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8B" w:rsidRPr="000E4D8B" w:rsidRDefault="000E4D8B" w:rsidP="000E4D8B">
      <w:pPr>
        <w:jc w:val="right"/>
        <w:rPr>
          <w:rFonts w:ascii="Arial" w:eastAsia="Calibri" w:hAnsi="Arial" w:cs="Arial"/>
          <w:b/>
          <w:sz w:val="22"/>
          <w:lang w:eastAsia="cs-CZ"/>
        </w:rPr>
      </w:pPr>
      <w:r w:rsidRPr="000E4D8B">
        <w:rPr>
          <w:rFonts w:ascii="Arial" w:eastAsia="Calibri" w:hAnsi="Arial" w:cs="Arial"/>
          <w:b/>
          <w:sz w:val="22"/>
          <w:lang w:eastAsia="cs-CZ"/>
        </w:rPr>
        <w:t>III.</w:t>
      </w:r>
    </w:p>
    <w:p w:rsidR="00FD7C0B" w:rsidRPr="007E266C" w:rsidRDefault="00FD7C0B" w:rsidP="001E5B98">
      <w:pPr>
        <w:jc w:val="center"/>
        <w:rPr>
          <w:rFonts w:ascii="Arial" w:eastAsia="Calibri" w:hAnsi="Arial" w:cs="Arial"/>
          <w:sz w:val="22"/>
          <w:lang w:eastAsia="cs-CZ"/>
        </w:rPr>
      </w:pPr>
      <w:r w:rsidRPr="007E266C">
        <w:rPr>
          <w:rFonts w:ascii="Arial" w:eastAsia="Calibri" w:hAnsi="Arial" w:cs="Arial"/>
          <w:sz w:val="22"/>
          <w:lang w:eastAsia="cs-CZ"/>
        </w:rPr>
        <w:t>N Á V R H</w:t>
      </w:r>
    </w:p>
    <w:p w:rsidR="00FD7C0B" w:rsidRPr="007E266C" w:rsidRDefault="00FD7C0B" w:rsidP="001E5B98">
      <w:pPr>
        <w:jc w:val="center"/>
        <w:rPr>
          <w:rFonts w:ascii="Arial" w:eastAsia="Calibri" w:hAnsi="Arial" w:cs="Arial"/>
          <w:sz w:val="22"/>
          <w:lang w:eastAsia="cs-CZ"/>
        </w:rPr>
      </w:pPr>
    </w:p>
    <w:p w:rsidR="00FD7C0B" w:rsidRPr="007E266C" w:rsidRDefault="00FD7C0B" w:rsidP="001E5B98">
      <w:pPr>
        <w:jc w:val="center"/>
        <w:rPr>
          <w:rFonts w:ascii="Arial" w:eastAsia="Calibri" w:hAnsi="Arial" w:cs="Arial"/>
          <w:b/>
          <w:sz w:val="22"/>
          <w:lang w:eastAsia="cs-CZ"/>
        </w:rPr>
      </w:pPr>
      <w:r w:rsidRPr="007E266C">
        <w:rPr>
          <w:rFonts w:ascii="Arial" w:eastAsia="Calibri" w:hAnsi="Arial" w:cs="Arial"/>
          <w:b/>
          <w:sz w:val="22"/>
          <w:lang w:eastAsia="cs-CZ"/>
        </w:rPr>
        <w:t>ZÁKON</w:t>
      </w:r>
    </w:p>
    <w:p w:rsidR="00FD7C0B" w:rsidRPr="007E266C" w:rsidRDefault="00FD7C0B" w:rsidP="001E5B98">
      <w:pPr>
        <w:jc w:val="center"/>
        <w:rPr>
          <w:rFonts w:ascii="Arial" w:eastAsia="Calibri" w:hAnsi="Arial" w:cs="Arial"/>
          <w:sz w:val="22"/>
          <w:lang w:eastAsia="cs-CZ"/>
        </w:rPr>
      </w:pPr>
    </w:p>
    <w:p w:rsidR="00FD7C0B" w:rsidRPr="007E266C" w:rsidRDefault="00FD7C0B" w:rsidP="001E5B98">
      <w:pPr>
        <w:jc w:val="center"/>
        <w:rPr>
          <w:rFonts w:ascii="Arial" w:eastAsia="Calibri" w:hAnsi="Arial" w:cs="Arial"/>
          <w:sz w:val="22"/>
          <w:lang w:eastAsia="cs-CZ"/>
        </w:rPr>
      </w:pPr>
      <w:r w:rsidRPr="007E266C">
        <w:rPr>
          <w:rFonts w:ascii="Arial" w:eastAsia="Calibri" w:hAnsi="Arial" w:cs="Arial"/>
          <w:sz w:val="22"/>
          <w:lang w:eastAsia="cs-CZ"/>
        </w:rPr>
        <w:t>ze dne…</w:t>
      </w:r>
      <w:r w:rsidR="00F469B7">
        <w:rPr>
          <w:rFonts w:ascii="Arial" w:eastAsia="Calibri" w:hAnsi="Arial" w:cs="Arial"/>
          <w:sz w:val="22"/>
          <w:lang w:eastAsia="cs-CZ"/>
        </w:rPr>
        <w:t>2016</w:t>
      </w:r>
    </w:p>
    <w:p w:rsidR="00FD7C0B" w:rsidRPr="007E266C" w:rsidRDefault="00FD7C0B" w:rsidP="001E5B98">
      <w:pPr>
        <w:jc w:val="center"/>
        <w:rPr>
          <w:rFonts w:ascii="Arial" w:eastAsia="Calibri" w:hAnsi="Arial" w:cs="Arial"/>
          <w:sz w:val="22"/>
          <w:lang w:eastAsia="cs-CZ"/>
        </w:rPr>
      </w:pPr>
    </w:p>
    <w:p w:rsidR="00FD7C0B" w:rsidRPr="007E266C" w:rsidRDefault="00FD7C0B" w:rsidP="001E5B98">
      <w:pPr>
        <w:jc w:val="center"/>
        <w:rPr>
          <w:rFonts w:ascii="Arial" w:eastAsia="Calibri" w:hAnsi="Arial" w:cs="Arial"/>
          <w:b/>
          <w:sz w:val="22"/>
          <w:lang w:eastAsia="cs-CZ"/>
        </w:rPr>
      </w:pPr>
      <w:r w:rsidRPr="007E266C">
        <w:rPr>
          <w:rFonts w:ascii="Arial" w:eastAsia="Calibri" w:hAnsi="Arial" w:cs="Arial"/>
          <w:b/>
          <w:sz w:val="22"/>
          <w:lang w:eastAsia="cs-CZ"/>
        </w:rPr>
        <w:t>o odpadech a o změně některých zákonů</w:t>
      </w:r>
      <w:r w:rsidR="00A24C6B">
        <w:rPr>
          <w:rFonts w:ascii="Arial" w:eastAsia="Calibri" w:hAnsi="Arial" w:cs="Arial"/>
          <w:b/>
          <w:sz w:val="22"/>
          <w:lang w:eastAsia="cs-CZ"/>
        </w:rPr>
        <w:t xml:space="preserve"> (zákon o odpadech)</w:t>
      </w:r>
    </w:p>
    <w:p w:rsidR="00214E6C" w:rsidRPr="007E266C" w:rsidRDefault="00214E6C" w:rsidP="001E5B98">
      <w:pPr>
        <w:jc w:val="center"/>
        <w:rPr>
          <w:rFonts w:ascii="Arial" w:eastAsia="Calibri" w:hAnsi="Arial" w:cs="Arial"/>
          <w:b/>
          <w:sz w:val="22"/>
          <w:lang w:eastAsia="cs-CZ"/>
        </w:rPr>
      </w:pPr>
    </w:p>
    <w:p w:rsidR="00FD7C0B" w:rsidRPr="007E266C" w:rsidRDefault="00FD7C0B" w:rsidP="001E5B98">
      <w:pPr>
        <w:rPr>
          <w:rFonts w:ascii="Arial" w:eastAsia="Calibri" w:hAnsi="Arial" w:cs="Arial"/>
          <w:sz w:val="22"/>
          <w:lang w:eastAsia="cs-CZ"/>
        </w:rPr>
      </w:pPr>
    </w:p>
    <w:p w:rsidR="00FD7C0B" w:rsidRPr="007E266C" w:rsidRDefault="00FD7C0B" w:rsidP="001E5B98">
      <w:pPr>
        <w:rPr>
          <w:rFonts w:ascii="Arial" w:eastAsia="Calibri" w:hAnsi="Arial" w:cs="Arial"/>
          <w:sz w:val="22"/>
          <w:lang w:eastAsia="cs-CZ"/>
        </w:rPr>
      </w:pPr>
      <w:r w:rsidRPr="007E266C">
        <w:rPr>
          <w:rFonts w:ascii="Arial" w:eastAsia="Calibri" w:hAnsi="Arial" w:cs="Arial"/>
          <w:sz w:val="22"/>
          <w:lang w:eastAsia="cs-CZ"/>
        </w:rPr>
        <w:t xml:space="preserve">Parlament se usnesl na tomto zákoně České republiky: </w:t>
      </w:r>
    </w:p>
    <w:p w:rsidR="00132E3F" w:rsidRPr="007E266C" w:rsidRDefault="00132E3F" w:rsidP="001E5B98">
      <w:pPr>
        <w:rPr>
          <w:rFonts w:ascii="Arial" w:eastAsia="Calibri" w:hAnsi="Arial" w:cs="Arial"/>
          <w:sz w:val="22"/>
          <w:lang w:eastAsia="cs-CZ"/>
        </w:rPr>
      </w:pPr>
    </w:p>
    <w:p w:rsidR="00FD7C0B" w:rsidRPr="007E266C" w:rsidRDefault="00FD7C0B" w:rsidP="001E5B98">
      <w:pPr>
        <w:rPr>
          <w:rFonts w:ascii="Arial" w:eastAsia="Calibri" w:hAnsi="Arial" w:cs="Arial"/>
          <w:sz w:val="22"/>
          <w:lang w:eastAsia="cs-CZ"/>
        </w:rPr>
      </w:pPr>
    </w:p>
    <w:p w:rsidR="00FD7C0B" w:rsidRPr="00443D24" w:rsidRDefault="00FD7C0B" w:rsidP="001E5B98">
      <w:pPr>
        <w:jc w:val="center"/>
        <w:rPr>
          <w:rFonts w:ascii="Arial" w:eastAsia="Calibri" w:hAnsi="Arial" w:cs="Arial"/>
          <w:sz w:val="22"/>
          <w:lang w:eastAsia="cs-CZ"/>
        </w:rPr>
      </w:pPr>
      <w:r w:rsidRPr="00443D24">
        <w:rPr>
          <w:rFonts w:ascii="Arial" w:eastAsia="Calibri" w:hAnsi="Arial" w:cs="Arial"/>
          <w:sz w:val="22"/>
          <w:lang w:eastAsia="cs-CZ"/>
        </w:rPr>
        <w:t>ČÁST PRVNÍ</w:t>
      </w:r>
    </w:p>
    <w:p w:rsidR="00A86D5A" w:rsidRPr="007E266C" w:rsidRDefault="00A86D5A" w:rsidP="001E5B98">
      <w:pPr>
        <w:jc w:val="center"/>
        <w:rPr>
          <w:rFonts w:ascii="Arial" w:eastAsia="Calibri" w:hAnsi="Arial" w:cs="Arial"/>
          <w:b/>
          <w:sz w:val="22"/>
          <w:lang w:eastAsia="cs-CZ"/>
        </w:rPr>
      </w:pPr>
    </w:p>
    <w:p w:rsidR="00FD7C0B" w:rsidRPr="007E266C" w:rsidRDefault="00FD7C0B" w:rsidP="001E5B98">
      <w:pPr>
        <w:jc w:val="center"/>
        <w:rPr>
          <w:rFonts w:ascii="Arial" w:eastAsia="Calibri" w:hAnsi="Arial" w:cs="Arial"/>
          <w:b/>
          <w:sz w:val="22"/>
          <w:lang w:eastAsia="cs-CZ"/>
        </w:rPr>
      </w:pPr>
      <w:r w:rsidRPr="007E266C">
        <w:rPr>
          <w:rFonts w:ascii="Arial" w:eastAsia="Calibri" w:hAnsi="Arial" w:cs="Arial"/>
          <w:b/>
          <w:sz w:val="22"/>
          <w:lang w:eastAsia="cs-CZ"/>
        </w:rPr>
        <w:t>ZÁKLADNÍ USTANOVENÍ</w:t>
      </w:r>
    </w:p>
    <w:p w:rsidR="00FD7C0B" w:rsidRPr="007E266C" w:rsidRDefault="00FD7C0B" w:rsidP="001E5B98">
      <w:pPr>
        <w:jc w:val="center"/>
        <w:rPr>
          <w:rFonts w:ascii="Arial" w:eastAsia="Calibri" w:hAnsi="Arial" w:cs="Arial"/>
          <w:sz w:val="22"/>
          <w:lang w:eastAsia="cs-CZ"/>
        </w:rPr>
      </w:pPr>
    </w:p>
    <w:p w:rsidR="00FD7C0B" w:rsidRPr="007E266C" w:rsidRDefault="00FD7C0B" w:rsidP="001E5B98">
      <w:pPr>
        <w:jc w:val="center"/>
        <w:rPr>
          <w:rFonts w:ascii="Arial" w:eastAsia="Calibri" w:hAnsi="Arial" w:cs="Arial"/>
          <w:sz w:val="22"/>
          <w:lang w:eastAsia="cs-CZ"/>
        </w:rPr>
      </w:pPr>
    </w:p>
    <w:p w:rsidR="00FD7C0B" w:rsidRDefault="00D3736E" w:rsidP="001E5B98">
      <w:pPr>
        <w:jc w:val="center"/>
        <w:rPr>
          <w:rFonts w:ascii="Arial" w:eastAsia="Calibri" w:hAnsi="Arial" w:cs="Arial"/>
          <w:b/>
          <w:sz w:val="22"/>
          <w:lang w:eastAsia="cs-CZ"/>
        </w:rPr>
      </w:pPr>
      <w:r w:rsidRPr="00D3736E" w:rsidDel="00463DA7">
        <w:rPr>
          <w:rFonts w:ascii="Arial" w:eastAsia="Calibri" w:hAnsi="Arial" w:cs="Arial"/>
          <w:b/>
          <w:sz w:val="22"/>
          <w:lang w:eastAsia="cs-CZ"/>
        </w:rPr>
        <w:t>Účel a předmět úpravy</w:t>
      </w:r>
    </w:p>
    <w:p w:rsidR="00467F32" w:rsidRPr="007E266C" w:rsidRDefault="00467F32" w:rsidP="001E5B98">
      <w:pPr>
        <w:jc w:val="center"/>
        <w:rPr>
          <w:rFonts w:ascii="Arial" w:eastAsia="Calibri" w:hAnsi="Arial" w:cs="Arial"/>
          <w:sz w:val="22"/>
          <w:lang w:eastAsia="cs-CZ"/>
        </w:rPr>
      </w:pPr>
    </w:p>
    <w:p w:rsidR="00FD7C0B" w:rsidRDefault="00FD7C0B" w:rsidP="001E5B98">
      <w:pPr>
        <w:jc w:val="center"/>
        <w:rPr>
          <w:rFonts w:ascii="Arial" w:eastAsia="Calibri" w:hAnsi="Arial" w:cs="Arial"/>
          <w:sz w:val="22"/>
          <w:lang w:eastAsia="cs-CZ"/>
        </w:rPr>
      </w:pPr>
      <w:r w:rsidRPr="007E266C">
        <w:rPr>
          <w:rFonts w:ascii="Arial" w:eastAsia="Calibri" w:hAnsi="Arial" w:cs="Arial"/>
          <w:sz w:val="22"/>
          <w:lang w:eastAsia="cs-CZ"/>
        </w:rPr>
        <w:t>§ 1</w:t>
      </w:r>
    </w:p>
    <w:p w:rsidR="00FD7C0B" w:rsidRPr="007E266C" w:rsidRDefault="00FD7C0B" w:rsidP="001E5B98">
      <w:pPr>
        <w:jc w:val="center"/>
        <w:rPr>
          <w:rFonts w:ascii="Arial" w:eastAsia="Calibri" w:hAnsi="Arial" w:cs="Arial"/>
          <w:sz w:val="22"/>
          <w:lang w:eastAsia="cs-CZ"/>
        </w:rPr>
      </w:pPr>
    </w:p>
    <w:p w:rsidR="00A86D5A" w:rsidRPr="007E266C" w:rsidRDefault="00A86D5A" w:rsidP="001E5B98">
      <w:pPr>
        <w:ind w:firstLine="567"/>
        <w:rPr>
          <w:rFonts w:ascii="Arial" w:eastAsia="Calibri" w:hAnsi="Arial" w:cs="Arial"/>
          <w:sz w:val="22"/>
          <w:lang w:eastAsia="cs-CZ"/>
        </w:rPr>
      </w:pPr>
      <w:r w:rsidRPr="007E266C">
        <w:rPr>
          <w:rFonts w:ascii="Arial" w:eastAsia="Calibri" w:hAnsi="Arial" w:cs="Arial"/>
          <w:sz w:val="22"/>
          <w:lang w:eastAsia="cs-CZ"/>
        </w:rPr>
        <w:t xml:space="preserve">(1) Účelem tohoto zákona je </w:t>
      </w:r>
      <w:r w:rsidR="00B52B2B" w:rsidRPr="007E266C">
        <w:rPr>
          <w:rFonts w:ascii="Arial" w:eastAsia="Calibri" w:hAnsi="Arial" w:cs="Arial"/>
          <w:sz w:val="22"/>
          <w:lang w:eastAsia="cs-CZ"/>
        </w:rPr>
        <w:t>komplexně upravit oblast odpadového hospodářství s ohledem na prosazení hierarchie způsobů nakládání s</w:t>
      </w:r>
      <w:r w:rsidR="001C0D1F" w:rsidRPr="007E266C">
        <w:rPr>
          <w:rFonts w:ascii="Arial" w:eastAsia="Calibri" w:hAnsi="Arial" w:cs="Arial"/>
          <w:sz w:val="22"/>
          <w:lang w:eastAsia="cs-CZ"/>
        </w:rPr>
        <w:t> </w:t>
      </w:r>
      <w:r w:rsidR="00B52B2B" w:rsidRPr="007E266C">
        <w:rPr>
          <w:rFonts w:ascii="Arial" w:eastAsia="Calibri" w:hAnsi="Arial" w:cs="Arial"/>
          <w:sz w:val="22"/>
          <w:lang w:eastAsia="cs-CZ"/>
        </w:rPr>
        <w:t>odpady</w:t>
      </w:r>
      <w:r w:rsidR="001C0D1F" w:rsidRPr="007E266C">
        <w:rPr>
          <w:rFonts w:ascii="Arial" w:eastAsia="Calibri" w:hAnsi="Arial" w:cs="Arial"/>
          <w:sz w:val="22"/>
          <w:lang w:eastAsia="cs-CZ"/>
        </w:rPr>
        <w:t xml:space="preserve">, oběhového hospodářství, </w:t>
      </w:r>
      <w:r w:rsidR="00B52B2B" w:rsidRPr="007E266C">
        <w:rPr>
          <w:rFonts w:ascii="Arial" w:hAnsi="Arial" w:cs="Arial"/>
          <w:sz w:val="22"/>
        </w:rPr>
        <w:t>při zajištění vysoké úrovně ochrany</w:t>
      </w:r>
      <w:r w:rsidR="0095012B">
        <w:rPr>
          <w:rFonts w:ascii="Arial" w:hAnsi="Arial" w:cs="Arial"/>
          <w:sz w:val="22"/>
        </w:rPr>
        <w:t xml:space="preserve"> životního prostředí a </w:t>
      </w:r>
      <w:r w:rsidR="00B52B2B" w:rsidRPr="007E266C">
        <w:rPr>
          <w:rFonts w:ascii="Arial" w:hAnsi="Arial" w:cs="Arial"/>
          <w:sz w:val="22"/>
        </w:rPr>
        <w:t xml:space="preserve">zdraví </w:t>
      </w:r>
      <w:r w:rsidR="0095012B">
        <w:rPr>
          <w:rFonts w:ascii="Arial" w:hAnsi="Arial" w:cs="Arial"/>
          <w:sz w:val="22"/>
        </w:rPr>
        <w:t xml:space="preserve">lidí </w:t>
      </w:r>
      <w:r w:rsidR="00B52B2B" w:rsidRPr="007E266C">
        <w:rPr>
          <w:rFonts w:ascii="Arial" w:hAnsi="Arial" w:cs="Arial"/>
          <w:sz w:val="22"/>
        </w:rPr>
        <w:t>za současné sociální únosnosti a ekonomické přijatelnosti</w:t>
      </w:r>
      <w:r w:rsidR="00EA6652" w:rsidRPr="007E266C">
        <w:rPr>
          <w:rFonts w:ascii="Arial" w:hAnsi="Arial" w:cs="Arial"/>
          <w:sz w:val="22"/>
        </w:rPr>
        <w:t xml:space="preserve"> s ohledem na dosažení trvale udržitelného rozvoje</w:t>
      </w:r>
      <w:r w:rsidR="00B52B2B" w:rsidRPr="007E266C">
        <w:rPr>
          <w:rFonts w:ascii="Arial" w:hAnsi="Arial" w:cs="Arial"/>
          <w:sz w:val="22"/>
        </w:rPr>
        <w:t xml:space="preserve">. </w:t>
      </w:r>
    </w:p>
    <w:p w:rsidR="00A86D5A" w:rsidRPr="007E266C" w:rsidRDefault="00FD7C0B" w:rsidP="001E5B98">
      <w:pPr>
        <w:rPr>
          <w:rFonts w:ascii="Arial" w:eastAsia="Calibri" w:hAnsi="Arial" w:cs="Arial"/>
          <w:sz w:val="22"/>
          <w:lang w:eastAsia="cs-CZ"/>
        </w:rPr>
      </w:pPr>
      <w:r w:rsidRPr="007E266C">
        <w:rPr>
          <w:rFonts w:ascii="Arial" w:eastAsia="Calibri" w:hAnsi="Arial" w:cs="Arial"/>
          <w:sz w:val="22"/>
          <w:lang w:eastAsia="cs-CZ"/>
        </w:rPr>
        <w:tab/>
      </w:r>
    </w:p>
    <w:p w:rsidR="00FD7C0B" w:rsidRPr="00337798" w:rsidRDefault="00A86D5A" w:rsidP="001E5B98">
      <w:pPr>
        <w:ind w:firstLine="567"/>
        <w:rPr>
          <w:rFonts w:ascii="Arial" w:eastAsia="Calibri" w:hAnsi="Arial" w:cs="Arial"/>
          <w:sz w:val="22"/>
          <w:u w:val="single"/>
          <w:lang w:eastAsia="cs-CZ"/>
        </w:rPr>
      </w:pPr>
      <w:r w:rsidRPr="00337798">
        <w:rPr>
          <w:rFonts w:ascii="Arial" w:eastAsia="Calibri" w:hAnsi="Arial" w:cs="Arial"/>
          <w:sz w:val="22"/>
          <w:u w:val="single"/>
          <w:lang w:eastAsia="cs-CZ"/>
        </w:rPr>
        <w:t xml:space="preserve">(2) </w:t>
      </w:r>
      <w:r w:rsidR="00FD7C0B" w:rsidRPr="00337798">
        <w:rPr>
          <w:rFonts w:ascii="Arial" w:eastAsia="Calibri" w:hAnsi="Arial" w:cs="Arial"/>
          <w:sz w:val="22"/>
          <w:u w:val="single"/>
          <w:lang w:eastAsia="cs-CZ"/>
        </w:rPr>
        <w:t>Tento zákon zapracovává příslušné předpisy Evropské unie</w:t>
      </w:r>
      <w:r w:rsidR="00FD7C0B" w:rsidRPr="00337798">
        <w:rPr>
          <w:rFonts w:ascii="Arial" w:eastAsia="Calibri" w:hAnsi="Arial" w:cs="Arial"/>
          <w:sz w:val="22"/>
          <w:u w:val="single"/>
          <w:vertAlign w:val="superscript"/>
          <w:lang w:eastAsia="cs-CZ"/>
        </w:rPr>
        <w:footnoteReference w:id="1"/>
      </w:r>
      <w:r w:rsidR="00FD7C0B" w:rsidRPr="00337798">
        <w:rPr>
          <w:rFonts w:ascii="Arial" w:eastAsia="Calibri" w:hAnsi="Arial" w:cs="Arial"/>
          <w:sz w:val="22"/>
          <w:u w:val="single"/>
          <w:vertAlign w:val="superscript"/>
          <w:lang w:eastAsia="cs-CZ"/>
        </w:rPr>
        <w:t>)</w:t>
      </w:r>
      <w:r w:rsidR="00FD7C0B" w:rsidRPr="00337798">
        <w:rPr>
          <w:rFonts w:ascii="Arial" w:eastAsia="Calibri" w:hAnsi="Arial" w:cs="Arial"/>
          <w:sz w:val="22"/>
          <w:u w:val="single"/>
          <w:lang w:eastAsia="cs-CZ"/>
        </w:rPr>
        <w:t>, zároveň navazuje na přímo použitelné předpisy Evropské unie</w:t>
      </w:r>
      <w:r w:rsidR="00FD7C0B" w:rsidRPr="00337798">
        <w:rPr>
          <w:rFonts w:ascii="Arial" w:eastAsia="Calibri" w:hAnsi="Arial" w:cs="Arial"/>
          <w:sz w:val="22"/>
          <w:u w:val="single"/>
          <w:vertAlign w:val="superscript"/>
          <w:lang w:eastAsia="cs-CZ"/>
        </w:rPr>
        <w:footnoteReference w:id="2"/>
      </w:r>
      <w:r w:rsidR="00FD7C0B" w:rsidRPr="00337798">
        <w:rPr>
          <w:rFonts w:ascii="Arial" w:eastAsia="Calibri" w:hAnsi="Arial" w:cs="Arial"/>
          <w:sz w:val="22"/>
          <w:u w:val="single"/>
          <w:vertAlign w:val="superscript"/>
          <w:lang w:eastAsia="cs-CZ"/>
        </w:rPr>
        <w:t>)</w:t>
      </w:r>
      <w:r w:rsidR="00FD7C0B" w:rsidRPr="00337798">
        <w:rPr>
          <w:rFonts w:ascii="Arial" w:eastAsia="Calibri" w:hAnsi="Arial" w:cs="Arial"/>
          <w:sz w:val="22"/>
          <w:u w:val="single"/>
          <w:lang w:eastAsia="cs-CZ"/>
        </w:rPr>
        <w:t xml:space="preserve"> a upravuje</w:t>
      </w:r>
    </w:p>
    <w:p w:rsidR="00FD7C0B" w:rsidRPr="00337798" w:rsidRDefault="00FD7C0B" w:rsidP="001E5B98">
      <w:pPr>
        <w:rPr>
          <w:rFonts w:ascii="Arial" w:eastAsia="Calibri" w:hAnsi="Arial" w:cs="Arial"/>
          <w:sz w:val="22"/>
          <w:u w:val="single"/>
          <w:lang w:eastAsia="cs-CZ"/>
        </w:rPr>
      </w:pPr>
    </w:p>
    <w:p w:rsidR="00FD7C0B" w:rsidRPr="00337798" w:rsidRDefault="00FD7C0B" w:rsidP="001E5B98">
      <w:pPr>
        <w:rPr>
          <w:rFonts w:ascii="Arial" w:eastAsia="Calibri" w:hAnsi="Arial" w:cs="Arial"/>
          <w:sz w:val="22"/>
          <w:u w:val="single"/>
          <w:lang w:eastAsia="cs-CZ"/>
        </w:rPr>
      </w:pPr>
      <w:r w:rsidRPr="00337798">
        <w:rPr>
          <w:rFonts w:ascii="Arial" w:eastAsia="Calibri" w:hAnsi="Arial" w:cs="Arial"/>
          <w:sz w:val="22"/>
          <w:u w:val="single"/>
          <w:lang w:eastAsia="cs-CZ"/>
        </w:rPr>
        <w:t>a) pravidla pro předcházení vzniku odpadů a pro nakládání s</w:t>
      </w:r>
      <w:r w:rsidR="00A86D5A" w:rsidRPr="00337798">
        <w:rPr>
          <w:rFonts w:ascii="Arial" w:eastAsia="Calibri" w:hAnsi="Arial" w:cs="Arial"/>
          <w:sz w:val="22"/>
          <w:u w:val="single"/>
          <w:lang w:eastAsia="cs-CZ"/>
        </w:rPr>
        <w:t> </w:t>
      </w:r>
      <w:r w:rsidRPr="00337798">
        <w:rPr>
          <w:rFonts w:ascii="Arial" w:eastAsia="Calibri" w:hAnsi="Arial" w:cs="Arial"/>
          <w:sz w:val="22"/>
          <w:u w:val="single"/>
          <w:lang w:eastAsia="cs-CZ"/>
        </w:rPr>
        <w:t>nimi</w:t>
      </w:r>
      <w:r w:rsidR="00A86D5A" w:rsidRPr="00337798">
        <w:rPr>
          <w:rFonts w:ascii="Arial" w:eastAsia="Calibri" w:hAnsi="Arial" w:cs="Arial"/>
          <w:sz w:val="22"/>
          <w:u w:val="single"/>
          <w:lang w:eastAsia="cs-CZ"/>
        </w:rPr>
        <w:t>,</w:t>
      </w:r>
      <w:r w:rsidRPr="00337798">
        <w:rPr>
          <w:rFonts w:ascii="Arial" w:eastAsia="Calibri" w:hAnsi="Arial" w:cs="Arial"/>
          <w:sz w:val="22"/>
          <w:u w:val="single"/>
          <w:lang w:eastAsia="cs-CZ"/>
        </w:rPr>
        <w:t xml:space="preserve"> </w:t>
      </w:r>
    </w:p>
    <w:p w:rsidR="00FD7C0B" w:rsidRPr="007E266C" w:rsidRDefault="00FD7C0B" w:rsidP="001E5B98">
      <w:pPr>
        <w:ind w:hanging="284"/>
        <w:rPr>
          <w:rFonts w:ascii="Arial" w:eastAsia="Calibri" w:hAnsi="Arial" w:cs="Arial"/>
          <w:sz w:val="22"/>
          <w:lang w:eastAsia="cs-CZ"/>
        </w:rPr>
      </w:pPr>
    </w:p>
    <w:p w:rsidR="00FD7C0B" w:rsidRPr="00337798" w:rsidRDefault="00FD7C0B" w:rsidP="001E5B98">
      <w:pPr>
        <w:rPr>
          <w:rFonts w:ascii="Arial" w:eastAsia="Calibri" w:hAnsi="Arial" w:cs="Arial"/>
          <w:sz w:val="22"/>
          <w:u w:val="single"/>
          <w:lang w:eastAsia="cs-CZ"/>
        </w:rPr>
      </w:pPr>
      <w:r w:rsidRPr="00337798">
        <w:rPr>
          <w:rFonts w:ascii="Arial" w:eastAsia="Calibri" w:hAnsi="Arial" w:cs="Arial"/>
          <w:sz w:val="22"/>
          <w:u w:val="single"/>
          <w:lang w:eastAsia="cs-CZ"/>
        </w:rPr>
        <w:t>b) práva a povinnosti osob v odpadovém hospodářství</w:t>
      </w:r>
      <w:r w:rsidR="004C6AE9" w:rsidRPr="00337798">
        <w:rPr>
          <w:rFonts w:ascii="Arial" w:eastAsia="Calibri" w:hAnsi="Arial" w:cs="Arial"/>
          <w:sz w:val="22"/>
          <w:u w:val="single"/>
          <w:lang w:eastAsia="cs-CZ"/>
        </w:rPr>
        <w:t>,</w:t>
      </w:r>
      <w:r w:rsidRPr="00337798">
        <w:rPr>
          <w:rFonts w:ascii="Arial" w:eastAsia="Calibri" w:hAnsi="Arial" w:cs="Arial"/>
          <w:sz w:val="22"/>
          <w:u w:val="single"/>
          <w:lang w:eastAsia="cs-CZ"/>
        </w:rPr>
        <w:t xml:space="preserve"> </w:t>
      </w:r>
    </w:p>
    <w:p w:rsidR="00FD7C0B" w:rsidRPr="00337798" w:rsidRDefault="00FD7C0B" w:rsidP="001E5B98">
      <w:pPr>
        <w:ind w:hanging="284"/>
        <w:rPr>
          <w:rFonts w:ascii="Arial" w:eastAsia="Calibri" w:hAnsi="Arial" w:cs="Arial"/>
          <w:sz w:val="22"/>
          <w:u w:val="single"/>
          <w:lang w:eastAsia="cs-CZ"/>
        </w:rPr>
      </w:pPr>
    </w:p>
    <w:p w:rsidR="00FD7C0B" w:rsidRPr="007E266C" w:rsidRDefault="00FD7C0B" w:rsidP="001E5B98">
      <w:pPr>
        <w:rPr>
          <w:rFonts w:ascii="Arial" w:eastAsia="Calibri" w:hAnsi="Arial" w:cs="Arial"/>
          <w:sz w:val="22"/>
          <w:lang w:eastAsia="cs-CZ"/>
        </w:rPr>
      </w:pPr>
      <w:r w:rsidRPr="00337798">
        <w:rPr>
          <w:rFonts w:ascii="Arial" w:eastAsia="Calibri" w:hAnsi="Arial" w:cs="Arial"/>
          <w:sz w:val="22"/>
          <w:u w:val="single"/>
          <w:lang w:eastAsia="cs-CZ"/>
        </w:rPr>
        <w:t>c) působnost orgánů veřejné správy v odpadovém hospodářství</w:t>
      </w:r>
      <w:r w:rsidR="00534A60">
        <w:rPr>
          <w:rFonts w:ascii="Arial" w:eastAsia="Calibri" w:hAnsi="Arial" w:cs="Arial"/>
          <w:sz w:val="22"/>
          <w:lang w:eastAsia="cs-CZ"/>
        </w:rPr>
        <w:t>.</w:t>
      </w:r>
    </w:p>
    <w:p w:rsidR="00214E6C" w:rsidRPr="007E266C" w:rsidRDefault="00214E6C" w:rsidP="001E5B98">
      <w:pPr>
        <w:ind w:hanging="284"/>
        <w:rPr>
          <w:rFonts w:ascii="Arial" w:eastAsia="Calibri" w:hAnsi="Arial" w:cs="Arial"/>
          <w:sz w:val="22"/>
          <w:lang w:eastAsia="cs-CZ"/>
        </w:rPr>
      </w:pPr>
    </w:p>
    <w:p w:rsidR="00FD7C0B"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956E0F" w:rsidRPr="00956E0F" w:rsidRDefault="00956E0F" w:rsidP="00956E0F">
      <w:pPr>
        <w:rPr>
          <w:rFonts w:ascii="Arial" w:eastAsia="Calibri" w:hAnsi="Arial" w:cs="Arial"/>
          <w:sz w:val="22"/>
          <w:lang w:eastAsia="cs-CZ"/>
        </w:rPr>
      </w:pPr>
    </w:p>
    <w:p w:rsidR="009C2C13" w:rsidRDefault="00FD7C0B" w:rsidP="001E5B98">
      <w:pPr>
        <w:widowControl w:val="0"/>
        <w:autoSpaceDE w:val="0"/>
        <w:autoSpaceDN w:val="0"/>
        <w:adjustRightInd w:val="0"/>
        <w:jc w:val="center"/>
        <w:rPr>
          <w:rFonts w:ascii="Arial" w:eastAsia="Calibri" w:hAnsi="Arial" w:cs="Arial"/>
          <w:sz w:val="22"/>
          <w:lang w:eastAsia="cs-CZ"/>
        </w:rPr>
      </w:pPr>
      <w:r w:rsidRPr="007E266C">
        <w:rPr>
          <w:rFonts w:ascii="Arial" w:eastAsia="Calibri" w:hAnsi="Arial" w:cs="Arial"/>
          <w:sz w:val="22"/>
          <w:lang w:eastAsia="cs-CZ"/>
        </w:rPr>
        <w:t>§ 2</w:t>
      </w:r>
    </w:p>
    <w:p w:rsidR="00946FFC" w:rsidRPr="00463DA7" w:rsidRDefault="00946FFC" w:rsidP="001E5B98">
      <w:pPr>
        <w:widowControl w:val="0"/>
        <w:autoSpaceDE w:val="0"/>
        <w:autoSpaceDN w:val="0"/>
        <w:adjustRightInd w:val="0"/>
        <w:jc w:val="center"/>
        <w:rPr>
          <w:rFonts w:ascii="Arial" w:eastAsia="Calibri" w:hAnsi="Arial" w:cs="Arial"/>
          <w:b/>
          <w:sz w:val="22"/>
          <w:lang w:eastAsia="cs-CZ"/>
        </w:rPr>
      </w:pPr>
    </w:p>
    <w:p w:rsidR="00FD7C0B" w:rsidRPr="007E266C" w:rsidRDefault="00FD7C0B"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ab/>
        <w:t>(1) Tento zákon se nevztahuje na</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a) emise látek znečišťujících ovzduší</w:t>
      </w:r>
      <w:r w:rsidRPr="00337798">
        <w:rPr>
          <w:rFonts w:ascii="Arial" w:eastAsia="Calibri" w:hAnsi="Arial" w:cs="Arial"/>
          <w:sz w:val="22"/>
          <w:u w:val="single"/>
          <w:vertAlign w:val="superscript"/>
          <w:lang w:eastAsia="cs-CZ"/>
        </w:rPr>
        <w:footnoteReference w:id="3"/>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 xml:space="preserve">, </w:t>
      </w: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b) radioaktivní odpady</w:t>
      </w:r>
      <w:r w:rsidRPr="00337798">
        <w:rPr>
          <w:rFonts w:ascii="Arial" w:eastAsia="Calibri" w:hAnsi="Arial" w:cs="Arial"/>
          <w:sz w:val="22"/>
          <w:u w:val="single"/>
          <w:vertAlign w:val="superscript"/>
          <w:lang w:eastAsia="cs-CZ"/>
        </w:rPr>
        <w:footnoteReference w:id="4"/>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 xml:space="preserve">, </w:t>
      </w: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c) vyřazené výbušniny</w:t>
      </w:r>
      <w:r w:rsidRPr="00337798">
        <w:rPr>
          <w:rFonts w:ascii="Arial" w:eastAsia="Calibri" w:hAnsi="Arial" w:cs="Arial"/>
          <w:sz w:val="22"/>
          <w:u w:val="single"/>
          <w:vertAlign w:val="superscript"/>
          <w:lang w:eastAsia="cs-CZ"/>
        </w:rPr>
        <w:footnoteReference w:id="5"/>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 xml:space="preserve"> a střelivo</w:t>
      </w:r>
      <w:r w:rsidRPr="00337798">
        <w:rPr>
          <w:rFonts w:ascii="Arial" w:eastAsia="Calibri" w:hAnsi="Arial" w:cs="Arial"/>
          <w:sz w:val="22"/>
          <w:u w:val="single"/>
          <w:vertAlign w:val="superscript"/>
          <w:lang w:eastAsia="cs-CZ"/>
        </w:rPr>
        <w:footnoteReference w:id="6"/>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w:t>
      </w: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d) mrtvá těla zvířat, která uhynula jiným způsobem než porážkou</w:t>
      </w:r>
      <w:r w:rsidRPr="00337798">
        <w:rPr>
          <w:rFonts w:ascii="Arial" w:eastAsia="Calibri" w:hAnsi="Arial" w:cs="Arial"/>
          <w:sz w:val="22"/>
          <w:u w:val="single"/>
          <w:vertAlign w:val="superscript"/>
          <w:lang w:eastAsia="cs-CZ"/>
        </w:rPr>
        <w:footnoteReference w:id="7"/>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 xml:space="preserve">, </w:t>
      </w: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e) exkrementy, slámu a jiné přírodní látky ze zemědělské výroby nebo lesnictví, které nevykazují žádnou z nebezpečných vlastností uvedených v příloze přímo použitelného předpisu Evropské unie o nebezpečných vlastnostech odpad</w:t>
      </w:r>
      <w:r w:rsidR="002202BC" w:rsidRPr="00337798">
        <w:rPr>
          <w:rFonts w:ascii="Arial" w:eastAsia="Calibri" w:hAnsi="Arial" w:cs="Arial"/>
          <w:sz w:val="22"/>
          <w:u w:val="single"/>
          <w:lang w:eastAsia="cs-CZ"/>
        </w:rPr>
        <w:t>ů</w:t>
      </w:r>
      <w:r w:rsidRPr="00337798">
        <w:rPr>
          <w:rFonts w:ascii="Arial" w:eastAsia="Calibri" w:hAnsi="Arial" w:cs="Arial"/>
          <w:sz w:val="22"/>
          <w:u w:val="single"/>
          <w:vertAlign w:val="superscript"/>
          <w:lang w:eastAsia="cs-CZ"/>
        </w:rPr>
        <w:footnoteReference w:id="8"/>
      </w:r>
      <w:r w:rsidRPr="00337798">
        <w:rPr>
          <w:rFonts w:ascii="Arial" w:eastAsia="Calibri" w:hAnsi="Arial" w:cs="Arial"/>
          <w:sz w:val="22"/>
          <w:u w:val="single"/>
          <w:vertAlign w:val="superscript"/>
          <w:lang w:eastAsia="cs-CZ"/>
        </w:rPr>
        <w:t>)</w:t>
      </w:r>
      <w:r w:rsidR="000E4D8B" w:rsidRPr="00337798">
        <w:rPr>
          <w:rFonts w:ascii="Arial" w:eastAsia="Calibri" w:hAnsi="Arial" w:cs="Arial"/>
          <w:sz w:val="22"/>
          <w:u w:val="single"/>
          <w:lang w:eastAsia="cs-CZ"/>
        </w:rPr>
        <w:t xml:space="preserve"> a které se využívají v </w:t>
      </w:r>
      <w:r w:rsidRPr="00337798">
        <w:rPr>
          <w:rFonts w:ascii="Arial" w:eastAsia="Calibri" w:hAnsi="Arial" w:cs="Arial"/>
          <w:sz w:val="22"/>
          <w:u w:val="single"/>
          <w:lang w:eastAsia="cs-CZ"/>
        </w:rPr>
        <w:t>zemědělství a lesnictví v souladu se zákonem o hnojivech</w:t>
      </w:r>
      <w:r w:rsidRPr="00337798">
        <w:rPr>
          <w:rFonts w:ascii="Arial" w:eastAsia="Calibri" w:hAnsi="Arial" w:cs="Arial"/>
          <w:sz w:val="22"/>
          <w:u w:val="single"/>
          <w:vertAlign w:val="superscript"/>
          <w:lang w:eastAsia="cs-CZ"/>
        </w:rPr>
        <w:footnoteReference w:id="9"/>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 xml:space="preserve"> nebo k výrobě energie prostřednictvím postupů nebo metod, které nepoškozují životní prostředí ani neohrožují zdraví, </w:t>
      </w: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 xml:space="preserve">f) nekontaminovanou zeminu a jiný přírodní materiál vytěžený během stavební činnosti, pokud je zajištěno, že materiál bude použit ve svém přirozeném stavu pro účely stavby na místě, na kterém byl vytěžen,   </w:t>
      </w: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g) sedimenty přemísťované v rámci povrchových vod za účelem správy vod a vodních cest nebo předcházení povodním nebo zmírnění účinku povodní a období sucha a rekultivace půdy, pokud nemají některou z nebezpečných vlastností uvedených v příloze přímo použitelného předpisu Evropské unie o nebezpečných vlastnostech odpadu</w:t>
      </w:r>
      <w:r w:rsidR="001F7A8D" w:rsidRPr="00337798">
        <w:rPr>
          <w:rFonts w:ascii="Arial" w:eastAsia="Calibri" w:hAnsi="Arial" w:cs="Arial"/>
          <w:sz w:val="22"/>
          <w:u w:val="single"/>
          <w:vertAlign w:val="superscript"/>
          <w:lang w:eastAsia="cs-CZ"/>
        </w:rPr>
        <w:t>8</w:t>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w:t>
      </w: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h) půdu (in situ) včetně nevytěžené kontaminované zeminy a staveb spojených se zemí pevným základem.</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7E266C" w:rsidRDefault="00FD7C0B"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ab/>
        <w:t>(2) Pokud jiný právní předpis nestanoví jinak, jsou z působnosti tohoto zákona v rozsahu, v jakém se na ně vztahují jiné právní předpisy, vyjmuty</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lastRenderedPageBreak/>
        <w:t>a) odpadní vody</w:t>
      </w:r>
      <w:r w:rsidRPr="00337798">
        <w:rPr>
          <w:rFonts w:ascii="Arial" w:eastAsia="Calibri" w:hAnsi="Arial" w:cs="Arial"/>
          <w:sz w:val="22"/>
          <w:u w:val="single"/>
          <w:vertAlign w:val="superscript"/>
          <w:lang w:eastAsia="cs-CZ"/>
        </w:rPr>
        <w:footnoteReference w:id="10"/>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 xml:space="preserve">, </w:t>
      </w: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b) těžební odpad</w:t>
      </w:r>
      <w:r w:rsidRPr="00337798">
        <w:rPr>
          <w:rFonts w:ascii="Arial" w:eastAsia="Calibri" w:hAnsi="Arial" w:cs="Arial"/>
          <w:sz w:val="22"/>
          <w:u w:val="single"/>
          <w:vertAlign w:val="superscript"/>
          <w:lang w:eastAsia="cs-CZ"/>
        </w:rPr>
        <w:footnoteReference w:id="11"/>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7E266C" w:rsidRDefault="00FD7C0B"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c) nepoužitelná léčiva a návykové látky</w:t>
      </w:r>
      <w:r w:rsidRPr="007E266C">
        <w:rPr>
          <w:rFonts w:ascii="Arial" w:eastAsia="Calibri" w:hAnsi="Arial" w:cs="Arial"/>
          <w:sz w:val="22"/>
          <w:vertAlign w:val="superscript"/>
          <w:lang w:eastAsia="cs-CZ"/>
        </w:rPr>
        <w:footnoteReference w:id="12"/>
      </w:r>
      <w:r w:rsidRPr="007E266C">
        <w:rPr>
          <w:rFonts w:ascii="Arial" w:eastAsia="Calibri" w:hAnsi="Arial" w:cs="Arial"/>
          <w:sz w:val="22"/>
          <w:vertAlign w:val="superscript"/>
          <w:lang w:eastAsia="cs-CZ"/>
        </w:rPr>
        <w:t>)</w:t>
      </w:r>
      <w:r w:rsidRPr="007E266C">
        <w:rPr>
          <w:rFonts w:ascii="Arial" w:eastAsia="Calibri" w:hAnsi="Arial" w:cs="Arial"/>
          <w:sz w:val="22"/>
          <w:lang w:eastAsia="cs-CZ"/>
        </w:rPr>
        <w:t>,</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337798" w:rsidRDefault="00FD7C0B" w:rsidP="001E5B98">
      <w:pPr>
        <w:widowControl w:val="0"/>
        <w:autoSpaceDE w:val="0"/>
        <w:autoSpaceDN w:val="0"/>
        <w:adjustRightInd w:val="0"/>
        <w:rPr>
          <w:rFonts w:ascii="Arial" w:eastAsia="Calibri" w:hAnsi="Arial" w:cs="Arial"/>
          <w:sz w:val="22"/>
          <w:u w:val="single"/>
          <w:lang w:eastAsia="cs-CZ"/>
        </w:rPr>
      </w:pPr>
      <w:r w:rsidRPr="00337798">
        <w:rPr>
          <w:rFonts w:ascii="Arial" w:eastAsia="Calibri" w:hAnsi="Arial" w:cs="Arial"/>
          <w:sz w:val="22"/>
          <w:u w:val="single"/>
          <w:lang w:eastAsia="cs-CZ"/>
        </w:rPr>
        <w:t>d) vedlejší produkty živočišného původu</w:t>
      </w:r>
      <w:r w:rsidR="00997F51" w:rsidRPr="00337798">
        <w:rPr>
          <w:rFonts w:ascii="Arial" w:eastAsia="Calibri" w:hAnsi="Arial" w:cs="Arial"/>
          <w:sz w:val="22"/>
          <w:u w:val="single"/>
          <w:vertAlign w:val="superscript"/>
          <w:lang w:eastAsia="cs-CZ"/>
        </w:rPr>
        <w:t>7</w:t>
      </w:r>
      <w:r w:rsidRPr="00337798">
        <w:rPr>
          <w:rFonts w:ascii="Arial" w:eastAsia="Calibri" w:hAnsi="Arial" w:cs="Arial"/>
          <w:sz w:val="22"/>
          <w:u w:val="single"/>
          <w:vertAlign w:val="superscript"/>
          <w:lang w:eastAsia="cs-CZ"/>
        </w:rPr>
        <w:t>)</w:t>
      </w:r>
      <w:r w:rsidRPr="00337798">
        <w:rPr>
          <w:rFonts w:ascii="Arial" w:eastAsia="Calibri" w:hAnsi="Arial" w:cs="Arial"/>
          <w:sz w:val="22"/>
          <w:u w:val="single"/>
          <w:lang w:eastAsia="cs-CZ"/>
        </w:rPr>
        <w:t xml:space="preserve"> s výjimkou vedlejších produktů živočišného původu určených ke spalování, ke skládkování nebo k využití v zařízení na výrobu bioplynu nebo kompostování, </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7E266C" w:rsidRDefault="00FD7C0B"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e) vybrané výrobky s ukončenou životností</w:t>
      </w:r>
      <w:r w:rsidRPr="007E266C">
        <w:rPr>
          <w:rFonts w:ascii="Arial" w:eastAsia="Calibri" w:hAnsi="Arial" w:cs="Arial"/>
          <w:sz w:val="22"/>
          <w:vertAlign w:val="superscript"/>
          <w:lang w:eastAsia="cs-CZ"/>
        </w:rPr>
        <w:footnoteReference w:id="13"/>
      </w:r>
      <w:r w:rsidRPr="007E266C">
        <w:rPr>
          <w:rFonts w:ascii="Arial" w:eastAsia="Calibri" w:hAnsi="Arial" w:cs="Arial"/>
          <w:sz w:val="22"/>
          <w:vertAlign w:val="superscript"/>
          <w:lang w:eastAsia="cs-CZ"/>
        </w:rPr>
        <w:t>)</w:t>
      </w:r>
      <w:r w:rsidRPr="007E266C">
        <w:rPr>
          <w:rFonts w:ascii="Arial" w:eastAsia="Calibri" w:hAnsi="Arial" w:cs="Arial"/>
          <w:sz w:val="22"/>
          <w:lang w:eastAsia="cs-CZ"/>
        </w:rPr>
        <w:t>.</w:t>
      </w:r>
    </w:p>
    <w:p w:rsidR="00FD7C0B" w:rsidRPr="007E266C" w:rsidRDefault="00FD7C0B" w:rsidP="001E5B98">
      <w:pPr>
        <w:widowControl w:val="0"/>
        <w:autoSpaceDE w:val="0"/>
        <w:autoSpaceDN w:val="0"/>
        <w:adjustRightInd w:val="0"/>
        <w:rPr>
          <w:rFonts w:ascii="Arial" w:eastAsiaTheme="minorEastAsia" w:hAnsi="Arial" w:cs="Arial"/>
          <w:sz w:val="22"/>
          <w:lang w:eastAsia="cs-CZ"/>
        </w:rPr>
      </w:pPr>
    </w:p>
    <w:p w:rsidR="00956E0F"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FD7C0B" w:rsidRPr="007E266C" w:rsidRDefault="00FD7C0B" w:rsidP="001E5B98">
      <w:pPr>
        <w:widowControl w:val="0"/>
        <w:autoSpaceDE w:val="0"/>
        <w:autoSpaceDN w:val="0"/>
        <w:adjustRightInd w:val="0"/>
        <w:rPr>
          <w:rFonts w:ascii="Arial" w:eastAsiaTheme="minorEastAsia" w:hAnsi="Arial" w:cs="Arial"/>
          <w:sz w:val="22"/>
          <w:lang w:eastAsia="cs-CZ"/>
        </w:rPr>
      </w:pPr>
    </w:p>
    <w:p w:rsidR="00FD7C0B" w:rsidRPr="007E266C" w:rsidRDefault="00FD7C0B" w:rsidP="001E5B98">
      <w:pPr>
        <w:widowControl w:val="0"/>
        <w:autoSpaceDE w:val="0"/>
        <w:autoSpaceDN w:val="0"/>
        <w:adjustRightInd w:val="0"/>
        <w:jc w:val="center"/>
        <w:rPr>
          <w:rFonts w:ascii="Arial" w:eastAsiaTheme="minorEastAsia" w:hAnsi="Arial" w:cs="Arial"/>
          <w:sz w:val="22"/>
          <w:lang w:eastAsia="cs-CZ"/>
        </w:rPr>
      </w:pPr>
      <w:r w:rsidRPr="007E266C">
        <w:rPr>
          <w:rFonts w:ascii="Arial" w:eastAsiaTheme="minorEastAsia" w:hAnsi="Arial" w:cs="Arial"/>
          <w:sz w:val="22"/>
          <w:lang w:eastAsia="cs-CZ"/>
        </w:rPr>
        <w:t xml:space="preserve">§ 3 </w:t>
      </w:r>
    </w:p>
    <w:p w:rsidR="00FD7C0B" w:rsidRPr="007E266C" w:rsidRDefault="00FD7C0B" w:rsidP="001E5B98">
      <w:pPr>
        <w:widowControl w:val="0"/>
        <w:autoSpaceDE w:val="0"/>
        <w:autoSpaceDN w:val="0"/>
        <w:adjustRightInd w:val="0"/>
        <w:jc w:val="left"/>
        <w:rPr>
          <w:rFonts w:ascii="Arial" w:eastAsiaTheme="minorEastAsia" w:hAnsi="Arial" w:cs="Arial"/>
          <w:sz w:val="22"/>
          <w:lang w:eastAsia="cs-CZ"/>
        </w:rPr>
      </w:pPr>
    </w:p>
    <w:p w:rsidR="00FD7C0B" w:rsidRPr="007E266C" w:rsidRDefault="00FD7C0B" w:rsidP="001E5B98">
      <w:pPr>
        <w:widowControl w:val="0"/>
        <w:autoSpaceDE w:val="0"/>
        <w:autoSpaceDN w:val="0"/>
        <w:adjustRightInd w:val="0"/>
        <w:jc w:val="center"/>
        <w:rPr>
          <w:rFonts w:ascii="Arial" w:eastAsiaTheme="minorEastAsia" w:hAnsi="Arial" w:cs="Arial"/>
          <w:b/>
          <w:bCs/>
          <w:sz w:val="22"/>
          <w:lang w:eastAsia="cs-CZ"/>
        </w:rPr>
      </w:pPr>
      <w:r w:rsidRPr="007E266C">
        <w:rPr>
          <w:rFonts w:ascii="Arial" w:eastAsiaTheme="minorEastAsia" w:hAnsi="Arial" w:cs="Arial"/>
          <w:b/>
          <w:bCs/>
          <w:sz w:val="22"/>
          <w:lang w:eastAsia="cs-CZ"/>
        </w:rPr>
        <w:t xml:space="preserve">Pojem odpad </w:t>
      </w:r>
    </w:p>
    <w:p w:rsidR="00FD7C0B" w:rsidRPr="007E266C" w:rsidRDefault="00FD7C0B" w:rsidP="001E5B98">
      <w:pPr>
        <w:widowControl w:val="0"/>
        <w:autoSpaceDE w:val="0"/>
        <w:autoSpaceDN w:val="0"/>
        <w:adjustRightInd w:val="0"/>
        <w:jc w:val="left"/>
        <w:rPr>
          <w:rFonts w:ascii="Arial" w:eastAsiaTheme="minorEastAsia" w:hAnsi="Arial" w:cs="Arial"/>
          <w:bCs/>
          <w:sz w:val="22"/>
          <w:lang w:eastAsia="cs-CZ"/>
        </w:rPr>
      </w:pPr>
    </w:p>
    <w:p w:rsidR="00FD7C0B" w:rsidRPr="00337798" w:rsidRDefault="00FD7C0B" w:rsidP="001E5B98">
      <w:pPr>
        <w:rPr>
          <w:rFonts w:ascii="Arial" w:eastAsiaTheme="minorEastAsia" w:hAnsi="Arial" w:cs="Arial"/>
          <w:sz w:val="22"/>
          <w:u w:val="single"/>
          <w:lang w:eastAsia="cs-CZ"/>
        </w:rPr>
      </w:pPr>
      <w:r w:rsidRPr="007E266C">
        <w:rPr>
          <w:rFonts w:ascii="Arial" w:eastAsiaTheme="minorEastAsia" w:hAnsi="Arial" w:cs="Arial"/>
          <w:sz w:val="22"/>
          <w:lang w:eastAsia="cs-CZ"/>
        </w:rPr>
        <w:tab/>
      </w:r>
      <w:r w:rsidRPr="00337798">
        <w:rPr>
          <w:rFonts w:ascii="Arial" w:eastAsiaTheme="minorEastAsia" w:hAnsi="Arial" w:cs="Arial"/>
          <w:sz w:val="22"/>
          <w:u w:val="single"/>
          <w:lang w:eastAsia="cs-CZ"/>
        </w:rPr>
        <w:t>(1) Odpad je každá movitá věc, které se osoba zbavuje nebo má úmysl nebo povinnost se jí zbavit.</w:t>
      </w:r>
    </w:p>
    <w:p w:rsidR="00FD7C0B" w:rsidRPr="00337798" w:rsidRDefault="00FD7C0B" w:rsidP="001E5B98">
      <w:pPr>
        <w:rPr>
          <w:rFonts w:ascii="Arial" w:eastAsiaTheme="minorEastAsia" w:hAnsi="Arial" w:cs="Arial"/>
          <w:sz w:val="22"/>
          <w:u w:val="single"/>
          <w:lang w:eastAsia="cs-CZ"/>
        </w:rPr>
      </w:pPr>
    </w:p>
    <w:p w:rsidR="00FD7C0B" w:rsidRPr="007E266C" w:rsidRDefault="00FD7C0B" w:rsidP="001E5B98">
      <w:pPr>
        <w:rPr>
          <w:rFonts w:ascii="Arial" w:eastAsiaTheme="minorEastAsia" w:hAnsi="Arial" w:cs="Arial"/>
          <w:sz w:val="22"/>
          <w:lang w:eastAsia="cs-CZ"/>
        </w:rPr>
      </w:pPr>
      <w:r w:rsidRPr="007E266C">
        <w:rPr>
          <w:rFonts w:ascii="Arial" w:eastAsiaTheme="minorEastAsia" w:hAnsi="Arial" w:cs="Arial"/>
          <w:sz w:val="22"/>
          <w:lang w:eastAsia="cs-CZ"/>
        </w:rPr>
        <w:tab/>
        <w:t>(</w:t>
      </w:r>
      <w:r w:rsidR="007B086D" w:rsidRPr="007E266C">
        <w:rPr>
          <w:rFonts w:ascii="Arial" w:eastAsiaTheme="minorEastAsia" w:hAnsi="Arial" w:cs="Arial"/>
          <w:sz w:val="22"/>
          <w:lang w:eastAsia="cs-CZ"/>
        </w:rPr>
        <w:t>2</w:t>
      </w:r>
      <w:r w:rsidRPr="007E266C">
        <w:rPr>
          <w:rFonts w:ascii="Arial" w:eastAsiaTheme="minorEastAsia" w:hAnsi="Arial" w:cs="Arial"/>
          <w:sz w:val="22"/>
          <w:lang w:eastAsia="cs-CZ"/>
        </w:rPr>
        <w:t xml:space="preserve">) Úmysl zbavit se movité věci se předpokládá v případě, že zaniklo její původní účelové určení, aniž by bylo bezprostředně nahrazeno novým účelem věci. V případě, že je vedeno řízení </w:t>
      </w:r>
      <w:r w:rsidR="009E34C7" w:rsidRPr="007E266C">
        <w:rPr>
          <w:rFonts w:ascii="Arial" w:eastAsiaTheme="minorEastAsia" w:hAnsi="Arial" w:cs="Arial"/>
          <w:sz w:val="22"/>
          <w:lang w:eastAsia="cs-CZ"/>
        </w:rPr>
        <w:t xml:space="preserve">podle odstavce </w:t>
      </w:r>
      <w:r w:rsidR="007B086D" w:rsidRPr="007E266C">
        <w:rPr>
          <w:rFonts w:ascii="Arial" w:eastAsiaTheme="minorEastAsia" w:hAnsi="Arial" w:cs="Arial"/>
          <w:sz w:val="22"/>
          <w:lang w:eastAsia="cs-CZ"/>
        </w:rPr>
        <w:t>5</w:t>
      </w:r>
      <w:r w:rsidR="009E34C7" w:rsidRPr="007E266C">
        <w:rPr>
          <w:rFonts w:ascii="Arial" w:eastAsiaTheme="minorEastAsia" w:hAnsi="Arial" w:cs="Arial"/>
          <w:sz w:val="22"/>
          <w:lang w:eastAsia="cs-CZ"/>
        </w:rPr>
        <w:t xml:space="preserve"> </w:t>
      </w:r>
      <w:r w:rsidRPr="007E266C">
        <w:rPr>
          <w:rFonts w:ascii="Arial" w:eastAsiaTheme="minorEastAsia" w:hAnsi="Arial" w:cs="Arial"/>
          <w:sz w:val="22"/>
          <w:lang w:eastAsia="cs-CZ"/>
        </w:rPr>
        <w:t>z důvodu zániku původního účelového určení</w:t>
      </w:r>
      <w:r w:rsidR="009E34C7" w:rsidRPr="007E266C">
        <w:rPr>
          <w:rFonts w:ascii="Arial" w:eastAsiaTheme="minorEastAsia" w:hAnsi="Arial" w:cs="Arial"/>
          <w:sz w:val="22"/>
          <w:lang w:eastAsia="cs-CZ"/>
        </w:rPr>
        <w:t xml:space="preserve"> věci</w:t>
      </w:r>
      <w:r w:rsidRPr="007E266C">
        <w:rPr>
          <w:rFonts w:ascii="Arial" w:eastAsiaTheme="minorEastAsia" w:hAnsi="Arial" w:cs="Arial"/>
          <w:sz w:val="22"/>
          <w:lang w:eastAsia="cs-CZ"/>
        </w:rPr>
        <w:t xml:space="preserve">, je </w:t>
      </w:r>
      <w:r w:rsidR="009E34C7" w:rsidRPr="007E266C">
        <w:rPr>
          <w:rFonts w:ascii="Arial" w:eastAsiaTheme="minorEastAsia" w:hAnsi="Arial" w:cs="Arial"/>
          <w:sz w:val="22"/>
          <w:lang w:eastAsia="cs-CZ"/>
        </w:rPr>
        <w:t xml:space="preserve">její </w:t>
      </w:r>
      <w:r w:rsidRPr="007E266C">
        <w:rPr>
          <w:rFonts w:ascii="Arial" w:eastAsiaTheme="minorEastAsia" w:hAnsi="Arial" w:cs="Arial"/>
          <w:sz w:val="22"/>
          <w:lang w:eastAsia="cs-CZ"/>
        </w:rPr>
        <w:t xml:space="preserve">vlastník povinen prokázat existenci nového účelu věci. </w:t>
      </w:r>
    </w:p>
    <w:p w:rsidR="00FD7C0B" w:rsidRPr="007E266C" w:rsidRDefault="00FD7C0B" w:rsidP="001E5B98">
      <w:pPr>
        <w:rPr>
          <w:rFonts w:ascii="Arial" w:eastAsiaTheme="minorEastAsia" w:hAnsi="Arial" w:cs="Arial"/>
          <w:sz w:val="22"/>
          <w:lang w:eastAsia="cs-CZ"/>
        </w:rPr>
      </w:pPr>
      <w:r w:rsidRPr="007E266C">
        <w:rPr>
          <w:rFonts w:ascii="Arial" w:eastAsiaTheme="minorEastAsia" w:hAnsi="Arial" w:cs="Arial"/>
          <w:sz w:val="22"/>
          <w:lang w:eastAsia="cs-CZ"/>
        </w:rPr>
        <w:tab/>
      </w:r>
    </w:p>
    <w:p w:rsidR="00FD7C0B" w:rsidRPr="007E266C" w:rsidRDefault="00FD7C0B" w:rsidP="001E5B98">
      <w:pPr>
        <w:rPr>
          <w:rFonts w:ascii="Arial" w:eastAsia="Calibri" w:hAnsi="Arial" w:cs="Arial"/>
          <w:sz w:val="22"/>
          <w:lang w:eastAsia="cs-CZ"/>
        </w:rPr>
      </w:pPr>
      <w:r w:rsidRPr="007E266C">
        <w:rPr>
          <w:rFonts w:ascii="Arial" w:eastAsiaTheme="minorEastAsia" w:hAnsi="Arial" w:cs="Arial"/>
          <w:sz w:val="22"/>
          <w:lang w:eastAsia="cs-CZ"/>
        </w:rPr>
        <w:tab/>
        <w:t>(</w:t>
      </w:r>
      <w:r w:rsidR="007B086D" w:rsidRPr="007E266C">
        <w:rPr>
          <w:rFonts w:ascii="Arial" w:eastAsiaTheme="minorEastAsia" w:hAnsi="Arial" w:cs="Arial"/>
          <w:sz w:val="22"/>
          <w:lang w:eastAsia="cs-CZ"/>
        </w:rPr>
        <w:t>3</w:t>
      </w:r>
      <w:r w:rsidRPr="007E266C">
        <w:rPr>
          <w:rFonts w:ascii="Arial" w:eastAsiaTheme="minorEastAsia" w:hAnsi="Arial" w:cs="Arial"/>
          <w:sz w:val="22"/>
          <w:lang w:eastAsia="cs-CZ"/>
        </w:rPr>
        <w:t xml:space="preserve">) </w:t>
      </w:r>
      <w:r w:rsidRPr="007E266C">
        <w:rPr>
          <w:rFonts w:ascii="Arial" w:eastAsia="Calibri" w:hAnsi="Arial" w:cs="Arial"/>
          <w:sz w:val="22"/>
          <w:lang w:eastAsia="cs-CZ"/>
        </w:rPr>
        <w:t xml:space="preserve">Osoba má povinnost zbavit se movité věci, jestliže ji nepoužívá </w:t>
      </w:r>
      <w:r w:rsidR="00085C0C" w:rsidRPr="007E266C">
        <w:rPr>
          <w:rFonts w:ascii="Arial" w:eastAsia="Calibri" w:hAnsi="Arial" w:cs="Arial"/>
          <w:sz w:val="22"/>
          <w:lang w:eastAsia="cs-CZ"/>
        </w:rPr>
        <w:t xml:space="preserve">nebo ji není možné používat </w:t>
      </w:r>
      <w:r w:rsidRPr="007E266C">
        <w:rPr>
          <w:rFonts w:ascii="Arial" w:eastAsia="Calibri" w:hAnsi="Arial" w:cs="Arial"/>
          <w:sz w:val="22"/>
          <w:lang w:eastAsia="cs-CZ"/>
        </w:rPr>
        <w:t xml:space="preserve">k původnímu účelu a věc </w:t>
      </w:r>
      <w:r w:rsidR="00085C0C" w:rsidRPr="007E266C">
        <w:rPr>
          <w:rFonts w:ascii="Arial" w:eastAsia="Calibri" w:hAnsi="Arial" w:cs="Arial"/>
          <w:sz w:val="22"/>
          <w:lang w:eastAsia="cs-CZ"/>
        </w:rPr>
        <w:t>naplňuje kritéria stanoven</w:t>
      </w:r>
      <w:r w:rsidR="008C41D8">
        <w:rPr>
          <w:rFonts w:ascii="Arial" w:eastAsia="Calibri" w:hAnsi="Arial" w:cs="Arial"/>
          <w:sz w:val="22"/>
          <w:lang w:eastAsia="cs-CZ"/>
        </w:rPr>
        <w:t>á</w:t>
      </w:r>
      <w:r w:rsidR="00085C0C" w:rsidRPr="007E266C">
        <w:rPr>
          <w:rFonts w:ascii="Arial" w:eastAsia="Calibri" w:hAnsi="Arial" w:cs="Arial"/>
          <w:sz w:val="22"/>
          <w:lang w:eastAsia="cs-CZ"/>
        </w:rPr>
        <w:t xml:space="preserve"> prováděcím právním předpisem nebo </w:t>
      </w:r>
      <w:r w:rsidRPr="007E266C">
        <w:rPr>
          <w:rFonts w:ascii="Arial" w:eastAsia="Calibri" w:hAnsi="Arial" w:cs="Arial"/>
          <w:sz w:val="22"/>
          <w:lang w:eastAsia="cs-CZ"/>
        </w:rPr>
        <w:t>ohrožuje životní prostředí nebo byla vyřazena na základě jiného právního předpisu</w:t>
      </w:r>
      <w:r w:rsidR="009E34C7" w:rsidRPr="007E266C">
        <w:rPr>
          <w:rStyle w:val="Znakapoznpodarou"/>
          <w:rFonts w:ascii="Arial" w:eastAsia="Calibri" w:hAnsi="Arial" w:cs="Arial"/>
          <w:sz w:val="22"/>
          <w:lang w:eastAsia="cs-CZ"/>
        </w:rPr>
        <w:footnoteReference w:id="14"/>
      </w:r>
      <w:r w:rsidR="009E34C7" w:rsidRPr="007E266C">
        <w:rPr>
          <w:rFonts w:ascii="Arial" w:eastAsia="Calibri" w:hAnsi="Arial" w:cs="Arial"/>
          <w:sz w:val="22"/>
          <w:vertAlign w:val="superscript"/>
          <w:lang w:eastAsia="cs-CZ"/>
        </w:rPr>
        <w:t>)</w:t>
      </w:r>
      <w:r w:rsidR="009E34C7" w:rsidRPr="007E266C">
        <w:rPr>
          <w:rFonts w:ascii="Arial" w:eastAsia="Calibri" w:hAnsi="Arial" w:cs="Arial"/>
          <w:sz w:val="22"/>
          <w:lang w:eastAsia="cs-CZ"/>
        </w:rPr>
        <w:t>.</w:t>
      </w:r>
      <w:r w:rsidRPr="007E266C">
        <w:rPr>
          <w:rFonts w:ascii="Arial" w:eastAsia="Calibri" w:hAnsi="Arial" w:cs="Arial"/>
          <w:sz w:val="22"/>
          <w:lang w:eastAsia="cs-CZ"/>
        </w:rPr>
        <w:t xml:space="preserve"> </w:t>
      </w:r>
    </w:p>
    <w:p w:rsidR="00E16AE2" w:rsidRPr="007E266C" w:rsidRDefault="00E16AE2" w:rsidP="001E5B98">
      <w:pPr>
        <w:rPr>
          <w:rFonts w:ascii="Arial" w:eastAsia="Calibri" w:hAnsi="Arial" w:cs="Arial"/>
          <w:sz w:val="22"/>
          <w:lang w:eastAsia="cs-CZ"/>
        </w:rPr>
      </w:pP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7E266C">
        <w:rPr>
          <w:rFonts w:ascii="Arial" w:eastAsiaTheme="minorEastAsia" w:hAnsi="Arial" w:cs="Arial"/>
          <w:sz w:val="22"/>
          <w:lang w:eastAsia="cs-CZ"/>
        </w:rPr>
        <w:tab/>
      </w:r>
      <w:r w:rsidRPr="00337798">
        <w:rPr>
          <w:rFonts w:ascii="Arial" w:eastAsiaTheme="minorEastAsia" w:hAnsi="Arial" w:cs="Arial"/>
          <w:sz w:val="22"/>
          <w:u w:val="single"/>
          <w:lang w:eastAsia="cs-CZ"/>
        </w:rPr>
        <w:t>(</w:t>
      </w:r>
      <w:r w:rsidR="007B086D" w:rsidRPr="00337798">
        <w:rPr>
          <w:rFonts w:ascii="Arial" w:eastAsiaTheme="minorEastAsia" w:hAnsi="Arial" w:cs="Arial"/>
          <w:sz w:val="22"/>
          <w:u w:val="single"/>
          <w:lang w:eastAsia="cs-CZ"/>
        </w:rPr>
        <w:t>4</w:t>
      </w:r>
      <w:r w:rsidRPr="00337798">
        <w:rPr>
          <w:rFonts w:ascii="Arial" w:eastAsiaTheme="minorEastAsia" w:hAnsi="Arial" w:cs="Arial"/>
          <w:sz w:val="22"/>
          <w:u w:val="single"/>
          <w:lang w:eastAsia="cs-CZ"/>
        </w:rPr>
        <w:t>) Jednotlivé druhy odpadů jsou vymezeny v Katalogu odpadů</w:t>
      </w:r>
      <w:r w:rsidR="00E16AE2" w:rsidRPr="00337798">
        <w:rPr>
          <w:rFonts w:ascii="Arial" w:eastAsiaTheme="minorEastAsia" w:hAnsi="Arial" w:cs="Arial"/>
          <w:sz w:val="22"/>
          <w:u w:val="single"/>
          <w:lang w:eastAsia="cs-CZ"/>
        </w:rPr>
        <w:t xml:space="preserve">. </w:t>
      </w:r>
      <w:r w:rsidRPr="00337798">
        <w:rPr>
          <w:rFonts w:ascii="Arial" w:eastAsiaTheme="minorEastAsia" w:hAnsi="Arial" w:cs="Arial"/>
          <w:sz w:val="22"/>
          <w:u w:val="single"/>
          <w:lang w:eastAsia="cs-CZ"/>
        </w:rPr>
        <w:t xml:space="preserve">Odpad, který splňuje podmínky </w:t>
      </w:r>
      <w:r w:rsidR="00294D8D" w:rsidRPr="00337798">
        <w:rPr>
          <w:rFonts w:ascii="Arial" w:eastAsiaTheme="minorEastAsia" w:hAnsi="Arial" w:cs="Arial"/>
          <w:sz w:val="22"/>
          <w:u w:val="single"/>
          <w:lang w:eastAsia="cs-CZ"/>
        </w:rPr>
        <w:t xml:space="preserve">uvedené v </w:t>
      </w:r>
      <w:r w:rsidRPr="00337798">
        <w:rPr>
          <w:rFonts w:ascii="Arial" w:eastAsiaTheme="minorEastAsia" w:hAnsi="Arial" w:cs="Arial"/>
          <w:sz w:val="22"/>
          <w:u w:val="single"/>
          <w:lang w:eastAsia="cs-CZ"/>
        </w:rPr>
        <w:t>§ 4</w:t>
      </w:r>
      <w:r w:rsidR="00855527" w:rsidRPr="00337798">
        <w:rPr>
          <w:rFonts w:ascii="Arial" w:eastAsiaTheme="minorEastAsia" w:hAnsi="Arial" w:cs="Arial"/>
          <w:sz w:val="22"/>
          <w:u w:val="single"/>
          <w:lang w:eastAsia="cs-CZ"/>
        </w:rPr>
        <w:t xml:space="preserve">, se zařazuje </w:t>
      </w:r>
      <w:r w:rsidR="00CD7B10" w:rsidRPr="00337798">
        <w:rPr>
          <w:rFonts w:ascii="Arial" w:eastAsiaTheme="minorEastAsia" w:hAnsi="Arial" w:cs="Arial"/>
          <w:sz w:val="22"/>
          <w:u w:val="single"/>
          <w:lang w:eastAsia="cs-CZ"/>
        </w:rPr>
        <w:t xml:space="preserve">podle Katalogu odpadů </w:t>
      </w:r>
      <w:r w:rsidR="00855527" w:rsidRPr="00337798">
        <w:rPr>
          <w:rFonts w:ascii="Arial" w:eastAsiaTheme="minorEastAsia" w:hAnsi="Arial" w:cs="Arial"/>
          <w:sz w:val="22"/>
          <w:u w:val="single"/>
          <w:lang w:eastAsia="cs-CZ"/>
        </w:rPr>
        <w:t xml:space="preserve">jako </w:t>
      </w:r>
      <w:r w:rsidR="00CD7B10" w:rsidRPr="00337798">
        <w:rPr>
          <w:rFonts w:ascii="Arial" w:eastAsiaTheme="minorEastAsia" w:hAnsi="Arial" w:cs="Arial"/>
          <w:sz w:val="22"/>
          <w:u w:val="single"/>
          <w:lang w:eastAsia="cs-CZ"/>
        </w:rPr>
        <w:t xml:space="preserve">odpad kategorie </w:t>
      </w:r>
      <w:r w:rsidRPr="00337798">
        <w:rPr>
          <w:rFonts w:ascii="Arial" w:eastAsiaTheme="minorEastAsia" w:hAnsi="Arial" w:cs="Arial"/>
          <w:sz w:val="22"/>
          <w:u w:val="single"/>
          <w:lang w:eastAsia="cs-CZ"/>
        </w:rPr>
        <w:t>nebezpečný</w:t>
      </w:r>
      <w:r w:rsidR="00DF4DC3" w:rsidRPr="00337798">
        <w:rPr>
          <w:rFonts w:ascii="Arial" w:eastAsiaTheme="minorEastAsia" w:hAnsi="Arial" w:cs="Arial"/>
          <w:sz w:val="22"/>
          <w:u w:val="single"/>
          <w:lang w:eastAsia="cs-CZ"/>
        </w:rPr>
        <w:t xml:space="preserve"> </w:t>
      </w:r>
      <w:r w:rsidR="004D6950" w:rsidRPr="00337798">
        <w:rPr>
          <w:rFonts w:ascii="Arial" w:eastAsiaTheme="minorEastAsia" w:hAnsi="Arial" w:cs="Arial"/>
          <w:sz w:val="22"/>
          <w:u w:val="single"/>
          <w:lang w:eastAsia="cs-CZ"/>
        </w:rPr>
        <w:t>odpad</w:t>
      </w:r>
      <w:r w:rsidR="00855527" w:rsidRPr="00337798">
        <w:rPr>
          <w:rFonts w:ascii="Arial" w:eastAsiaTheme="minorEastAsia" w:hAnsi="Arial" w:cs="Arial"/>
          <w:sz w:val="22"/>
          <w:u w:val="single"/>
          <w:lang w:eastAsia="cs-CZ"/>
        </w:rPr>
        <w:t>.</w:t>
      </w:r>
      <w:r w:rsidRPr="00337798">
        <w:rPr>
          <w:rFonts w:ascii="Arial" w:eastAsiaTheme="minorEastAsia" w:hAnsi="Arial" w:cs="Arial"/>
          <w:sz w:val="22"/>
          <w:u w:val="single"/>
          <w:lang w:eastAsia="cs-CZ"/>
        </w:rPr>
        <w:t xml:space="preserve"> </w:t>
      </w:r>
      <w:r w:rsidR="00855527" w:rsidRPr="00337798">
        <w:rPr>
          <w:rFonts w:ascii="Arial" w:eastAsiaTheme="minorEastAsia" w:hAnsi="Arial" w:cs="Arial"/>
          <w:sz w:val="22"/>
          <w:u w:val="single"/>
          <w:lang w:eastAsia="cs-CZ"/>
        </w:rPr>
        <w:t>O</w:t>
      </w:r>
      <w:r w:rsidRPr="00337798">
        <w:rPr>
          <w:rFonts w:ascii="Arial" w:eastAsiaTheme="minorEastAsia" w:hAnsi="Arial" w:cs="Arial"/>
          <w:sz w:val="22"/>
          <w:u w:val="single"/>
          <w:lang w:eastAsia="cs-CZ"/>
        </w:rPr>
        <w:t>dpad, který ne</w:t>
      </w:r>
      <w:r w:rsidR="00855527" w:rsidRPr="00337798">
        <w:rPr>
          <w:rFonts w:ascii="Arial" w:eastAsiaTheme="minorEastAsia" w:hAnsi="Arial" w:cs="Arial"/>
          <w:sz w:val="22"/>
          <w:u w:val="single"/>
          <w:lang w:eastAsia="cs-CZ"/>
        </w:rPr>
        <w:t>s</w:t>
      </w:r>
      <w:r w:rsidRPr="00337798">
        <w:rPr>
          <w:rFonts w:ascii="Arial" w:eastAsiaTheme="minorEastAsia" w:hAnsi="Arial" w:cs="Arial"/>
          <w:sz w:val="22"/>
          <w:u w:val="single"/>
          <w:lang w:eastAsia="cs-CZ"/>
        </w:rPr>
        <w:t xml:space="preserve">plňuje podmínky </w:t>
      </w:r>
      <w:r w:rsidR="00294D8D" w:rsidRPr="00337798">
        <w:rPr>
          <w:rFonts w:ascii="Arial" w:eastAsiaTheme="minorEastAsia" w:hAnsi="Arial" w:cs="Arial"/>
          <w:sz w:val="22"/>
          <w:u w:val="single"/>
          <w:lang w:eastAsia="cs-CZ"/>
        </w:rPr>
        <w:t xml:space="preserve">uvedené </w:t>
      </w:r>
      <w:r w:rsidRPr="00337798">
        <w:rPr>
          <w:rFonts w:ascii="Arial" w:eastAsiaTheme="minorEastAsia" w:hAnsi="Arial" w:cs="Arial"/>
          <w:sz w:val="22"/>
          <w:u w:val="single"/>
          <w:lang w:eastAsia="cs-CZ"/>
        </w:rPr>
        <w:t xml:space="preserve">§ 4, se </w:t>
      </w:r>
      <w:r w:rsidR="00855527" w:rsidRPr="00337798">
        <w:rPr>
          <w:rFonts w:ascii="Arial" w:eastAsiaTheme="minorEastAsia" w:hAnsi="Arial" w:cs="Arial"/>
          <w:sz w:val="22"/>
          <w:u w:val="single"/>
          <w:lang w:eastAsia="cs-CZ"/>
        </w:rPr>
        <w:t xml:space="preserve">zařazuje </w:t>
      </w:r>
      <w:r w:rsidR="00E16AE2" w:rsidRPr="00337798">
        <w:rPr>
          <w:rFonts w:ascii="Arial" w:eastAsiaTheme="minorEastAsia" w:hAnsi="Arial" w:cs="Arial"/>
          <w:sz w:val="22"/>
          <w:u w:val="single"/>
          <w:lang w:eastAsia="cs-CZ"/>
        </w:rPr>
        <w:t>podle Katalogu odpadů</w:t>
      </w:r>
      <w:r w:rsidRPr="00337798">
        <w:rPr>
          <w:rFonts w:ascii="Arial" w:eastAsiaTheme="minorEastAsia" w:hAnsi="Arial" w:cs="Arial"/>
          <w:sz w:val="22"/>
          <w:u w:val="single"/>
          <w:lang w:eastAsia="cs-CZ"/>
        </w:rPr>
        <w:t xml:space="preserve"> jako </w:t>
      </w:r>
      <w:r w:rsidR="00CD7B10" w:rsidRPr="00337798">
        <w:rPr>
          <w:rFonts w:ascii="Arial" w:eastAsiaTheme="minorEastAsia" w:hAnsi="Arial" w:cs="Arial"/>
          <w:sz w:val="22"/>
          <w:u w:val="single"/>
          <w:lang w:eastAsia="cs-CZ"/>
        </w:rPr>
        <w:t xml:space="preserve">odpad kategorie </w:t>
      </w:r>
      <w:r w:rsidR="00855527" w:rsidRPr="00337798">
        <w:rPr>
          <w:rFonts w:ascii="Arial" w:eastAsiaTheme="minorEastAsia" w:hAnsi="Arial" w:cs="Arial"/>
          <w:sz w:val="22"/>
          <w:u w:val="single"/>
          <w:lang w:eastAsia="cs-CZ"/>
        </w:rPr>
        <w:t xml:space="preserve">ostatní </w:t>
      </w:r>
      <w:r w:rsidRPr="00337798">
        <w:rPr>
          <w:rFonts w:ascii="Arial" w:eastAsiaTheme="minorEastAsia" w:hAnsi="Arial" w:cs="Arial"/>
          <w:sz w:val="22"/>
          <w:u w:val="single"/>
          <w:lang w:eastAsia="cs-CZ"/>
        </w:rPr>
        <w:t>odpad</w:t>
      </w:r>
      <w:r w:rsidR="00855527" w:rsidRPr="00337798">
        <w:rPr>
          <w:rFonts w:ascii="Arial" w:eastAsiaTheme="minorEastAsia" w:hAnsi="Arial" w:cs="Arial"/>
          <w:sz w:val="22"/>
          <w:u w:val="single"/>
          <w:lang w:eastAsia="cs-CZ"/>
        </w:rPr>
        <w:t>.</w:t>
      </w:r>
      <w:r w:rsidRPr="00337798">
        <w:rPr>
          <w:rFonts w:ascii="Arial" w:eastAsiaTheme="minorEastAsia" w:hAnsi="Arial" w:cs="Arial"/>
          <w:sz w:val="22"/>
          <w:u w:val="single"/>
          <w:lang w:eastAsia="cs-CZ"/>
        </w:rPr>
        <w:t xml:space="preserve"> </w:t>
      </w:r>
    </w:p>
    <w:p w:rsidR="00FD7C0B" w:rsidRPr="007E266C" w:rsidRDefault="00FD7C0B" w:rsidP="001E5B98">
      <w:pPr>
        <w:widowControl w:val="0"/>
        <w:autoSpaceDE w:val="0"/>
        <w:autoSpaceDN w:val="0"/>
        <w:adjustRightInd w:val="0"/>
        <w:rPr>
          <w:rFonts w:ascii="Arial" w:eastAsiaTheme="minorEastAsia" w:hAnsi="Arial" w:cs="Arial"/>
          <w:sz w:val="22"/>
          <w:lang w:eastAsia="cs-CZ"/>
        </w:rPr>
      </w:pPr>
    </w:p>
    <w:p w:rsidR="00A9679F" w:rsidRPr="004C6AE9" w:rsidRDefault="00FD7C0B" w:rsidP="001E5B98">
      <w:pPr>
        <w:widowControl w:val="0"/>
        <w:autoSpaceDE w:val="0"/>
        <w:autoSpaceDN w:val="0"/>
        <w:adjustRightInd w:val="0"/>
        <w:ind w:firstLine="709"/>
        <w:rPr>
          <w:rFonts w:ascii="Arial" w:eastAsia="Calibri" w:hAnsi="Arial" w:cs="Arial"/>
          <w:b/>
          <w:sz w:val="22"/>
          <w:lang w:eastAsia="cs-CZ"/>
        </w:rPr>
      </w:pPr>
      <w:r w:rsidRPr="007E266C">
        <w:rPr>
          <w:rFonts w:ascii="Arial" w:eastAsiaTheme="minorEastAsia" w:hAnsi="Arial" w:cs="Arial"/>
          <w:sz w:val="22"/>
          <w:lang w:eastAsia="cs-CZ"/>
        </w:rPr>
        <w:t>(</w:t>
      </w:r>
      <w:r w:rsidR="007B086D" w:rsidRPr="007E266C">
        <w:rPr>
          <w:rFonts w:ascii="Arial" w:eastAsiaTheme="minorEastAsia" w:hAnsi="Arial" w:cs="Arial"/>
          <w:sz w:val="22"/>
          <w:lang w:eastAsia="cs-CZ"/>
        </w:rPr>
        <w:t>5</w:t>
      </w:r>
      <w:r w:rsidRPr="007E266C">
        <w:rPr>
          <w:rFonts w:ascii="Arial" w:eastAsiaTheme="minorEastAsia" w:hAnsi="Arial" w:cs="Arial"/>
          <w:sz w:val="22"/>
          <w:lang w:eastAsia="cs-CZ"/>
        </w:rPr>
        <w:t xml:space="preserve">) </w:t>
      </w:r>
      <w:r w:rsidRPr="007E266C">
        <w:rPr>
          <w:rFonts w:ascii="Arial" w:eastAsia="Calibri" w:hAnsi="Arial" w:cs="Arial"/>
          <w:sz w:val="22"/>
          <w:lang w:eastAsia="cs-CZ"/>
        </w:rPr>
        <w:t xml:space="preserve">V pochybnostech, zda movitá věc je odpadem či nikoliv, rozhoduje krajský úřad, a to na žádost vlastníka této movité věci nebo z moci úřední. </w:t>
      </w:r>
      <w:r w:rsidR="004443C1" w:rsidRPr="00E206DC">
        <w:rPr>
          <w:rFonts w:ascii="Arial" w:eastAsia="Calibri" w:hAnsi="Arial" w:cs="Arial"/>
          <w:sz w:val="22"/>
          <w:lang w:eastAsia="cs-CZ"/>
        </w:rPr>
        <w:t xml:space="preserve">Toto rozhodnutí nelze vydat v době, kdy </w:t>
      </w:r>
      <w:r w:rsidR="00FD33DE" w:rsidRPr="00E206DC">
        <w:rPr>
          <w:rFonts w:ascii="Arial" w:eastAsia="Calibri" w:hAnsi="Arial" w:cs="Arial"/>
          <w:sz w:val="22"/>
          <w:lang w:eastAsia="cs-CZ"/>
        </w:rPr>
        <w:t>je jiným správním orgánem vedeno řízení u uložení pokuty nebo opatření k</w:t>
      </w:r>
      <w:r w:rsidR="008E6C38" w:rsidRPr="00E206DC">
        <w:rPr>
          <w:rFonts w:ascii="Arial" w:eastAsia="Calibri" w:hAnsi="Arial" w:cs="Arial"/>
          <w:sz w:val="22"/>
          <w:lang w:eastAsia="cs-CZ"/>
        </w:rPr>
        <w:t> </w:t>
      </w:r>
      <w:r w:rsidR="00FD33DE" w:rsidRPr="00E206DC">
        <w:rPr>
          <w:rFonts w:ascii="Arial" w:eastAsia="Calibri" w:hAnsi="Arial" w:cs="Arial"/>
          <w:sz w:val="22"/>
          <w:lang w:eastAsia="cs-CZ"/>
        </w:rPr>
        <w:t>nápravě</w:t>
      </w:r>
      <w:r w:rsidR="008E6C38" w:rsidRPr="00E206DC">
        <w:rPr>
          <w:rFonts w:ascii="Arial" w:eastAsia="Calibri" w:hAnsi="Arial" w:cs="Arial"/>
          <w:sz w:val="22"/>
          <w:lang w:eastAsia="cs-CZ"/>
        </w:rPr>
        <w:t xml:space="preserve"> na základě zjištění, </w:t>
      </w:r>
      <w:r w:rsidR="000E4D8B" w:rsidRPr="00E206DC">
        <w:rPr>
          <w:rFonts w:ascii="Arial" w:eastAsia="Calibri" w:hAnsi="Arial" w:cs="Arial"/>
          <w:sz w:val="22"/>
          <w:lang w:eastAsia="cs-CZ"/>
        </w:rPr>
        <w:t>že</w:t>
      </w:r>
      <w:r w:rsidR="00A57574" w:rsidRPr="00E206DC">
        <w:rPr>
          <w:rFonts w:ascii="Arial" w:eastAsia="Calibri" w:hAnsi="Arial" w:cs="Arial"/>
          <w:sz w:val="22"/>
          <w:lang w:eastAsia="cs-CZ"/>
        </w:rPr>
        <w:t xml:space="preserve"> vlastník věci nenakládá s</w:t>
      </w:r>
      <w:r w:rsidR="000E4D8B" w:rsidRPr="00E206DC">
        <w:rPr>
          <w:rFonts w:ascii="Arial" w:eastAsia="Calibri" w:hAnsi="Arial" w:cs="Arial"/>
          <w:sz w:val="22"/>
          <w:lang w:eastAsia="cs-CZ"/>
        </w:rPr>
        <w:t xml:space="preserve"> věcí v souladu s tímto zákonem </w:t>
      </w:r>
      <w:r w:rsidR="000E4D8B" w:rsidRPr="00E206DC">
        <w:rPr>
          <w:rFonts w:ascii="Arial" w:eastAsia="Calibri" w:hAnsi="Arial" w:cs="Arial"/>
          <w:sz w:val="22"/>
          <w:lang w:eastAsia="cs-CZ"/>
        </w:rPr>
        <w:lastRenderedPageBreak/>
        <w:t>nebo přímo použitelným předpisem Evropské unie o přepravě odpadů</w:t>
      </w:r>
      <w:r w:rsidR="00EE0FD8" w:rsidRPr="00E206DC">
        <w:rPr>
          <w:rStyle w:val="Znakapoznpodarou"/>
          <w:rFonts w:ascii="Arial" w:eastAsia="Calibri" w:hAnsi="Arial" w:cs="Arial"/>
          <w:sz w:val="22"/>
          <w:lang w:eastAsia="cs-CZ"/>
        </w:rPr>
        <w:footnoteReference w:id="15"/>
      </w:r>
      <w:r w:rsidR="00A57574" w:rsidRPr="00E206DC">
        <w:rPr>
          <w:rFonts w:ascii="Arial" w:eastAsia="Calibri" w:hAnsi="Arial" w:cs="Arial"/>
          <w:sz w:val="22"/>
          <w:vertAlign w:val="superscript"/>
          <w:lang w:eastAsia="cs-CZ"/>
        </w:rPr>
        <w:t>)</w:t>
      </w:r>
      <w:r w:rsidR="004443C1" w:rsidRPr="00E206DC">
        <w:rPr>
          <w:rFonts w:ascii="Arial" w:eastAsia="Calibri" w:hAnsi="Arial" w:cs="Arial"/>
          <w:sz w:val="22"/>
          <w:lang w:eastAsia="cs-CZ"/>
        </w:rPr>
        <w:t>.</w:t>
      </w:r>
    </w:p>
    <w:p w:rsidR="005429BB" w:rsidRPr="007E266C" w:rsidRDefault="005429BB" w:rsidP="001E5B98">
      <w:pPr>
        <w:widowControl w:val="0"/>
        <w:autoSpaceDE w:val="0"/>
        <w:autoSpaceDN w:val="0"/>
        <w:adjustRightInd w:val="0"/>
        <w:ind w:firstLine="709"/>
        <w:rPr>
          <w:rFonts w:ascii="Arial" w:eastAsia="Calibri" w:hAnsi="Arial" w:cs="Arial"/>
          <w:sz w:val="22"/>
          <w:lang w:eastAsia="cs-CZ"/>
        </w:rPr>
      </w:pPr>
    </w:p>
    <w:p w:rsidR="00FD7C0B" w:rsidRPr="00337798" w:rsidRDefault="007B086D" w:rsidP="001E5B98">
      <w:pPr>
        <w:widowControl w:val="0"/>
        <w:autoSpaceDE w:val="0"/>
        <w:autoSpaceDN w:val="0"/>
        <w:adjustRightInd w:val="0"/>
        <w:ind w:firstLine="709"/>
        <w:rPr>
          <w:rFonts w:ascii="Arial" w:eastAsiaTheme="minorEastAsia" w:hAnsi="Arial" w:cs="Arial"/>
          <w:sz w:val="22"/>
          <w:u w:val="single"/>
          <w:lang w:eastAsia="cs-CZ"/>
        </w:rPr>
      </w:pPr>
      <w:r w:rsidRPr="00337798">
        <w:rPr>
          <w:rFonts w:ascii="Arial" w:eastAsiaTheme="minorEastAsia" w:hAnsi="Arial" w:cs="Arial"/>
          <w:sz w:val="22"/>
          <w:u w:val="single"/>
          <w:lang w:eastAsia="cs-CZ"/>
        </w:rPr>
        <w:t>(6</w:t>
      </w:r>
      <w:r w:rsidR="00A9679F" w:rsidRPr="00337798">
        <w:rPr>
          <w:rFonts w:ascii="Arial" w:eastAsiaTheme="minorEastAsia" w:hAnsi="Arial" w:cs="Arial"/>
          <w:sz w:val="22"/>
          <w:u w:val="single"/>
          <w:lang w:eastAsia="cs-CZ"/>
        </w:rPr>
        <w:t>) Prováděcí právní předpis</w:t>
      </w:r>
      <w:r w:rsidR="00B059DA" w:rsidRPr="00337798">
        <w:rPr>
          <w:rFonts w:ascii="Arial" w:eastAsiaTheme="minorEastAsia" w:hAnsi="Arial" w:cs="Arial"/>
          <w:sz w:val="22"/>
          <w:u w:val="single"/>
          <w:lang w:eastAsia="cs-CZ"/>
        </w:rPr>
        <w:t xml:space="preserve"> </w:t>
      </w:r>
      <w:r w:rsidR="00A9679F" w:rsidRPr="00337798">
        <w:rPr>
          <w:rFonts w:ascii="Arial" w:eastAsiaTheme="minorEastAsia" w:hAnsi="Arial" w:cs="Arial"/>
          <w:sz w:val="22"/>
          <w:u w:val="single"/>
          <w:lang w:eastAsia="cs-CZ"/>
        </w:rPr>
        <w:t xml:space="preserve">stanoví </w:t>
      </w:r>
      <w:r w:rsidR="00B059DA" w:rsidRPr="00337798">
        <w:rPr>
          <w:rFonts w:ascii="Arial" w:eastAsiaTheme="minorEastAsia" w:hAnsi="Arial" w:cs="Arial"/>
          <w:sz w:val="22"/>
          <w:u w:val="single"/>
          <w:lang w:eastAsia="cs-CZ"/>
        </w:rPr>
        <w:t>Katalog odpadů</w:t>
      </w:r>
      <w:r w:rsidR="00A36F9A" w:rsidRPr="00337798">
        <w:rPr>
          <w:rFonts w:ascii="Arial" w:eastAsiaTheme="minorEastAsia" w:hAnsi="Arial" w:cs="Arial"/>
          <w:sz w:val="22"/>
          <w:u w:val="single"/>
          <w:lang w:eastAsia="cs-CZ"/>
        </w:rPr>
        <w:t xml:space="preserve"> a</w:t>
      </w:r>
      <w:r w:rsidR="00B059DA" w:rsidRPr="00337798">
        <w:rPr>
          <w:rFonts w:ascii="Arial" w:eastAsiaTheme="minorEastAsia" w:hAnsi="Arial" w:cs="Arial"/>
          <w:sz w:val="22"/>
          <w:u w:val="single"/>
          <w:lang w:eastAsia="cs-CZ"/>
        </w:rPr>
        <w:t xml:space="preserve"> postup pro zařazová</w:t>
      </w:r>
      <w:r w:rsidR="00770EC5" w:rsidRPr="00337798">
        <w:rPr>
          <w:rFonts w:ascii="Arial" w:eastAsiaTheme="minorEastAsia" w:hAnsi="Arial" w:cs="Arial"/>
          <w:sz w:val="22"/>
          <w:u w:val="single"/>
          <w:lang w:eastAsia="cs-CZ"/>
        </w:rPr>
        <w:t>ní odpadu podle Katalogu odpadů</w:t>
      </w:r>
      <w:r w:rsidR="00085C0C" w:rsidRPr="00337798">
        <w:rPr>
          <w:rFonts w:ascii="Arial" w:eastAsiaTheme="minorEastAsia" w:hAnsi="Arial" w:cs="Arial"/>
          <w:sz w:val="22"/>
          <w:u w:val="single"/>
          <w:lang w:eastAsia="cs-CZ"/>
        </w:rPr>
        <w:t xml:space="preserve"> </w:t>
      </w:r>
    </w:p>
    <w:p w:rsidR="00A36F9A" w:rsidRDefault="00A36F9A" w:rsidP="001E5B98">
      <w:pPr>
        <w:widowControl w:val="0"/>
        <w:autoSpaceDE w:val="0"/>
        <w:autoSpaceDN w:val="0"/>
        <w:adjustRightInd w:val="0"/>
        <w:ind w:firstLine="709"/>
        <w:rPr>
          <w:rFonts w:ascii="Arial" w:eastAsiaTheme="minorEastAsia" w:hAnsi="Arial" w:cs="Arial"/>
          <w:sz w:val="22"/>
          <w:lang w:eastAsia="cs-CZ"/>
        </w:rPr>
      </w:pPr>
    </w:p>
    <w:p w:rsidR="00A36F9A" w:rsidRPr="007E266C" w:rsidRDefault="00A36F9A" w:rsidP="001E5B98">
      <w:pPr>
        <w:widowControl w:val="0"/>
        <w:autoSpaceDE w:val="0"/>
        <w:autoSpaceDN w:val="0"/>
        <w:adjustRightInd w:val="0"/>
        <w:ind w:firstLine="709"/>
        <w:rPr>
          <w:rFonts w:ascii="Arial" w:eastAsiaTheme="minorEastAsia" w:hAnsi="Arial" w:cs="Arial"/>
          <w:sz w:val="22"/>
          <w:lang w:eastAsia="cs-CZ"/>
        </w:rPr>
      </w:pPr>
      <w:r>
        <w:rPr>
          <w:rFonts w:ascii="Arial" w:eastAsiaTheme="minorEastAsia" w:hAnsi="Arial" w:cs="Arial"/>
          <w:sz w:val="22"/>
          <w:lang w:eastAsia="cs-CZ"/>
        </w:rPr>
        <w:t xml:space="preserve">(7) Prováděcí právní předpis </w:t>
      </w:r>
      <w:r w:rsidRPr="007E266C">
        <w:rPr>
          <w:rFonts w:ascii="Arial" w:eastAsiaTheme="minorEastAsia" w:hAnsi="Arial" w:cs="Arial"/>
          <w:sz w:val="22"/>
          <w:lang w:eastAsia="cs-CZ"/>
        </w:rPr>
        <w:t>může stanovit kritéria</w:t>
      </w:r>
      <w:r w:rsidR="00261B36">
        <w:rPr>
          <w:rFonts w:ascii="Arial" w:eastAsiaTheme="minorEastAsia" w:hAnsi="Arial" w:cs="Arial"/>
          <w:sz w:val="22"/>
          <w:lang w:eastAsia="cs-CZ"/>
        </w:rPr>
        <w:t xml:space="preserve"> vymezující</w:t>
      </w:r>
      <w:r w:rsidRPr="007E266C">
        <w:rPr>
          <w:rFonts w:ascii="Arial" w:eastAsiaTheme="minorEastAsia" w:hAnsi="Arial" w:cs="Arial"/>
          <w:sz w:val="22"/>
          <w:lang w:eastAsia="cs-CZ"/>
        </w:rPr>
        <w:t>, kdy má osoba povinnost zbavit se věci, která není užívána k původnímu účelu.</w:t>
      </w:r>
    </w:p>
    <w:p w:rsidR="00A9679F" w:rsidRPr="007E266C" w:rsidRDefault="00A9679F" w:rsidP="001E5B98">
      <w:pPr>
        <w:widowControl w:val="0"/>
        <w:autoSpaceDE w:val="0"/>
        <w:autoSpaceDN w:val="0"/>
        <w:adjustRightInd w:val="0"/>
        <w:ind w:firstLine="709"/>
        <w:rPr>
          <w:rFonts w:ascii="Arial" w:eastAsiaTheme="minorEastAsia" w:hAnsi="Arial" w:cs="Arial"/>
          <w:sz w:val="22"/>
          <w:lang w:eastAsia="cs-CZ"/>
        </w:rPr>
      </w:pPr>
    </w:p>
    <w:p w:rsidR="00956E0F"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5429BB" w:rsidRPr="007E266C" w:rsidRDefault="005429BB" w:rsidP="001E5B98">
      <w:pPr>
        <w:widowControl w:val="0"/>
        <w:autoSpaceDE w:val="0"/>
        <w:autoSpaceDN w:val="0"/>
        <w:adjustRightInd w:val="0"/>
        <w:jc w:val="center"/>
        <w:rPr>
          <w:rFonts w:ascii="Arial" w:eastAsiaTheme="minorEastAsia" w:hAnsi="Arial" w:cs="Arial"/>
          <w:sz w:val="22"/>
          <w:lang w:eastAsia="cs-CZ"/>
        </w:rPr>
      </w:pPr>
    </w:p>
    <w:p w:rsidR="00FD7C0B" w:rsidRPr="007E266C" w:rsidRDefault="00FD7C0B" w:rsidP="001E5B98">
      <w:pPr>
        <w:widowControl w:val="0"/>
        <w:autoSpaceDE w:val="0"/>
        <w:autoSpaceDN w:val="0"/>
        <w:adjustRightInd w:val="0"/>
        <w:jc w:val="center"/>
        <w:rPr>
          <w:rFonts w:ascii="Arial" w:eastAsiaTheme="minorEastAsia" w:hAnsi="Arial" w:cs="Arial"/>
          <w:sz w:val="22"/>
          <w:lang w:eastAsia="cs-CZ"/>
        </w:rPr>
      </w:pPr>
      <w:r w:rsidRPr="007E266C">
        <w:rPr>
          <w:rFonts w:ascii="Arial" w:eastAsiaTheme="minorEastAsia" w:hAnsi="Arial" w:cs="Arial"/>
          <w:sz w:val="22"/>
          <w:lang w:eastAsia="cs-CZ"/>
        </w:rPr>
        <w:t xml:space="preserve">§ 4 </w:t>
      </w:r>
    </w:p>
    <w:p w:rsidR="00FD7C0B" w:rsidRPr="007E266C" w:rsidRDefault="00FD7C0B" w:rsidP="001E5B98">
      <w:pPr>
        <w:widowControl w:val="0"/>
        <w:autoSpaceDE w:val="0"/>
        <w:autoSpaceDN w:val="0"/>
        <w:adjustRightInd w:val="0"/>
        <w:jc w:val="center"/>
        <w:rPr>
          <w:rFonts w:ascii="Arial" w:eastAsiaTheme="minorEastAsia" w:hAnsi="Arial" w:cs="Arial"/>
          <w:sz w:val="22"/>
          <w:lang w:eastAsia="cs-CZ"/>
        </w:rPr>
      </w:pPr>
    </w:p>
    <w:p w:rsidR="00FD7C0B" w:rsidRPr="007E266C" w:rsidRDefault="00FD7C0B" w:rsidP="001E5B98">
      <w:pPr>
        <w:widowControl w:val="0"/>
        <w:autoSpaceDE w:val="0"/>
        <w:autoSpaceDN w:val="0"/>
        <w:adjustRightInd w:val="0"/>
        <w:jc w:val="center"/>
        <w:rPr>
          <w:rFonts w:ascii="Arial" w:eastAsiaTheme="minorEastAsia" w:hAnsi="Arial" w:cs="Arial"/>
          <w:b/>
          <w:sz w:val="22"/>
          <w:lang w:eastAsia="cs-CZ"/>
        </w:rPr>
      </w:pPr>
      <w:r w:rsidRPr="007E266C">
        <w:rPr>
          <w:rFonts w:ascii="Arial" w:eastAsiaTheme="minorEastAsia" w:hAnsi="Arial" w:cs="Arial"/>
          <w:b/>
          <w:sz w:val="22"/>
          <w:lang w:eastAsia="cs-CZ"/>
        </w:rPr>
        <w:t>Nebezpečný odpad</w:t>
      </w:r>
    </w:p>
    <w:p w:rsidR="00FD7C0B" w:rsidRPr="007E266C" w:rsidRDefault="00FD7C0B" w:rsidP="001E5B98">
      <w:pPr>
        <w:widowControl w:val="0"/>
        <w:autoSpaceDE w:val="0"/>
        <w:autoSpaceDN w:val="0"/>
        <w:adjustRightInd w:val="0"/>
        <w:jc w:val="center"/>
        <w:rPr>
          <w:rFonts w:ascii="Arial" w:eastAsiaTheme="minorEastAsia" w:hAnsi="Arial" w:cs="Arial"/>
          <w:b/>
          <w:sz w:val="22"/>
          <w:lang w:eastAsia="cs-CZ"/>
        </w:rPr>
      </w:pP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7E266C">
        <w:rPr>
          <w:rFonts w:ascii="Arial" w:eastAsiaTheme="minorEastAsia" w:hAnsi="Arial" w:cs="Arial"/>
          <w:sz w:val="22"/>
          <w:lang w:eastAsia="cs-CZ"/>
        </w:rPr>
        <w:tab/>
      </w:r>
      <w:r w:rsidRPr="00337798">
        <w:rPr>
          <w:rFonts w:ascii="Arial" w:eastAsiaTheme="minorEastAsia" w:hAnsi="Arial" w:cs="Arial"/>
          <w:sz w:val="22"/>
          <w:u w:val="single"/>
          <w:lang w:eastAsia="cs-CZ"/>
        </w:rPr>
        <w:t>(1) Nebezpečným odpadem je odpad, který</w:t>
      </w: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 </w:t>
      </w: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337798">
        <w:rPr>
          <w:rFonts w:ascii="Arial" w:eastAsiaTheme="minorEastAsia" w:hAnsi="Arial" w:cs="Arial"/>
          <w:sz w:val="22"/>
          <w:u w:val="single"/>
          <w:lang w:eastAsia="cs-CZ"/>
        </w:rPr>
        <w:t>a) vykazuje alespoň jednu z nebezpečných vlastností uvedených</w:t>
      </w:r>
      <w:r w:rsidRPr="00337798">
        <w:rPr>
          <w:rFonts w:ascii="Arial" w:eastAsia="Calibri" w:hAnsi="Arial" w:cs="Arial"/>
          <w:sz w:val="22"/>
          <w:u w:val="single"/>
          <w:lang w:eastAsia="cs-CZ"/>
        </w:rPr>
        <w:t xml:space="preserve"> </w:t>
      </w:r>
      <w:r w:rsidR="008C41D8" w:rsidRPr="00337798">
        <w:rPr>
          <w:rFonts w:ascii="Arial" w:eastAsia="Calibri" w:hAnsi="Arial" w:cs="Arial"/>
          <w:sz w:val="22"/>
          <w:u w:val="single"/>
          <w:lang w:eastAsia="cs-CZ"/>
        </w:rPr>
        <w:t xml:space="preserve">v </w:t>
      </w:r>
      <w:r w:rsidRPr="00337798">
        <w:rPr>
          <w:rFonts w:ascii="Arial" w:eastAsiaTheme="minorEastAsia" w:hAnsi="Arial" w:cs="Arial"/>
          <w:sz w:val="22"/>
          <w:u w:val="single"/>
          <w:lang w:eastAsia="cs-CZ"/>
        </w:rPr>
        <w:t>příloze přímo použitelného předpisu Evropské unie o nebezpečných vlastnostech odpadů</w:t>
      </w:r>
      <w:r w:rsidR="00294D8D" w:rsidRPr="00337798">
        <w:rPr>
          <w:rFonts w:ascii="Arial" w:eastAsiaTheme="minorEastAsia" w:hAnsi="Arial" w:cs="Arial"/>
          <w:sz w:val="22"/>
          <w:u w:val="single"/>
          <w:vertAlign w:val="superscript"/>
          <w:lang w:eastAsia="cs-CZ"/>
        </w:rPr>
        <w:t>8)</w:t>
      </w:r>
      <w:r w:rsidRPr="00337798">
        <w:rPr>
          <w:rFonts w:ascii="Arial" w:eastAsiaTheme="minorEastAsia" w:hAnsi="Arial" w:cs="Arial"/>
          <w:sz w:val="22"/>
          <w:u w:val="single"/>
          <w:lang w:eastAsia="cs-CZ"/>
        </w:rPr>
        <w:t>,</w:t>
      </w: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 </w:t>
      </w: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337798">
        <w:rPr>
          <w:rFonts w:ascii="Arial" w:eastAsiaTheme="minorEastAsia" w:hAnsi="Arial" w:cs="Arial"/>
          <w:sz w:val="22"/>
          <w:u w:val="single"/>
          <w:lang w:eastAsia="cs-CZ"/>
        </w:rPr>
        <w:t>b) je uveden v Katalogu odpadů jako nebezpečný odpad, nebo</w:t>
      </w: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 </w:t>
      </w: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337798">
        <w:rPr>
          <w:rFonts w:ascii="Arial" w:eastAsiaTheme="minorEastAsia" w:hAnsi="Arial" w:cs="Arial"/>
          <w:sz w:val="22"/>
          <w:u w:val="single"/>
          <w:lang w:eastAsia="cs-CZ"/>
        </w:rPr>
        <w:t>c) je smíšen nebo znečištěn některým z odpadů uvedených v Katalogu odpadů jako nebezpečný.</w:t>
      </w:r>
    </w:p>
    <w:p w:rsidR="00FD7C0B" w:rsidRPr="007E266C" w:rsidRDefault="00FD7C0B" w:rsidP="001E5B98">
      <w:pPr>
        <w:widowControl w:val="0"/>
        <w:autoSpaceDE w:val="0"/>
        <w:autoSpaceDN w:val="0"/>
        <w:adjustRightInd w:val="0"/>
        <w:rPr>
          <w:rFonts w:ascii="Arial" w:eastAsiaTheme="minorEastAsia" w:hAnsi="Arial" w:cs="Arial"/>
          <w:sz w:val="22"/>
          <w:lang w:eastAsia="cs-CZ"/>
        </w:rPr>
      </w:pP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7E266C">
        <w:rPr>
          <w:rFonts w:ascii="Arial" w:eastAsiaTheme="minorEastAsia" w:hAnsi="Arial" w:cs="Arial"/>
          <w:sz w:val="22"/>
          <w:lang w:eastAsia="cs-CZ"/>
        </w:rPr>
        <w:tab/>
      </w:r>
      <w:r w:rsidRPr="00337798">
        <w:rPr>
          <w:rFonts w:ascii="Arial" w:eastAsiaTheme="minorEastAsia" w:hAnsi="Arial" w:cs="Arial"/>
          <w:sz w:val="22"/>
          <w:u w:val="single"/>
          <w:lang w:eastAsia="cs-CZ"/>
        </w:rPr>
        <w:t>(2) Směsný komunální odpad se nepovažuje za nebezpečný, i když splňuje podmínky uvedené v odstavci 1.</w:t>
      </w:r>
    </w:p>
    <w:p w:rsidR="00FD7C0B" w:rsidRPr="007E266C" w:rsidRDefault="00FD7C0B" w:rsidP="001E5B98">
      <w:pPr>
        <w:widowControl w:val="0"/>
        <w:autoSpaceDE w:val="0"/>
        <w:autoSpaceDN w:val="0"/>
        <w:adjustRightInd w:val="0"/>
        <w:rPr>
          <w:rFonts w:ascii="Arial" w:eastAsiaTheme="minorEastAsia" w:hAnsi="Arial" w:cs="Arial"/>
          <w:sz w:val="22"/>
          <w:lang w:eastAsia="cs-CZ"/>
        </w:rPr>
      </w:pPr>
      <w:r w:rsidRPr="007E266C">
        <w:rPr>
          <w:rFonts w:ascii="Arial" w:eastAsiaTheme="minorEastAsia" w:hAnsi="Arial" w:cs="Arial"/>
          <w:sz w:val="22"/>
          <w:lang w:eastAsia="cs-CZ"/>
        </w:rPr>
        <w:tab/>
      </w: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7E266C">
        <w:rPr>
          <w:rFonts w:ascii="Arial" w:eastAsiaTheme="minorEastAsia" w:hAnsi="Arial" w:cs="Arial"/>
          <w:sz w:val="22"/>
          <w:lang w:eastAsia="cs-CZ"/>
        </w:rPr>
        <w:tab/>
      </w:r>
      <w:r w:rsidRPr="00337798">
        <w:rPr>
          <w:rFonts w:ascii="Arial" w:eastAsiaTheme="minorEastAsia" w:hAnsi="Arial" w:cs="Arial"/>
          <w:sz w:val="22"/>
          <w:u w:val="single"/>
          <w:lang w:eastAsia="cs-CZ"/>
        </w:rPr>
        <w:t xml:space="preserve">(3) V případě, že se vlastník odpadu domnívá, že odpad uvedený v </w:t>
      </w:r>
      <w:r w:rsidR="008A1F60" w:rsidRPr="00337798">
        <w:rPr>
          <w:rFonts w:ascii="Arial" w:eastAsiaTheme="minorEastAsia" w:hAnsi="Arial" w:cs="Arial"/>
          <w:sz w:val="22"/>
          <w:u w:val="single"/>
          <w:lang w:eastAsia="cs-CZ"/>
        </w:rPr>
        <w:t>odstavci 1 písm. </w:t>
      </w:r>
      <w:r w:rsidR="00337798">
        <w:rPr>
          <w:rFonts w:ascii="Arial" w:eastAsiaTheme="minorEastAsia" w:hAnsi="Arial" w:cs="Arial"/>
          <w:sz w:val="22"/>
          <w:u w:val="single"/>
          <w:lang w:eastAsia="cs-CZ"/>
        </w:rPr>
        <w:t xml:space="preserve">b) </w:t>
      </w:r>
      <w:r w:rsidRPr="00337798">
        <w:rPr>
          <w:rFonts w:ascii="Arial" w:eastAsiaTheme="minorEastAsia" w:hAnsi="Arial" w:cs="Arial"/>
          <w:sz w:val="22"/>
          <w:u w:val="single"/>
          <w:lang w:eastAsia="cs-CZ"/>
        </w:rPr>
        <w:t xml:space="preserve">nebo c) nebo nebezpečný odpad po úpravě nemá žádnou z nebezpečných vlastností a má v úmyslu s ním nakládat jako s odpadem kategorie ostatní, je povinen zadat pověřené osobě </w:t>
      </w:r>
      <w:r w:rsidR="005C2CD5" w:rsidRPr="00337798">
        <w:rPr>
          <w:rFonts w:ascii="Arial" w:eastAsiaTheme="minorEastAsia" w:hAnsi="Arial" w:cs="Arial"/>
          <w:sz w:val="22"/>
          <w:u w:val="single"/>
          <w:lang w:eastAsia="cs-CZ"/>
        </w:rPr>
        <w:t xml:space="preserve">nebo osobám </w:t>
      </w:r>
      <w:r w:rsidR="008A1F60" w:rsidRPr="00337798">
        <w:rPr>
          <w:rFonts w:ascii="Arial" w:eastAsiaTheme="minorEastAsia" w:hAnsi="Arial" w:cs="Arial"/>
          <w:sz w:val="22"/>
          <w:u w:val="single"/>
          <w:lang w:eastAsia="cs-CZ"/>
        </w:rPr>
        <w:t>podle § 54</w:t>
      </w:r>
      <w:r w:rsidR="001F712E" w:rsidRPr="00337798">
        <w:rPr>
          <w:rFonts w:ascii="Arial" w:eastAsiaTheme="minorEastAsia" w:hAnsi="Arial" w:cs="Arial"/>
          <w:sz w:val="22"/>
          <w:u w:val="single"/>
          <w:lang w:eastAsia="cs-CZ"/>
        </w:rPr>
        <w:t xml:space="preserve"> odst. 1 </w:t>
      </w:r>
      <w:r w:rsidRPr="00337798">
        <w:rPr>
          <w:rFonts w:ascii="Arial" w:eastAsiaTheme="minorEastAsia" w:hAnsi="Arial" w:cs="Arial"/>
          <w:sz w:val="22"/>
          <w:u w:val="single"/>
          <w:lang w:eastAsia="cs-CZ"/>
        </w:rPr>
        <w:t>hodnocení nebezpečných vlastností</w:t>
      </w:r>
      <w:r w:rsidR="001F712E" w:rsidRPr="00337798">
        <w:rPr>
          <w:rFonts w:ascii="Arial" w:eastAsiaTheme="minorEastAsia" w:hAnsi="Arial" w:cs="Arial"/>
          <w:sz w:val="22"/>
          <w:u w:val="single"/>
          <w:lang w:eastAsia="cs-CZ"/>
        </w:rPr>
        <w:t xml:space="preserve"> odpadu</w:t>
      </w:r>
      <w:r w:rsidRPr="00337798">
        <w:rPr>
          <w:rFonts w:ascii="Arial" w:eastAsiaTheme="minorEastAsia" w:hAnsi="Arial" w:cs="Arial"/>
          <w:sz w:val="22"/>
          <w:u w:val="single"/>
          <w:lang w:eastAsia="cs-CZ"/>
        </w:rPr>
        <w:t xml:space="preserve">. </w:t>
      </w:r>
    </w:p>
    <w:p w:rsidR="00FD7C0B" w:rsidRPr="007E266C" w:rsidRDefault="00FD7C0B" w:rsidP="001E5B98">
      <w:pPr>
        <w:widowControl w:val="0"/>
        <w:autoSpaceDE w:val="0"/>
        <w:autoSpaceDN w:val="0"/>
        <w:adjustRightInd w:val="0"/>
        <w:rPr>
          <w:rFonts w:ascii="Arial" w:eastAsiaTheme="minorEastAsia" w:hAnsi="Arial" w:cs="Arial"/>
          <w:sz w:val="22"/>
          <w:lang w:eastAsia="cs-CZ"/>
        </w:rPr>
      </w:pPr>
    </w:p>
    <w:p w:rsidR="00FD7C0B" w:rsidRPr="007E266C" w:rsidRDefault="00FD7C0B" w:rsidP="001E5B98">
      <w:pPr>
        <w:widowControl w:val="0"/>
        <w:autoSpaceDE w:val="0"/>
        <w:autoSpaceDN w:val="0"/>
        <w:adjustRightInd w:val="0"/>
        <w:rPr>
          <w:rFonts w:ascii="Arial" w:eastAsiaTheme="minorEastAsia" w:hAnsi="Arial" w:cs="Arial"/>
          <w:sz w:val="22"/>
          <w:lang w:eastAsia="cs-CZ"/>
        </w:rPr>
      </w:pPr>
      <w:r w:rsidRPr="007E266C">
        <w:rPr>
          <w:rFonts w:ascii="Arial" w:eastAsiaTheme="minorEastAsia" w:hAnsi="Arial" w:cs="Arial"/>
          <w:sz w:val="22"/>
          <w:lang w:eastAsia="cs-CZ"/>
        </w:rPr>
        <w:tab/>
        <w:t xml:space="preserve">(4) V případě, že má Česká inspekce životního prostředí (dále jen „inspekce“) důvodnou pochybnost, že byl odpad zařazen správně, může vlastníkovi odpadu rozhodnutím uložit povinnost </w:t>
      </w:r>
      <w:r w:rsidR="001F712E">
        <w:rPr>
          <w:rFonts w:ascii="Arial" w:eastAsiaTheme="minorEastAsia" w:hAnsi="Arial" w:cs="Arial"/>
          <w:sz w:val="22"/>
          <w:lang w:eastAsia="cs-CZ"/>
        </w:rPr>
        <w:t xml:space="preserve">zadat pověřené osobě </w:t>
      </w:r>
      <w:r w:rsidR="008C41D8">
        <w:rPr>
          <w:rFonts w:ascii="Arial" w:eastAsiaTheme="minorEastAsia" w:hAnsi="Arial" w:cs="Arial"/>
          <w:sz w:val="22"/>
          <w:lang w:eastAsia="cs-CZ"/>
        </w:rPr>
        <w:t xml:space="preserve">nebo osobám </w:t>
      </w:r>
      <w:r w:rsidR="008A1F60">
        <w:rPr>
          <w:rFonts w:ascii="Arial" w:eastAsiaTheme="minorEastAsia" w:hAnsi="Arial" w:cs="Arial"/>
          <w:sz w:val="22"/>
          <w:lang w:eastAsia="cs-CZ"/>
        </w:rPr>
        <w:t>podle § 54</w:t>
      </w:r>
      <w:r w:rsidR="001F712E">
        <w:rPr>
          <w:rFonts w:ascii="Arial" w:eastAsiaTheme="minorEastAsia" w:hAnsi="Arial" w:cs="Arial"/>
          <w:sz w:val="22"/>
          <w:lang w:eastAsia="cs-CZ"/>
        </w:rPr>
        <w:t xml:space="preserve"> odst. 1 </w:t>
      </w:r>
      <w:r w:rsidRPr="007E266C">
        <w:rPr>
          <w:rFonts w:ascii="Arial" w:eastAsiaTheme="minorEastAsia" w:hAnsi="Arial" w:cs="Arial"/>
          <w:sz w:val="22"/>
          <w:lang w:eastAsia="cs-CZ"/>
        </w:rPr>
        <w:t>hodnocení nebezpečných vlastností odpadu.</w:t>
      </w:r>
    </w:p>
    <w:p w:rsidR="00FD7C0B" w:rsidRPr="007E266C" w:rsidRDefault="00FD7C0B" w:rsidP="001E5B98">
      <w:pPr>
        <w:widowControl w:val="0"/>
        <w:autoSpaceDE w:val="0"/>
        <w:autoSpaceDN w:val="0"/>
        <w:adjustRightInd w:val="0"/>
        <w:rPr>
          <w:rFonts w:ascii="Arial" w:eastAsiaTheme="minorEastAsia" w:hAnsi="Arial" w:cs="Arial"/>
          <w:sz w:val="22"/>
          <w:lang w:eastAsia="cs-CZ"/>
        </w:rPr>
      </w:pPr>
      <w:r w:rsidRPr="007E266C">
        <w:rPr>
          <w:rFonts w:ascii="Arial" w:eastAsiaTheme="minorEastAsia" w:hAnsi="Arial" w:cs="Arial"/>
          <w:sz w:val="22"/>
          <w:lang w:eastAsia="cs-CZ"/>
        </w:rPr>
        <w:t xml:space="preserve">  </w:t>
      </w:r>
    </w:p>
    <w:p w:rsidR="00FD7C0B" w:rsidRPr="00337798" w:rsidRDefault="00FD7C0B" w:rsidP="001E5B98">
      <w:pPr>
        <w:widowControl w:val="0"/>
        <w:autoSpaceDE w:val="0"/>
        <w:autoSpaceDN w:val="0"/>
        <w:adjustRightInd w:val="0"/>
        <w:rPr>
          <w:rFonts w:ascii="Arial" w:eastAsiaTheme="minorEastAsia" w:hAnsi="Arial" w:cs="Arial"/>
          <w:sz w:val="22"/>
          <w:u w:val="single"/>
          <w:lang w:eastAsia="cs-CZ"/>
        </w:rPr>
      </w:pPr>
      <w:r w:rsidRPr="007E266C">
        <w:rPr>
          <w:rFonts w:ascii="Arial" w:eastAsiaTheme="minorEastAsia" w:hAnsi="Arial" w:cs="Arial"/>
          <w:sz w:val="22"/>
          <w:lang w:eastAsia="cs-CZ"/>
        </w:rPr>
        <w:tab/>
      </w:r>
      <w:r w:rsidRPr="00337798">
        <w:rPr>
          <w:rFonts w:ascii="Arial" w:eastAsiaTheme="minorEastAsia" w:hAnsi="Arial" w:cs="Arial"/>
          <w:sz w:val="22"/>
          <w:u w:val="single"/>
          <w:lang w:eastAsia="cs-CZ"/>
        </w:rPr>
        <w:t>(5) Pokud vlastník odpadu osvědčením o vyloučení nebezpečnýc</w:t>
      </w:r>
      <w:r w:rsidR="008A1F60" w:rsidRPr="00337798">
        <w:rPr>
          <w:rFonts w:ascii="Arial" w:eastAsiaTheme="minorEastAsia" w:hAnsi="Arial" w:cs="Arial"/>
          <w:sz w:val="22"/>
          <w:u w:val="single"/>
          <w:lang w:eastAsia="cs-CZ"/>
        </w:rPr>
        <w:t>h vlastností odpadu podle § 54</w:t>
      </w:r>
      <w:r w:rsidR="00CA7D48" w:rsidRPr="00337798">
        <w:rPr>
          <w:rFonts w:ascii="Arial" w:eastAsiaTheme="minorEastAsia" w:hAnsi="Arial" w:cs="Arial"/>
          <w:sz w:val="22"/>
          <w:u w:val="single"/>
          <w:lang w:eastAsia="cs-CZ"/>
        </w:rPr>
        <w:t xml:space="preserve"> odst. 1 </w:t>
      </w:r>
      <w:r w:rsidRPr="00337798">
        <w:rPr>
          <w:rFonts w:ascii="Arial" w:eastAsiaTheme="minorEastAsia" w:hAnsi="Arial" w:cs="Arial"/>
          <w:sz w:val="22"/>
          <w:u w:val="single"/>
          <w:lang w:eastAsia="cs-CZ"/>
        </w:rPr>
        <w:t xml:space="preserve">prokáže, že odpad uvedený v odstavci 1 písm. b) nebo c) nebo nebezpečný odpad po úpravě nemá žádnou z nebezpečných vlastností, </w:t>
      </w:r>
      <w:r w:rsidR="001645F8" w:rsidRPr="00337798">
        <w:rPr>
          <w:rFonts w:ascii="Arial" w:eastAsiaTheme="minorEastAsia" w:hAnsi="Arial" w:cs="Arial"/>
          <w:sz w:val="22"/>
          <w:u w:val="single"/>
          <w:lang w:eastAsia="cs-CZ"/>
        </w:rPr>
        <w:t>nepovažuje se odpad za nebezpečný odpad,</w:t>
      </w:r>
      <w:r w:rsidR="00865EAF" w:rsidRPr="00337798">
        <w:rPr>
          <w:rFonts w:ascii="Arial" w:eastAsiaTheme="minorEastAsia" w:hAnsi="Arial" w:cs="Arial"/>
          <w:sz w:val="22"/>
          <w:u w:val="single"/>
          <w:lang w:eastAsia="cs-CZ"/>
        </w:rPr>
        <w:t xml:space="preserve"> </w:t>
      </w:r>
      <w:r w:rsidR="001645F8" w:rsidRPr="00337798">
        <w:rPr>
          <w:rFonts w:ascii="Arial" w:eastAsiaTheme="minorEastAsia" w:hAnsi="Arial" w:cs="Arial"/>
          <w:sz w:val="22"/>
          <w:u w:val="single"/>
          <w:lang w:eastAsia="cs-CZ"/>
        </w:rPr>
        <w:t xml:space="preserve">pokud vlastník odpadu provádí </w:t>
      </w:r>
      <w:r w:rsidR="00E55222" w:rsidRPr="00337798">
        <w:rPr>
          <w:rFonts w:ascii="Arial" w:eastAsiaTheme="minorEastAsia" w:hAnsi="Arial" w:cs="Arial"/>
          <w:sz w:val="22"/>
          <w:u w:val="single"/>
          <w:lang w:eastAsia="cs-CZ"/>
        </w:rPr>
        <w:t>ověřov</w:t>
      </w:r>
      <w:r w:rsidR="001645F8" w:rsidRPr="00337798">
        <w:rPr>
          <w:rFonts w:ascii="Arial" w:eastAsiaTheme="minorEastAsia" w:hAnsi="Arial" w:cs="Arial"/>
          <w:sz w:val="22"/>
          <w:u w:val="single"/>
          <w:lang w:eastAsia="cs-CZ"/>
        </w:rPr>
        <w:t>ání</w:t>
      </w:r>
      <w:r w:rsidR="00E55222" w:rsidRPr="00337798">
        <w:rPr>
          <w:rFonts w:ascii="Arial" w:eastAsiaTheme="minorEastAsia" w:hAnsi="Arial" w:cs="Arial"/>
          <w:sz w:val="22"/>
          <w:u w:val="single"/>
          <w:lang w:eastAsia="cs-CZ"/>
        </w:rPr>
        <w:t xml:space="preserve">, zda odpad </w:t>
      </w:r>
      <w:r w:rsidR="001645F8" w:rsidRPr="00337798">
        <w:rPr>
          <w:rFonts w:ascii="Arial" w:eastAsiaTheme="minorEastAsia" w:hAnsi="Arial" w:cs="Arial"/>
          <w:sz w:val="22"/>
          <w:u w:val="single"/>
          <w:lang w:eastAsia="cs-CZ"/>
        </w:rPr>
        <w:t xml:space="preserve">nemá </w:t>
      </w:r>
      <w:r w:rsidR="00E55222" w:rsidRPr="00337798">
        <w:rPr>
          <w:rFonts w:ascii="Arial" w:eastAsiaTheme="minorEastAsia" w:hAnsi="Arial" w:cs="Arial"/>
          <w:sz w:val="22"/>
          <w:u w:val="single"/>
          <w:lang w:eastAsia="cs-CZ"/>
        </w:rPr>
        <w:t>nebezpečné vlastnosti</w:t>
      </w:r>
      <w:r w:rsidR="001645F8" w:rsidRPr="00337798">
        <w:rPr>
          <w:rFonts w:ascii="Arial" w:eastAsiaTheme="minorEastAsia" w:hAnsi="Arial" w:cs="Arial"/>
          <w:sz w:val="22"/>
          <w:u w:val="single"/>
          <w:lang w:eastAsia="cs-CZ"/>
        </w:rPr>
        <w:t>, z</w:t>
      </w:r>
      <w:r w:rsidRPr="00337798">
        <w:rPr>
          <w:rFonts w:ascii="Arial" w:eastAsiaTheme="minorEastAsia" w:hAnsi="Arial" w:cs="Arial"/>
          <w:sz w:val="22"/>
          <w:u w:val="single"/>
          <w:lang w:eastAsia="cs-CZ"/>
        </w:rPr>
        <w:t>působ</w:t>
      </w:r>
      <w:r w:rsidR="002630BD" w:rsidRPr="00337798">
        <w:rPr>
          <w:rFonts w:ascii="Arial" w:eastAsiaTheme="minorEastAsia" w:hAnsi="Arial" w:cs="Arial"/>
          <w:sz w:val="22"/>
          <w:u w:val="single"/>
          <w:lang w:eastAsia="cs-CZ"/>
        </w:rPr>
        <w:t>em</w:t>
      </w:r>
      <w:r w:rsidRPr="00337798">
        <w:rPr>
          <w:rFonts w:ascii="Arial" w:eastAsiaTheme="minorEastAsia" w:hAnsi="Arial" w:cs="Arial"/>
          <w:sz w:val="22"/>
          <w:u w:val="single"/>
          <w:lang w:eastAsia="cs-CZ"/>
        </w:rPr>
        <w:t xml:space="preserve"> a </w:t>
      </w:r>
      <w:r w:rsidR="001645F8" w:rsidRPr="00337798">
        <w:rPr>
          <w:rFonts w:ascii="Arial" w:eastAsiaTheme="minorEastAsia" w:hAnsi="Arial" w:cs="Arial"/>
          <w:sz w:val="22"/>
          <w:u w:val="single"/>
          <w:lang w:eastAsia="cs-CZ"/>
        </w:rPr>
        <w:t xml:space="preserve">s </w:t>
      </w:r>
      <w:r w:rsidRPr="00337798">
        <w:rPr>
          <w:rFonts w:ascii="Arial" w:eastAsiaTheme="minorEastAsia" w:hAnsi="Arial" w:cs="Arial"/>
          <w:sz w:val="22"/>
          <w:u w:val="single"/>
          <w:lang w:eastAsia="cs-CZ"/>
        </w:rPr>
        <w:t>četnost</w:t>
      </w:r>
      <w:r w:rsidR="001645F8" w:rsidRPr="00337798">
        <w:rPr>
          <w:rFonts w:ascii="Arial" w:eastAsiaTheme="minorEastAsia" w:hAnsi="Arial" w:cs="Arial"/>
          <w:sz w:val="22"/>
          <w:u w:val="single"/>
          <w:lang w:eastAsia="cs-CZ"/>
        </w:rPr>
        <w:t>í</w:t>
      </w:r>
      <w:r w:rsidRPr="00337798">
        <w:rPr>
          <w:rFonts w:ascii="Arial" w:eastAsiaTheme="minorEastAsia" w:hAnsi="Arial" w:cs="Arial"/>
          <w:sz w:val="22"/>
          <w:u w:val="single"/>
          <w:lang w:eastAsia="cs-CZ"/>
        </w:rPr>
        <w:t xml:space="preserve"> </w:t>
      </w:r>
      <w:r w:rsidR="001645F8" w:rsidRPr="00337798">
        <w:rPr>
          <w:rFonts w:ascii="Arial" w:eastAsiaTheme="minorEastAsia" w:hAnsi="Arial" w:cs="Arial"/>
          <w:sz w:val="22"/>
          <w:u w:val="single"/>
          <w:lang w:eastAsia="cs-CZ"/>
        </w:rPr>
        <w:t xml:space="preserve"> podle vydaného </w:t>
      </w:r>
      <w:r w:rsidRPr="00337798">
        <w:rPr>
          <w:rFonts w:ascii="Arial" w:eastAsiaTheme="minorEastAsia" w:hAnsi="Arial" w:cs="Arial"/>
          <w:sz w:val="22"/>
          <w:u w:val="single"/>
          <w:lang w:eastAsia="cs-CZ"/>
        </w:rPr>
        <w:t>osvědčení o vyloučení nebezpečných vlastností odpadu.</w:t>
      </w:r>
    </w:p>
    <w:p w:rsidR="00FD7C0B" w:rsidRDefault="00FD7C0B" w:rsidP="001E5B98">
      <w:pPr>
        <w:widowControl w:val="0"/>
        <w:autoSpaceDE w:val="0"/>
        <w:autoSpaceDN w:val="0"/>
        <w:adjustRightInd w:val="0"/>
        <w:rPr>
          <w:rFonts w:ascii="Arial" w:eastAsiaTheme="minorEastAsia" w:hAnsi="Arial" w:cs="Arial"/>
          <w:sz w:val="22"/>
          <w:lang w:eastAsia="cs-CZ"/>
        </w:rPr>
      </w:pPr>
      <w:r w:rsidRPr="007E266C">
        <w:rPr>
          <w:rFonts w:ascii="Arial" w:eastAsiaTheme="minorEastAsia" w:hAnsi="Arial" w:cs="Arial"/>
          <w:sz w:val="22"/>
          <w:lang w:eastAsia="cs-CZ"/>
        </w:rPr>
        <w:t xml:space="preserve">  </w:t>
      </w:r>
    </w:p>
    <w:p w:rsidR="00956E0F" w:rsidRDefault="00956E0F" w:rsidP="00956E0F">
      <w:pPr>
        <w:rPr>
          <w:rFonts w:ascii="Arial" w:eastAsia="Calibri" w:hAnsi="Arial" w:cs="Arial"/>
          <w:i/>
          <w:sz w:val="22"/>
        </w:rPr>
      </w:pPr>
      <w:r w:rsidRPr="00956E0F">
        <w:rPr>
          <w:rFonts w:ascii="Arial" w:eastAsia="Calibri" w:hAnsi="Arial" w:cs="Arial"/>
          <w:i/>
          <w:sz w:val="22"/>
        </w:rPr>
        <w:t>CELEX 32008L0098</w:t>
      </w:r>
    </w:p>
    <w:p w:rsidR="00956E0F" w:rsidRDefault="00956E0F" w:rsidP="00956E0F">
      <w:pPr>
        <w:rPr>
          <w:rFonts w:ascii="Arial" w:eastAsia="Calibri" w:hAnsi="Arial" w:cs="Arial"/>
          <w:i/>
          <w:sz w:val="22"/>
        </w:rPr>
      </w:pPr>
    </w:p>
    <w:p w:rsidR="00956E0F" w:rsidRDefault="00956E0F" w:rsidP="00956E0F">
      <w:pPr>
        <w:rPr>
          <w:rFonts w:ascii="Arial" w:eastAsia="Calibri" w:hAnsi="Arial" w:cs="Arial"/>
          <w:i/>
          <w:sz w:val="22"/>
        </w:rPr>
      </w:pPr>
    </w:p>
    <w:p w:rsidR="00956E0F" w:rsidRDefault="00956E0F" w:rsidP="00956E0F">
      <w:pPr>
        <w:rPr>
          <w:rFonts w:ascii="Arial" w:eastAsia="Calibri" w:hAnsi="Arial" w:cs="Arial"/>
          <w:i/>
          <w:sz w:val="22"/>
        </w:rPr>
      </w:pPr>
    </w:p>
    <w:p w:rsidR="00956E0F" w:rsidRPr="00956E0F" w:rsidRDefault="00956E0F" w:rsidP="00956E0F">
      <w:pPr>
        <w:rPr>
          <w:rFonts w:ascii="Arial" w:eastAsia="Calibri" w:hAnsi="Arial" w:cs="Arial"/>
          <w:i/>
          <w:sz w:val="22"/>
        </w:rPr>
      </w:pPr>
    </w:p>
    <w:p w:rsidR="00956E0F" w:rsidRPr="007E266C" w:rsidRDefault="00956E0F" w:rsidP="001E5B98">
      <w:pPr>
        <w:widowControl w:val="0"/>
        <w:autoSpaceDE w:val="0"/>
        <w:autoSpaceDN w:val="0"/>
        <w:adjustRightInd w:val="0"/>
        <w:rPr>
          <w:rFonts w:ascii="Arial" w:eastAsiaTheme="minorEastAsia" w:hAnsi="Arial" w:cs="Arial"/>
          <w:sz w:val="22"/>
          <w:lang w:eastAsia="cs-CZ"/>
        </w:rPr>
      </w:pPr>
    </w:p>
    <w:p w:rsidR="00FD7C0B" w:rsidRPr="007E266C" w:rsidRDefault="00FD7C0B" w:rsidP="001E5B98">
      <w:pPr>
        <w:widowControl w:val="0"/>
        <w:autoSpaceDE w:val="0"/>
        <w:autoSpaceDN w:val="0"/>
        <w:adjustRightInd w:val="0"/>
        <w:jc w:val="center"/>
        <w:rPr>
          <w:rFonts w:ascii="Arial" w:eastAsiaTheme="minorEastAsia" w:hAnsi="Arial" w:cs="Arial"/>
          <w:sz w:val="22"/>
          <w:lang w:eastAsia="cs-CZ"/>
        </w:rPr>
      </w:pPr>
      <w:r w:rsidRPr="007E266C">
        <w:rPr>
          <w:rFonts w:ascii="Arial" w:eastAsiaTheme="minorEastAsia" w:hAnsi="Arial" w:cs="Arial"/>
          <w:sz w:val="22"/>
          <w:lang w:eastAsia="cs-CZ"/>
        </w:rPr>
        <w:t>§ 5</w:t>
      </w:r>
    </w:p>
    <w:p w:rsidR="00FD7C0B" w:rsidRPr="007E266C" w:rsidRDefault="00FD7C0B" w:rsidP="001E5B98">
      <w:pPr>
        <w:widowControl w:val="0"/>
        <w:autoSpaceDE w:val="0"/>
        <w:autoSpaceDN w:val="0"/>
        <w:adjustRightInd w:val="0"/>
        <w:jc w:val="left"/>
        <w:rPr>
          <w:rFonts w:ascii="Arial" w:eastAsiaTheme="minorEastAsia" w:hAnsi="Arial" w:cs="Arial"/>
          <w:b/>
          <w:sz w:val="22"/>
          <w:lang w:eastAsia="cs-CZ"/>
        </w:rPr>
      </w:pPr>
    </w:p>
    <w:p w:rsidR="00FD7C0B" w:rsidRPr="007E266C" w:rsidRDefault="00FD7C0B" w:rsidP="001E5B98">
      <w:pPr>
        <w:widowControl w:val="0"/>
        <w:autoSpaceDE w:val="0"/>
        <w:autoSpaceDN w:val="0"/>
        <w:adjustRightInd w:val="0"/>
        <w:jc w:val="center"/>
        <w:rPr>
          <w:rFonts w:ascii="Arial" w:eastAsiaTheme="minorEastAsia" w:hAnsi="Arial" w:cs="Arial"/>
          <w:b/>
          <w:bCs/>
          <w:sz w:val="22"/>
          <w:lang w:eastAsia="cs-CZ"/>
        </w:rPr>
      </w:pPr>
      <w:r w:rsidRPr="007E266C">
        <w:rPr>
          <w:rFonts w:ascii="Arial" w:eastAsiaTheme="minorEastAsia" w:hAnsi="Arial" w:cs="Arial"/>
          <w:b/>
          <w:bCs/>
          <w:sz w:val="22"/>
          <w:lang w:eastAsia="cs-CZ"/>
        </w:rPr>
        <w:t xml:space="preserve">Vedlejší produkt </w:t>
      </w:r>
    </w:p>
    <w:p w:rsidR="00FD7C0B" w:rsidRPr="007E266C" w:rsidRDefault="00FD7C0B" w:rsidP="001E5B98">
      <w:pPr>
        <w:widowControl w:val="0"/>
        <w:autoSpaceDE w:val="0"/>
        <w:autoSpaceDN w:val="0"/>
        <w:adjustRightInd w:val="0"/>
        <w:jc w:val="left"/>
        <w:rPr>
          <w:rFonts w:ascii="Arial" w:eastAsiaTheme="minorEastAsia" w:hAnsi="Arial" w:cs="Arial"/>
          <w:b/>
          <w:bCs/>
          <w:sz w:val="22"/>
          <w:lang w:eastAsia="cs-CZ"/>
        </w:rPr>
      </w:pPr>
    </w:p>
    <w:p w:rsidR="00FD7C0B" w:rsidRPr="00337798" w:rsidRDefault="00D76758" w:rsidP="001E5B98">
      <w:pPr>
        <w:ind w:firstLine="567"/>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(1) </w:t>
      </w:r>
      <w:r w:rsidR="00FD7C0B" w:rsidRPr="00337798">
        <w:rPr>
          <w:rFonts w:ascii="Arial" w:eastAsiaTheme="minorEastAsia" w:hAnsi="Arial" w:cs="Arial"/>
          <w:sz w:val="22"/>
          <w:u w:val="single"/>
          <w:lang w:eastAsia="cs-CZ"/>
        </w:rPr>
        <w:t xml:space="preserve">Movitá věc, která vznikla při výrobě, jejímž prvotním cílem není výroba nebo získání této věci, se nestává odpadem, ale je vedlejším produktem, pokud </w:t>
      </w:r>
    </w:p>
    <w:p w:rsidR="00FD7C0B" w:rsidRPr="00337798" w:rsidRDefault="00FD7C0B" w:rsidP="001E5B98">
      <w:pPr>
        <w:ind w:firstLine="567"/>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 </w:t>
      </w:r>
    </w:p>
    <w:p w:rsidR="00FD7C0B" w:rsidRPr="00337798" w:rsidRDefault="00FD7C0B" w:rsidP="001E5B98">
      <w:pPr>
        <w:rPr>
          <w:rFonts w:ascii="Arial" w:eastAsiaTheme="minorEastAsia" w:hAnsi="Arial" w:cs="Arial"/>
          <w:sz w:val="22"/>
          <w:u w:val="single"/>
          <w:lang w:eastAsia="cs-CZ"/>
        </w:rPr>
      </w:pPr>
      <w:r w:rsidRPr="00337798">
        <w:rPr>
          <w:rFonts w:ascii="Arial" w:eastAsiaTheme="minorEastAsia" w:hAnsi="Arial" w:cs="Arial"/>
          <w:sz w:val="22"/>
          <w:u w:val="single"/>
          <w:lang w:eastAsia="cs-CZ"/>
        </w:rPr>
        <w:t>a) vzniká jako nedílná součást výroby,</w:t>
      </w:r>
    </w:p>
    <w:p w:rsidR="00FD7C0B" w:rsidRPr="00337798" w:rsidRDefault="00FD7C0B" w:rsidP="001E5B98">
      <w:pPr>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 </w:t>
      </w:r>
    </w:p>
    <w:p w:rsidR="00FD7C0B" w:rsidRPr="00337798" w:rsidRDefault="00FD7C0B" w:rsidP="001E5B98">
      <w:pPr>
        <w:rPr>
          <w:rFonts w:ascii="Arial" w:eastAsiaTheme="minorEastAsia" w:hAnsi="Arial" w:cs="Arial"/>
          <w:sz w:val="22"/>
          <w:u w:val="single"/>
          <w:lang w:eastAsia="cs-CZ"/>
        </w:rPr>
      </w:pPr>
      <w:r w:rsidRPr="00337798">
        <w:rPr>
          <w:rFonts w:ascii="Arial" w:eastAsiaTheme="minorEastAsia" w:hAnsi="Arial" w:cs="Arial"/>
          <w:sz w:val="22"/>
          <w:u w:val="single"/>
          <w:lang w:eastAsia="cs-CZ"/>
        </w:rPr>
        <w:t>b) její další využití je zajištěno,</w:t>
      </w:r>
    </w:p>
    <w:p w:rsidR="00FD7C0B" w:rsidRPr="00337798" w:rsidRDefault="00FD7C0B" w:rsidP="001E5B98">
      <w:pPr>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 </w:t>
      </w:r>
    </w:p>
    <w:p w:rsidR="00FD7C0B" w:rsidRPr="00337798" w:rsidRDefault="00FD7C0B" w:rsidP="001E5B98">
      <w:pPr>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c) její další využití je možné bez dalšího zpracování způsobem jiným, než je běžná výrobní praxe, </w:t>
      </w:r>
    </w:p>
    <w:p w:rsidR="00FD7C0B" w:rsidRPr="00337798" w:rsidRDefault="00FD7C0B" w:rsidP="001E5B98">
      <w:pPr>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 </w:t>
      </w:r>
    </w:p>
    <w:p w:rsidR="00FD7C0B" w:rsidRPr="00337798" w:rsidRDefault="00FD7C0B" w:rsidP="001E5B98">
      <w:pPr>
        <w:rPr>
          <w:rFonts w:ascii="Arial" w:eastAsiaTheme="minorEastAsia" w:hAnsi="Arial" w:cs="Arial"/>
          <w:sz w:val="22"/>
          <w:u w:val="single"/>
          <w:lang w:eastAsia="cs-CZ"/>
        </w:rPr>
      </w:pPr>
      <w:r w:rsidRPr="00337798">
        <w:rPr>
          <w:rFonts w:ascii="Arial" w:eastAsiaTheme="minorEastAsia" w:hAnsi="Arial" w:cs="Arial"/>
          <w:sz w:val="22"/>
          <w:u w:val="single"/>
          <w:lang w:eastAsia="cs-CZ"/>
        </w:rPr>
        <w:t>d) její další využití je v souladu s</w:t>
      </w:r>
      <w:r w:rsidR="003F043E" w:rsidRPr="00337798">
        <w:rPr>
          <w:rFonts w:ascii="Arial" w:eastAsiaTheme="minorEastAsia" w:hAnsi="Arial" w:cs="Arial"/>
          <w:sz w:val="22"/>
          <w:u w:val="single"/>
          <w:lang w:eastAsia="cs-CZ"/>
        </w:rPr>
        <w:t xml:space="preserve"> jinými </w:t>
      </w:r>
      <w:r w:rsidRPr="00337798">
        <w:rPr>
          <w:rFonts w:ascii="Arial" w:eastAsiaTheme="minorEastAsia" w:hAnsi="Arial" w:cs="Arial"/>
          <w:sz w:val="22"/>
          <w:u w:val="single"/>
          <w:lang w:eastAsia="cs-CZ"/>
        </w:rPr>
        <w:t>právními předpisy</w:t>
      </w:r>
      <w:r w:rsidR="003F043E" w:rsidRPr="00337798">
        <w:rPr>
          <w:rStyle w:val="Znakapoznpodarou"/>
          <w:rFonts w:ascii="Arial" w:eastAsiaTheme="minorEastAsia" w:hAnsi="Arial" w:cs="Arial"/>
          <w:sz w:val="22"/>
          <w:u w:val="single"/>
          <w:lang w:eastAsia="cs-CZ"/>
        </w:rPr>
        <w:footnoteReference w:id="16"/>
      </w:r>
      <w:r w:rsidR="00DC5BA1" w:rsidRPr="00337798">
        <w:rPr>
          <w:rFonts w:ascii="Arial" w:eastAsiaTheme="minorEastAsia" w:hAnsi="Arial" w:cs="Arial"/>
          <w:sz w:val="22"/>
          <w:u w:val="single"/>
          <w:vertAlign w:val="superscript"/>
          <w:lang w:eastAsia="cs-CZ"/>
        </w:rPr>
        <w:t>)</w:t>
      </w:r>
      <w:r w:rsidRPr="00337798">
        <w:rPr>
          <w:rFonts w:ascii="Arial" w:eastAsiaTheme="minorEastAsia" w:hAnsi="Arial" w:cs="Arial"/>
          <w:sz w:val="22"/>
          <w:u w:val="single"/>
          <w:lang w:eastAsia="cs-CZ"/>
        </w:rPr>
        <w:t xml:space="preserve"> a nepovede k nepříznivým účinkům na životní prostředí nebo zdraví</w:t>
      </w:r>
      <w:r w:rsidR="008A1F60" w:rsidRPr="00337798">
        <w:rPr>
          <w:rFonts w:ascii="Arial" w:eastAsiaTheme="minorEastAsia" w:hAnsi="Arial" w:cs="Arial"/>
          <w:sz w:val="22"/>
          <w:u w:val="single"/>
          <w:lang w:eastAsia="cs-CZ"/>
        </w:rPr>
        <w:t xml:space="preserve"> lidí</w:t>
      </w:r>
      <w:r w:rsidR="00DC5BA1" w:rsidRPr="00337798">
        <w:rPr>
          <w:rFonts w:ascii="Arial" w:eastAsiaTheme="minorEastAsia" w:hAnsi="Arial" w:cs="Arial"/>
          <w:sz w:val="22"/>
          <w:u w:val="single"/>
          <w:lang w:eastAsia="cs-CZ"/>
        </w:rPr>
        <w:t>, a</w:t>
      </w:r>
    </w:p>
    <w:p w:rsidR="00FD7C0B" w:rsidRPr="00337798" w:rsidRDefault="00FD7C0B" w:rsidP="001E5B98">
      <w:pPr>
        <w:rPr>
          <w:rFonts w:ascii="Arial" w:eastAsiaTheme="minorEastAsia" w:hAnsi="Arial" w:cs="Arial"/>
          <w:sz w:val="22"/>
          <w:u w:val="single"/>
          <w:lang w:eastAsia="cs-CZ"/>
        </w:rPr>
      </w:pPr>
    </w:p>
    <w:p w:rsidR="00FD7C0B" w:rsidRPr="00337798" w:rsidRDefault="00FD7C0B" w:rsidP="001E5B98">
      <w:pPr>
        <w:rPr>
          <w:rFonts w:ascii="Arial" w:eastAsiaTheme="minorEastAsia" w:hAnsi="Arial" w:cs="Arial"/>
          <w:sz w:val="22"/>
          <w:u w:val="single"/>
          <w:lang w:eastAsia="cs-CZ"/>
        </w:rPr>
      </w:pPr>
      <w:r w:rsidRPr="00337798">
        <w:rPr>
          <w:rFonts w:ascii="Arial" w:eastAsiaTheme="minorEastAsia" w:hAnsi="Arial" w:cs="Arial"/>
          <w:sz w:val="22"/>
          <w:u w:val="single"/>
          <w:lang w:eastAsia="cs-CZ"/>
        </w:rPr>
        <w:t xml:space="preserve">e) </w:t>
      </w:r>
      <w:r w:rsidR="00DC5BA1" w:rsidRPr="00337798">
        <w:rPr>
          <w:rFonts w:ascii="Arial" w:eastAsiaTheme="minorEastAsia" w:hAnsi="Arial" w:cs="Arial"/>
          <w:sz w:val="22"/>
          <w:u w:val="single"/>
          <w:lang w:eastAsia="cs-CZ"/>
        </w:rPr>
        <w:t xml:space="preserve">splňuje </w:t>
      </w:r>
      <w:r w:rsidRPr="00337798">
        <w:rPr>
          <w:rFonts w:ascii="Arial" w:eastAsiaTheme="minorEastAsia" w:hAnsi="Arial" w:cs="Arial"/>
          <w:sz w:val="22"/>
          <w:u w:val="single"/>
          <w:lang w:eastAsia="cs-CZ"/>
        </w:rPr>
        <w:t xml:space="preserve">kritéria </w:t>
      </w:r>
      <w:r w:rsidR="00A70CA2" w:rsidRPr="00337798">
        <w:rPr>
          <w:rFonts w:ascii="Arial" w:eastAsiaTheme="minorEastAsia" w:hAnsi="Arial" w:cs="Arial"/>
          <w:sz w:val="22"/>
          <w:u w:val="single"/>
          <w:lang w:eastAsia="cs-CZ"/>
        </w:rPr>
        <w:t xml:space="preserve">upřesňující, kdy může být movitá věc považována za vedlejší produkt, </w:t>
      </w:r>
      <w:r w:rsidR="00610163" w:rsidRPr="00337798">
        <w:rPr>
          <w:rFonts w:ascii="Arial" w:eastAsiaTheme="minorEastAsia" w:hAnsi="Arial" w:cs="Arial"/>
          <w:sz w:val="22"/>
          <w:u w:val="single"/>
          <w:lang w:eastAsia="cs-CZ"/>
        </w:rPr>
        <w:t>stanovená</w:t>
      </w:r>
      <w:r w:rsidR="00DC5BA1" w:rsidRPr="00337798">
        <w:rPr>
          <w:rFonts w:ascii="Arial" w:eastAsiaTheme="minorEastAsia" w:hAnsi="Arial" w:cs="Arial"/>
          <w:sz w:val="22"/>
          <w:u w:val="single"/>
          <w:lang w:eastAsia="cs-CZ"/>
        </w:rPr>
        <w:t xml:space="preserve"> prováděcím právním předpisem</w:t>
      </w:r>
      <w:r w:rsidRPr="00337798">
        <w:rPr>
          <w:rFonts w:ascii="Arial" w:eastAsiaTheme="minorEastAsia" w:hAnsi="Arial" w:cs="Arial"/>
          <w:sz w:val="22"/>
          <w:u w:val="single"/>
          <w:lang w:eastAsia="cs-CZ"/>
        </w:rPr>
        <w:t>, pokud byl</w:t>
      </w:r>
      <w:r w:rsidR="00610163" w:rsidRPr="00337798">
        <w:rPr>
          <w:rFonts w:ascii="Arial" w:eastAsiaTheme="minorEastAsia" w:hAnsi="Arial" w:cs="Arial"/>
          <w:sz w:val="22"/>
          <w:u w:val="single"/>
          <w:lang w:eastAsia="cs-CZ"/>
        </w:rPr>
        <w:t xml:space="preserve"> vydán.</w:t>
      </w:r>
    </w:p>
    <w:p w:rsidR="00D76758" w:rsidRPr="00337798" w:rsidRDefault="00D76758" w:rsidP="001E5B98">
      <w:pPr>
        <w:rPr>
          <w:rFonts w:ascii="Arial" w:eastAsiaTheme="minorEastAsia" w:hAnsi="Arial" w:cs="Arial"/>
          <w:sz w:val="22"/>
          <w:u w:val="single"/>
          <w:lang w:eastAsia="cs-CZ"/>
        </w:rPr>
      </w:pPr>
    </w:p>
    <w:p w:rsidR="00D76758" w:rsidRPr="00337798" w:rsidRDefault="00D76758" w:rsidP="001E5B98">
      <w:pPr>
        <w:ind w:firstLine="567"/>
        <w:rPr>
          <w:rFonts w:ascii="Arial" w:eastAsiaTheme="minorEastAsia" w:hAnsi="Arial" w:cs="Arial"/>
          <w:sz w:val="22"/>
          <w:u w:val="single"/>
          <w:lang w:eastAsia="cs-CZ"/>
        </w:rPr>
      </w:pPr>
      <w:r w:rsidRPr="00337798">
        <w:rPr>
          <w:rFonts w:ascii="Arial" w:eastAsiaTheme="minorEastAsia" w:hAnsi="Arial" w:cs="Arial"/>
          <w:sz w:val="22"/>
          <w:u w:val="single"/>
          <w:lang w:eastAsia="cs-CZ"/>
        </w:rPr>
        <w:t>(2) Prováděcí právní předpis může stanovit kritéria upřesňující, kdy movitá věc může být považována za vedlejší produkt.</w:t>
      </w:r>
    </w:p>
    <w:p w:rsidR="00FD7C0B" w:rsidRPr="007E266C" w:rsidRDefault="00FD7C0B" w:rsidP="001E5B98">
      <w:pPr>
        <w:rPr>
          <w:rFonts w:ascii="Arial" w:eastAsiaTheme="minorEastAsia" w:hAnsi="Arial" w:cs="Arial"/>
          <w:sz w:val="22"/>
          <w:lang w:eastAsia="cs-CZ"/>
        </w:rPr>
      </w:pPr>
    </w:p>
    <w:p w:rsidR="00956E0F"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FD7C0B" w:rsidRPr="007E266C" w:rsidRDefault="00FD7C0B" w:rsidP="001E5B98">
      <w:pPr>
        <w:rPr>
          <w:rFonts w:ascii="Arial" w:eastAsiaTheme="minorEastAsia" w:hAnsi="Arial" w:cs="Arial"/>
          <w:sz w:val="22"/>
          <w:lang w:eastAsia="cs-CZ"/>
        </w:rPr>
      </w:pPr>
    </w:p>
    <w:p w:rsidR="00FD7C0B" w:rsidRPr="00864F32" w:rsidRDefault="00FD7C0B" w:rsidP="001E5B98">
      <w:pPr>
        <w:widowControl w:val="0"/>
        <w:autoSpaceDE w:val="0"/>
        <w:autoSpaceDN w:val="0"/>
        <w:adjustRightInd w:val="0"/>
        <w:jc w:val="center"/>
        <w:rPr>
          <w:rFonts w:ascii="Arial" w:eastAsiaTheme="minorEastAsia" w:hAnsi="Arial" w:cs="Arial"/>
          <w:sz w:val="22"/>
          <w:lang w:eastAsia="cs-CZ"/>
        </w:rPr>
      </w:pPr>
      <w:r w:rsidRPr="00864F32">
        <w:rPr>
          <w:rFonts w:ascii="Arial" w:eastAsiaTheme="minorEastAsia" w:hAnsi="Arial" w:cs="Arial"/>
          <w:sz w:val="22"/>
          <w:lang w:eastAsia="cs-CZ"/>
        </w:rPr>
        <w:t xml:space="preserve">§ 6 </w:t>
      </w:r>
    </w:p>
    <w:p w:rsidR="00FD7C0B" w:rsidRPr="00864F32" w:rsidRDefault="00FD7C0B" w:rsidP="001E5B98">
      <w:pPr>
        <w:widowControl w:val="0"/>
        <w:autoSpaceDE w:val="0"/>
        <w:autoSpaceDN w:val="0"/>
        <w:adjustRightInd w:val="0"/>
        <w:jc w:val="left"/>
        <w:rPr>
          <w:rFonts w:ascii="Arial" w:eastAsiaTheme="minorEastAsia" w:hAnsi="Arial" w:cs="Arial"/>
          <w:sz w:val="22"/>
          <w:lang w:eastAsia="cs-CZ"/>
        </w:rPr>
      </w:pPr>
    </w:p>
    <w:p w:rsidR="00FD7C0B" w:rsidRPr="007E266C" w:rsidRDefault="00B536C6" w:rsidP="001E5B98">
      <w:pPr>
        <w:widowControl w:val="0"/>
        <w:autoSpaceDE w:val="0"/>
        <w:autoSpaceDN w:val="0"/>
        <w:adjustRightInd w:val="0"/>
        <w:jc w:val="center"/>
        <w:rPr>
          <w:rFonts w:ascii="Arial" w:eastAsiaTheme="minorEastAsia" w:hAnsi="Arial" w:cs="Arial"/>
          <w:b/>
          <w:bCs/>
          <w:sz w:val="22"/>
          <w:lang w:eastAsia="cs-CZ"/>
        </w:rPr>
      </w:pPr>
      <w:r w:rsidRPr="00864F32">
        <w:rPr>
          <w:rFonts w:ascii="Arial" w:eastAsiaTheme="minorEastAsia" w:hAnsi="Arial" w:cs="Arial"/>
          <w:b/>
          <w:bCs/>
          <w:sz w:val="22"/>
          <w:lang w:eastAsia="cs-CZ"/>
        </w:rPr>
        <w:t>Stav</w:t>
      </w:r>
      <w:r w:rsidR="00FD7C0B" w:rsidRPr="00864F32">
        <w:rPr>
          <w:rFonts w:ascii="Arial" w:eastAsiaTheme="minorEastAsia" w:hAnsi="Arial" w:cs="Arial"/>
          <w:b/>
          <w:bCs/>
          <w:sz w:val="22"/>
          <w:lang w:eastAsia="cs-CZ"/>
        </w:rPr>
        <w:t>, kdy odpad přestává být odpadem</w:t>
      </w:r>
      <w:r w:rsidR="00FD7C0B" w:rsidRPr="007E266C">
        <w:rPr>
          <w:rFonts w:ascii="Arial" w:eastAsiaTheme="minorEastAsia" w:hAnsi="Arial" w:cs="Arial"/>
          <w:b/>
          <w:bCs/>
          <w:sz w:val="22"/>
          <w:lang w:eastAsia="cs-CZ"/>
        </w:rPr>
        <w:t xml:space="preserve"> </w:t>
      </w:r>
    </w:p>
    <w:p w:rsidR="00FD7C0B" w:rsidRPr="008E358A" w:rsidRDefault="00FD7C0B" w:rsidP="001E5B98">
      <w:pPr>
        <w:widowControl w:val="0"/>
        <w:autoSpaceDE w:val="0"/>
        <w:autoSpaceDN w:val="0"/>
        <w:adjustRightInd w:val="0"/>
        <w:jc w:val="left"/>
        <w:rPr>
          <w:rFonts w:ascii="Arial" w:eastAsiaTheme="minorEastAsia" w:hAnsi="Arial" w:cs="Arial"/>
          <w:b/>
          <w:bCs/>
          <w:sz w:val="22"/>
          <w:u w:val="single"/>
          <w:lang w:eastAsia="cs-CZ"/>
        </w:rPr>
      </w:pPr>
    </w:p>
    <w:p w:rsidR="00FD7C0B" w:rsidRPr="008E358A" w:rsidRDefault="00FD7C0B" w:rsidP="001E5B98">
      <w:pPr>
        <w:tabs>
          <w:tab w:val="num" w:pos="720"/>
        </w:tabs>
        <w:rPr>
          <w:rFonts w:ascii="Arial" w:eastAsia="Calibri" w:hAnsi="Arial" w:cs="Arial"/>
          <w:bCs/>
          <w:sz w:val="22"/>
          <w:u w:val="single"/>
          <w:lang w:eastAsia="cs-CZ"/>
        </w:rPr>
      </w:pPr>
      <w:r w:rsidRPr="008E358A">
        <w:rPr>
          <w:rFonts w:ascii="Arial" w:eastAsiaTheme="minorEastAsia" w:hAnsi="Arial" w:cs="Arial"/>
          <w:sz w:val="22"/>
          <w:u w:val="single"/>
          <w:lang w:eastAsia="cs-CZ"/>
        </w:rPr>
        <w:tab/>
        <w:t>(1) O</w:t>
      </w:r>
      <w:r w:rsidRPr="008E358A">
        <w:rPr>
          <w:rFonts w:ascii="Arial" w:eastAsia="Calibri" w:hAnsi="Arial" w:cs="Arial"/>
          <w:sz w:val="22"/>
          <w:u w:val="single"/>
          <w:lang w:eastAsia="cs-CZ"/>
        </w:rPr>
        <w:t>dpad, který byl předmětem některého ze způsobů využití</w:t>
      </w:r>
      <w:r w:rsidR="008E658B" w:rsidRPr="008E358A">
        <w:rPr>
          <w:rFonts w:ascii="Arial" w:eastAsia="Calibri" w:hAnsi="Arial" w:cs="Arial"/>
          <w:sz w:val="22"/>
          <w:u w:val="single"/>
          <w:lang w:eastAsia="cs-CZ"/>
        </w:rPr>
        <w:t xml:space="preserve"> a současně je</w:t>
      </w:r>
      <w:r w:rsidRPr="008E358A">
        <w:rPr>
          <w:rFonts w:ascii="Arial" w:eastAsia="Calibri" w:hAnsi="Arial" w:cs="Arial"/>
          <w:sz w:val="22"/>
          <w:u w:val="single"/>
          <w:lang w:eastAsia="cs-CZ"/>
        </w:rPr>
        <w:t xml:space="preserve"> vymezený přímo použitelným předpisem Evropské unie</w:t>
      </w:r>
      <w:r w:rsidR="008E658B" w:rsidRPr="008E358A">
        <w:rPr>
          <w:rStyle w:val="Znakapoznpodarou"/>
          <w:rFonts w:ascii="Arial" w:eastAsia="Calibri" w:hAnsi="Arial" w:cs="Arial"/>
          <w:sz w:val="22"/>
          <w:u w:val="single"/>
          <w:lang w:eastAsia="cs-CZ"/>
        </w:rPr>
        <w:footnoteReference w:id="17"/>
      </w:r>
      <w:r w:rsidR="008E658B" w:rsidRPr="008E358A">
        <w:rPr>
          <w:rFonts w:ascii="Arial" w:eastAsia="Calibri" w:hAnsi="Arial" w:cs="Arial"/>
          <w:sz w:val="22"/>
          <w:u w:val="single"/>
          <w:vertAlign w:val="superscript"/>
          <w:lang w:eastAsia="cs-CZ"/>
        </w:rPr>
        <w:t>)</w:t>
      </w:r>
      <w:r w:rsidRPr="008E358A">
        <w:rPr>
          <w:rFonts w:ascii="Arial" w:eastAsia="Calibri" w:hAnsi="Arial" w:cs="Arial"/>
          <w:sz w:val="22"/>
          <w:u w:val="single"/>
          <w:lang w:eastAsia="cs-CZ"/>
        </w:rPr>
        <w:t xml:space="preserve"> nebo </w:t>
      </w:r>
      <w:r w:rsidR="00770EC5" w:rsidRPr="008E358A">
        <w:rPr>
          <w:rFonts w:ascii="Arial" w:eastAsia="Calibri" w:hAnsi="Arial" w:cs="Arial"/>
          <w:sz w:val="22"/>
          <w:u w:val="single"/>
          <w:lang w:eastAsia="cs-CZ"/>
        </w:rPr>
        <w:t>prováděcím právním předpisem,</w:t>
      </w:r>
      <w:r w:rsidRPr="008E358A">
        <w:rPr>
          <w:rFonts w:ascii="Arial" w:eastAsia="Calibri" w:hAnsi="Arial" w:cs="Arial"/>
          <w:sz w:val="22"/>
          <w:u w:val="single"/>
          <w:lang w:eastAsia="cs-CZ"/>
        </w:rPr>
        <w:t xml:space="preserve"> přestane být odpadem </w:t>
      </w:r>
      <w:r w:rsidR="009F5982" w:rsidRPr="008E358A">
        <w:rPr>
          <w:rFonts w:ascii="Arial" w:eastAsia="Calibri" w:hAnsi="Arial" w:cs="Arial"/>
          <w:sz w:val="22"/>
          <w:u w:val="single"/>
          <w:lang w:eastAsia="cs-CZ"/>
        </w:rPr>
        <w:t xml:space="preserve">v okamžiku </w:t>
      </w:r>
      <w:r w:rsidR="00687B56" w:rsidRPr="008E358A">
        <w:rPr>
          <w:rFonts w:ascii="Arial" w:eastAsia="Calibri" w:hAnsi="Arial" w:cs="Arial"/>
          <w:sz w:val="22"/>
          <w:u w:val="single"/>
          <w:lang w:eastAsia="cs-CZ"/>
        </w:rPr>
        <w:t xml:space="preserve">zahájení přepravy ze zařízení </w:t>
      </w:r>
      <w:r w:rsidR="00935FA3" w:rsidRPr="008E358A">
        <w:rPr>
          <w:rFonts w:ascii="Arial" w:eastAsia="Calibri" w:hAnsi="Arial" w:cs="Arial"/>
          <w:sz w:val="22"/>
          <w:u w:val="single"/>
          <w:lang w:eastAsia="cs-CZ"/>
        </w:rPr>
        <w:t>k</w:t>
      </w:r>
      <w:r w:rsidR="00110882" w:rsidRPr="008E358A">
        <w:rPr>
          <w:rFonts w:ascii="Arial" w:eastAsia="Calibri" w:hAnsi="Arial" w:cs="Arial"/>
          <w:sz w:val="22"/>
          <w:u w:val="single"/>
          <w:lang w:eastAsia="cs-CZ"/>
        </w:rPr>
        <w:t xml:space="preserve"> využití odpadu</w:t>
      </w:r>
      <w:r w:rsidRPr="008E358A">
        <w:rPr>
          <w:rFonts w:ascii="Arial" w:eastAsia="Calibri" w:hAnsi="Arial" w:cs="Arial"/>
          <w:bCs/>
          <w:sz w:val="22"/>
          <w:u w:val="single"/>
          <w:lang w:eastAsia="cs-CZ"/>
        </w:rPr>
        <w:t>, pokud</w:t>
      </w:r>
    </w:p>
    <w:p w:rsidR="00FD7C0B" w:rsidRPr="008E358A" w:rsidRDefault="00FD7C0B" w:rsidP="001E5B98">
      <w:pPr>
        <w:tabs>
          <w:tab w:val="num" w:pos="720"/>
        </w:tabs>
        <w:rPr>
          <w:rFonts w:ascii="Arial" w:eastAsia="Calibri" w:hAnsi="Arial" w:cs="Arial"/>
          <w:bCs/>
          <w:sz w:val="22"/>
          <w:u w:val="single"/>
          <w:lang w:eastAsia="cs-CZ"/>
        </w:rPr>
      </w:pPr>
    </w:p>
    <w:p w:rsidR="00FD7C0B" w:rsidRPr="008E358A" w:rsidRDefault="00FD7C0B" w:rsidP="001E5B98">
      <w:pPr>
        <w:tabs>
          <w:tab w:val="num" w:pos="720"/>
        </w:tabs>
        <w:rPr>
          <w:rFonts w:ascii="Arial" w:eastAsia="Calibri" w:hAnsi="Arial" w:cs="Arial"/>
          <w:bCs/>
          <w:sz w:val="22"/>
          <w:u w:val="single"/>
          <w:lang w:eastAsia="cs-CZ"/>
        </w:rPr>
      </w:pPr>
      <w:r w:rsidRPr="008E358A">
        <w:rPr>
          <w:rFonts w:ascii="Arial" w:eastAsia="Calibri" w:hAnsi="Arial" w:cs="Arial"/>
          <w:bCs/>
          <w:sz w:val="22"/>
          <w:u w:val="single"/>
          <w:lang w:eastAsia="cs-CZ"/>
        </w:rPr>
        <w:t xml:space="preserve">a) splňuje požadavky </w:t>
      </w:r>
      <w:r w:rsidR="008E658B" w:rsidRPr="008E358A">
        <w:rPr>
          <w:rFonts w:ascii="Arial" w:eastAsia="Calibri" w:hAnsi="Arial" w:cs="Arial"/>
          <w:bCs/>
          <w:sz w:val="22"/>
          <w:u w:val="single"/>
          <w:lang w:eastAsia="cs-CZ"/>
        </w:rPr>
        <w:t>přímo použitelného předpisu Evropské unie</w:t>
      </w:r>
      <w:r w:rsidR="00E206DC" w:rsidRPr="008E358A">
        <w:rPr>
          <w:rFonts w:ascii="Arial" w:eastAsia="Calibri" w:hAnsi="Arial" w:cs="Arial"/>
          <w:bCs/>
          <w:sz w:val="22"/>
          <w:u w:val="single"/>
          <w:vertAlign w:val="superscript"/>
          <w:lang w:eastAsia="cs-CZ"/>
        </w:rPr>
        <w:t>17</w:t>
      </w:r>
      <w:r w:rsidR="008E658B" w:rsidRPr="008E358A">
        <w:rPr>
          <w:rFonts w:ascii="Arial" w:eastAsia="Calibri" w:hAnsi="Arial" w:cs="Arial"/>
          <w:bCs/>
          <w:sz w:val="22"/>
          <w:u w:val="single"/>
          <w:vertAlign w:val="superscript"/>
          <w:lang w:eastAsia="cs-CZ"/>
        </w:rPr>
        <w:t>)</w:t>
      </w:r>
      <w:r w:rsidR="008E658B" w:rsidRPr="008E358A">
        <w:rPr>
          <w:rFonts w:ascii="Arial" w:eastAsia="Calibri" w:hAnsi="Arial" w:cs="Arial"/>
          <w:bCs/>
          <w:sz w:val="22"/>
          <w:u w:val="single"/>
          <w:lang w:eastAsia="cs-CZ"/>
        </w:rPr>
        <w:t xml:space="preserve"> </w:t>
      </w:r>
      <w:r w:rsidRPr="008E358A">
        <w:rPr>
          <w:rFonts w:ascii="Arial" w:eastAsia="Calibri" w:hAnsi="Arial" w:cs="Arial"/>
          <w:bCs/>
          <w:sz w:val="22"/>
          <w:u w:val="single"/>
          <w:lang w:eastAsia="cs-CZ"/>
        </w:rPr>
        <w:t>nebo</w:t>
      </w:r>
      <w:r w:rsidR="00770EC5" w:rsidRPr="008E358A">
        <w:rPr>
          <w:rFonts w:ascii="Arial" w:eastAsia="Calibri" w:hAnsi="Arial" w:cs="Arial"/>
          <w:bCs/>
          <w:sz w:val="22"/>
          <w:u w:val="single"/>
          <w:lang w:eastAsia="cs-CZ"/>
        </w:rPr>
        <w:t xml:space="preserve"> prováděcího právního předpisu</w:t>
      </w:r>
      <w:r w:rsidRPr="008E358A">
        <w:rPr>
          <w:rFonts w:ascii="Arial" w:eastAsia="Calibri" w:hAnsi="Arial" w:cs="Arial"/>
          <w:bCs/>
          <w:sz w:val="22"/>
          <w:u w:val="single"/>
          <w:lang w:eastAsia="cs-CZ"/>
        </w:rPr>
        <w:t>,</w:t>
      </w:r>
    </w:p>
    <w:p w:rsidR="00FD7C0B" w:rsidRPr="008E358A" w:rsidRDefault="00FD7C0B" w:rsidP="001E5B98">
      <w:pPr>
        <w:tabs>
          <w:tab w:val="num" w:pos="720"/>
        </w:tabs>
        <w:rPr>
          <w:rFonts w:ascii="Arial" w:eastAsia="Calibri" w:hAnsi="Arial" w:cs="Arial"/>
          <w:bCs/>
          <w:sz w:val="22"/>
          <w:u w:val="single"/>
          <w:lang w:eastAsia="cs-CZ"/>
        </w:rPr>
      </w:pPr>
    </w:p>
    <w:p w:rsidR="00FD7C0B" w:rsidRPr="008E358A" w:rsidRDefault="00FD7C0B" w:rsidP="001E5B98">
      <w:pPr>
        <w:tabs>
          <w:tab w:val="num" w:pos="720"/>
        </w:tabs>
        <w:rPr>
          <w:rFonts w:ascii="Arial" w:eastAsia="Calibri" w:hAnsi="Arial" w:cs="Arial"/>
          <w:bCs/>
          <w:sz w:val="22"/>
          <w:u w:val="single"/>
          <w:lang w:eastAsia="cs-CZ"/>
        </w:rPr>
      </w:pPr>
      <w:r w:rsidRPr="008E358A">
        <w:rPr>
          <w:rFonts w:ascii="Arial" w:eastAsia="Calibri" w:hAnsi="Arial" w:cs="Arial"/>
          <w:bCs/>
          <w:sz w:val="22"/>
          <w:u w:val="single"/>
          <w:lang w:eastAsia="cs-CZ"/>
        </w:rPr>
        <w:t>b) splňuje další technické požadavky pro konkrétní účely stanovené jinými právními předpisy nebo normami použitelnými na výrobky</w:t>
      </w:r>
      <w:r w:rsidR="00243CEF" w:rsidRPr="008E358A">
        <w:rPr>
          <w:rFonts w:ascii="Arial" w:eastAsia="Calibri" w:hAnsi="Arial" w:cs="Arial"/>
          <w:bCs/>
          <w:sz w:val="22"/>
          <w:u w:val="single"/>
          <w:lang w:eastAsia="cs-CZ"/>
        </w:rPr>
        <w:t xml:space="preserve"> a </w:t>
      </w:r>
      <w:r w:rsidRPr="008E358A">
        <w:rPr>
          <w:rFonts w:ascii="Arial" w:eastAsia="Calibri" w:hAnsi="Arial" w:cs="Arial"/>
          <w:bCs/>
          <w:sz w:val="22"/>
          <w:u w:val="single"/>
          <w:lang w:eastAsia="cs-CZ"/>
        </w:rPr>
        <w:t xml:space="preserve"> </w:t>
      </w:r>
    </w:p>
    <w:p w:rsidR="00FD7C0B" w:rsidRPr="008E358A" w:rsidRDefault="00FD7C0B" w:rsidP="001E5B98">
      <w:pPr>
        <w:tabs>
          <w:tab w:val="num" w:pos="720"/>
        </w:tabs>
        <w:rPr>
          <w:rFonts w:ascii="Arial" w:eastAsia="Calibri" w:hAnsi="Arial" w:cs="Arial"/>
          <w:bCs/>
          <w:sz w:val="22"/>
          <w:u w:val="single"/>
          <w:lang w:eastAsia="cs-CZ"/>
        </w:rPr>
      </w:pPr>
    </w:p>
    <w:p w:rsidR="00FD7C0B" w:rsidRPr="008E358A" w:rsidRDefault="00FD7C0B" w:rsidP="001E5B98">
      <w:pPr>
        <w:tabs>
          <w:tab w:val="num" w:pos="720"/>
        </w:tabs>
        <w:rPr>
          <w:rFonts w:ascii="Arial" w:eastAsia="Calibri" w:hAnsi="Arial" w:cs="Arial"/>
          <w:bCs/>
          <w:sz w:val="22"/>
          <w:u w:val="single"/>
          <w:lang w:eastAsia="cs-CZ"/>
        </w:rPr>
      </w:pPr>
      <w:r w:rsidRPr="008E358A">
        <w:rPr>
          <w:rFonts w:ascii="Arial" w:eastAsia="Calibri" w:hAnsi="Arial" w:cs="Arial"/>
          <w:bCs/>
          <w:sz w:val="22"/>
          <w:u w:val="single"/>
          <w:lang w:eastAsia="cs-CZ"/>
        </w:rPr>
        <w:t>c) další využití je v souladu s jinými právními předpisy</w:t>
      </w:r>
      <w:r w:rsidR="00E206DC" w:rsidRPr="008E358A">
        <w:rPr>
          <w:rFonts w:ascii="Arial" w:eastAsia="Calibri" w:hAnsi="Arial" w:cs="Arial"/>
          <w:bCs/>
          <w:sz w:val="22"/>
          <w:u w:val="single"/>
          <w:vertAlign w:val="superscript"/>
          <w:lang w:eastAsia="cs-CZ"/>
        </w:rPr>
        <w:t>16</w:t>
      </w:r>
      <w:r w:rsidR="00612B7F" w:rsidRPr="008E358A">
        <w:rPr>
          <w:rFonts w:ascii="Arial" w:eastAsia="Calibri" w:hAnsi="Arial" w:cs="Arial"/>
          <w:bCs/>
          <w:sz w:val="22"/>
          <w:u w:val="single"/>
          <w:vertAlign w:val="superscript"/>
          <w:lang w:eastAsia="cs-CZ"/>
        </w:rPr>
        <w:t>)</w:t>
      </w:r>
      <w:r w:rsidRPr="008E358A">
        <w:rPr>
          <w:rFonts w:ascii="Arial" w:eastAsia="Calibri" w:hAnsi="Arial" w:cs="Arial"/>
          <w:bCs/>
          <w:sz w:val="22"/>
          <w:u w:val="single"/>
          <w:vertAlign w:val="superscript"/>
          <w:lang w:eastAsia="cs-CZ"/>
        </w:rPr>
        <w:t xml:space="preserve"> </w:t>
      </w:r>
      <w:r w:rsidRPr="008E358A">
        <w:rPr>
          <w:rFonts w:ascii="Arial" w:eastAsia="Calibri" w:hAnsi="Arial" w:cs="Arial"/>
          <w:bCs/>
          <w:sz w:val="22"/>
          <w:u w:val="single"/>
          <w:lang w:eastAsia="cs-CZ"/>
        </w:rPr>
        <w:t>a nepovede k nepříznivým dopadům n</w:t>
      </w:r>
      <w:r w:rsidR="00770EC5" w:rsidRPr="008E358A">
        <w:rPr>
          <w:rFonts w:ascii="Arial" w:eastAsia="Calibri" w:hAnsi="Arial" w:cs="Arial"/>
          <w:bCs/>
          <w:sz w:val="22"/>
          <w:u w:val="single"/>
          <w:lang w:eastAsia="cs-CZ"/>
        </w:rPr>
        <w:t>a životní prostředí nebo zdraví</w:t>
      </w:r>
      <w:r w:rsidR="008A1F60" w:rsidRPr="008E358A">
        <w:rPr>
          <w:rFonts w:ascii="Arial" w:eastAsia="Calibri" w:hAnsi="Arial" w:cs="Arial"/>
          <w:bCs/>
          <w:sz w:val="22"/>
          <w:u w:val="single"/>
          <w:lang w:eastAsia="cs-CZ"/>
        </w:rPr>
        <w:t xml:space="preserve"> lidí</w:t>
      </w:r>
      <w:r w:rsidRPr="008E358A">
        <w:rPr>
          <w:rFonts w:ascii="Arial" w:eastAsia="Calibri" w:hAnsi="Arial" w:cs="Arial"/>
          <w:bCs/>
          <w:sz w:val="22"/>
          <w:u w:val="single"/>
          <w:lang w:eastAsia="cs-CZ"/>
        </w:rPr>
        <w:t>.</w:t>
      </w:r>
    </w:p>
    <w:p w:rsidR="005711E2" w:rsidRPr="008E358A" w:rsidRDefault="005711E2" w:rsidP="001E5B98">
      <w:pPr>
        <w:tabs>
          <w:tab w:val="num" w:pos="720"/>
        </w:tabs>
        <w:rPr>
          <w:rFonts w:ascii="Arial" w:eastAsia="Calibri" w:hAnsi="Arial" w:cs="Arial"/>
          <w:bCs/>
          <w:sz w:val="22"/>
          <w:u w:val="single"/>
          <w:lang w:eastAsia="cs-CZ"/>
        </w:rPr>
      </w:pPr>
    </w:p>
    <w:p w:rsidR="00FD7C0B" w:rsidRPr="008E358A" w:rsidRDefault="005711E2" w:rsidP="001E5B98">
      <w:pPr>
        <w:rPr>
          <w:rFonts w:ascii="Arial" w:eastAsia="Calibri" w:hAnsi="Arial" w:cs="Arial"/>
          <w:bCs/>
          <w:iCs/>
          <w:sz w:val="22"/>
          <w:u w:val="single"/>
          <w:lang w:eastAsia="cs-CZ"/>
        </w:rPr>
      </w:pPr>
      <w:r w:rsidRPr="008E358A">
        <w:rPr>
          <w:rFonts w:ascii="Arial" w:eastAsiaTheme="minorEastAsia" w:hAnsi="Arial" w:cs="Arial"/>
          <w:sz w:val="22"/>
          <w:u w:val="single"/>
          <w:lang w:eastAsia="cs-CZ"/>
        </w:rPr>
        <w:tab/>
        <w:t>(</w:t>
      </w:r>
      <w:r w:rsidR="00B5105D" w:rsidRPr="008E358A">
        <w:rPr>
          <w:rFonts w:ascii="Arial" w:eastAsiaTheme="minorEastAsia" w:hAnsi="Arial" w:cs="Arial"/>
          <w:sz w:val="22"/>
          <w:u w:val="single"/>
          <w:lang w:eastAsia="cs-CZ"/>
        </w:rPr>
        <w:t>2</w:t>
      </w:r>
      <w:r w:rsidR="00FD7C0B" w:rsidRPr="008E358A">
        <w:rPr>
          <w:rFonts w:ascii="Arial" w:eastAsiaTheme="minorEastAsia" w:hAnsi="Arial" w:cs="Arial"/>
          <w:sz w:val="22"/>
          <w:u w:val="single"/>
          <w:lang w:eastAsia="cs-CZ"/>
        </w:rPr>
        <w:t>) O</w:t>
      </w:r>
      <w:r w:rsidR="00FD7C0B" w:rsidRPr="008E358A">
        <w:rPr>
          <w:rFonts w:ascii="Arial" w:eastAsia="Calibri" w:hAnsi="Arial" w:cs="Arial"/>
          <w:sz w:val="22"/>
          <w:u w:val="single"/>
          <w:lang w:eastAsia="cs-CZ"/>
        </w:rPr>
        <w:t>dpad, který byl předmětem některého ze způsobů využití</w:t>
      </w:r>
      <w:r w:rsidR="00770EC5" w:rsidRPr="008E358A">
        <w:rPr>
          <w:rFonts w:ascii="Arial" w:eastAsia="Calibri" w:hAnsi="Arial" w:cs="Arial"/>
          <w:sz w:val="22"/>
          <w:u w:val="single"/>
          <w:lang w:eastAsia="cs-CZ"/>
        </w:rPr>
        <w:t xml:space="preserve"> a</w:t>
      </w:r>
      <w:r w:rsidR="00FD7C0B" w:rsidRPr="008E358A">
        <w:rPr>
          <w:rFonts w:ascii="Arial" w:eastAsia="Calibri" w:hAnsi="Arial" w:cs="Arial"/>
          <w:sz w:val="22"/>
          <w:u w:val="single"/>
          <w:lang w:eastAsia="cs-CZ"/>
        </w:rPr>
        <w:t xml:space="preserve"> není vymezen přímo použitelným předpisem Evropské unie</w:t>
      </w:r>
      <w:r w:rsidR="008A1F60" w:rsidRPr="008E358A">
        <w:rPr>
          <w:rFonts w:ascii="Arial" w:eastAsia="Calibri" w:hAnsi="Arial" w:cs="Arial"/>
          <w:bCs/>
          <w:sz w:val="22"/>
          <w:u w:val="single"/>
          <w:vertAlign w:val="superscript"/>
          <w:lang w:eastAsia="cs-CZ"/>
        </w:rPr>
        <w:t>17</w:t>
      </w:r>
      <w:r w:rsidR="00815919" w:rsidRPr="008E358A">
        <w:rPr>
          <w:rFonts w:ascii="Arial" w:eastAsia="Calibri" w:hAnsi="Arial" w:cs="Arial"/>
          <w:bCs/>
          <w:sz w:val="22"/>
          <w:u w:val="single"/>
          <w:vertAlign w:val="superscript"/>
          <w:lang w:eastAsia="cs-CZ"/>
        </w:rPr>
        <w:t>)</w:t>
      </w:r>
      <w:r w:rsidR="00FD7C0B" w:rsidRPr="008E358A">
        <w:rPr>
          <w:rFonts w:ascii="Arial" w:eastAsia="Calibri" w:hAnsi="Arial" w:cs="Arial"/>
          <w:sz w:val="22"/>
          <w:u w:val="single"/>
          <w:lang w:eastAsia="cs-CZ"/>
        </w:rPr>
        <w:t xml:space="preserve"> nebo </w:t>
      </w:r>
      <w:r w:rsidR="00770EC5" w:rsidRPr="008E358A">
        <w:rPr>
          <w:rFonts w:ascii="Arial" w:eastAsia="Calibri" w:hAnsi="Arial" w:cs="Arial"/>
          <w:sz w:val="22"/>
          <w:u w:val="single"/>
          <w:lang w:eastAsia="cs-CZ"/>
        </w:rPr>
        <w:t>prováděcím právním předpisem</w:t>
      </w:r>
      <w:r w:rsidR="00864F32" w:rsidRPr="008E358A">
        <w:rPr>
          <w:rFonts w:ascii="Arial" w:eastAsia="Calibri" w:hAnsi="Arial" w:cs="Arial"/>
          <w:sz w:val="22"/>
          <w:u w:val="single"/>
          <w:lang w:eastAsia="cs-CZ"/>
        </w:rPr>
        <w:t xml:space="preserve"> </w:t>
      </w:r>
      <w:r w:rsidR="00864F32" w:rsidRPr="008E358A">
        <w:rPr>
          <w:rFonts w:ascii="Arial" w:hAnsi="Arial" w:cs="Arial"/>
          <w:bCs/>
          <w:color w:val="000000"/>
          <w:sz w:val="22"/>
          <w:u w:val="single"/>
        </w:rPr>
        <w:t>a současně se nejedná o odpad určený k dalšímu zpracování způsobem, pro který jsou stanoveny zvláštní technické požadavky a kritéria,</w:t>
      </w:r>
      <w:r w:rsidR="00FD7C0B" w:rsidRPr="008E358A">
        <w:rPr>
          <w:rFonts w:ascii="Arial" w:eastAsia="Calibri" w:hAnsi="Arial" w:cs="Arial"/>
          <w:sz w:val="22"/>
          <w:u w:val="single"/>
          <w:lang w:eastAsia="cs-CZ"/>
        </w:rPr>
        <w:t xml:space="preserve"> </w:t>
      </w:r>
      <w:r w:rsidR="00175258" w:rsidRPr="008E358A">
        <w:rPr>
          <w:rFonts w:ascii="Arial" w:eastAsia="Calibri" w:hAnsi="Arial" w:cs="Arial"/>
          <w:sz w:val="22"/>
          <w:u w:val="single"/>
          <w:lang w:eastAsia="cs-CZ"/>
        </w:rPr>
        <w:t>pře</w:t>
      </w:r>
      <w:r w:rsidR="00E851C7" w:rsidRPr="008E358A">
        <w:rPr>
          <w:rFonts w:ascii="Arial" w:eastAsia="Calibri" w:hAnsi="Arial" w:cs="Arial"/>
          <w:sz w:val="22"/>
          <w:u w:val="single"/>
          <w:lang w:eastAsia="cs-CZ"/>
        </w:rPr>
        <w:t>stane</w:t>
      </w:r>
      <w:r w:rsidR="00770EC5" w:rsidRPr="008E358A">
        <w:rPr>
          <w:rFonts w:ascii="Arial" w:eastAsia="Calibri" w:hAnsi="Arial" w:cs="Arial"/>
          <w:sz w:val="22"/>
          <w:u w:val="single"/>
          <w:lang w:eastAsia="cs-CZ"/>
        </w:rPr>
        <w:t xml:space="preserve"> být</w:t>
      </w:r>
      <w:r w:rsidR="00FD7C0B" w:rsidRPr="008E358A">
        <w:rPr>
          <w:rFonts w:ascii="Arial" w:eastAsia="Calibri" w:hAnsi="Arial" w:cs="Arial"/>
          <w:sz w:val="22"/>
          <w:u w:val="single"/>
          <w:lang w:eastAsia="cs-CZ"/>
        </w:rPr>
        <w:t xml:space="preserve"> </w:t>
      </w:r>
      <w:r w:rsidR="00E851C7" w:rsidRPr="008E358A">
        <w:rPr>
          <w:rFonts w:ascii="Arial" w:eastAsia="Calibri" w:hAnsi="Arial" w:cs="Arial"/>
          <w:bCs/>
          <w:sz w:val="22"/>
          <w:u w:val="single"/>
          <w:lang w:eastAsia="cs-CZ"/>
        </w:rPr>
        <w:t>odpadem</w:t>
      </w:r>
      <w:r w:rsidR="00E851C7" w:rsidRPr="008E358A">
        <w:rPr>
          <w:rFonts w:ascii="Arial" w:eastAsia="Calibri" w:hAnsi="Arial" w:cs="Arial"/>
          <w:sz w:val="22"/>
          <w:u w:val="single"/>
          <w:lang w:eastAsia="cs-CZ"/>
        </w:rPr>
        <w:t xml:space="preserve"> </w:t>
      </w:r>
      <w:r w:rsidR="00FD7C0B" w:rsidRPr="008E358A">
        <w:rPr>
          <w:rFonts w:ascii="Arial" w:eastAsia="Calibri" w:hAnsi="Arial" w:cs="Arial"/>
          <w:sz w:val="22"/>
          <w:u w:val="single"/>
          <w:lang w:eastAsia="cs-CZ"/>
        </w:rPr>
        <w:t xml:space="preserve">v okamžiku </w:t>
      </w:r>
      <w:r w:rsidR="00110882" w:rsidRPr="008E358A">
        <w:rPr>
          <w:rFonts w:ascii="Arial" w:eastAsia="Calibri" w:hAnsi="Arial" w:cs="Arial"/>
          <w:sz w:val="22"/>
          <w:u w:val="single"/>
          <w:lang w:eastAsia="cs-CZ"/>
        </w:rPr>
        <w:t xml:space="preserve">zahájení přepravy </w:t>
      </w:r>
      <w:r w:rsidR="00110882" w:rsidRPr="008E358A">
        <w:rPr>
          <w:rFonts w:ascii="Arial" w:eastAsia="Calibri" w:hAnsi="Arial" w:cs="Arial"/>
          <w:sz w:val="22"/>
          <w:u w:val="single"/>
          <w:lang w:eastAsia="cs-CZ"/>
        </w:rPr>
        <w:lastRenderedPageBreak/>
        <w:t xml:space="preserve">ze zařízení </w:t>
      </w:r>
      <w:r w:rsidR="00935FA3" w:rsidRPr="008E358A">
        <w:rPr>
          <w:rFonts w:ascii="Arial" w:eastAsia="Calibri" w:hAnsi="Arial" w:cs="Arial"/>
          <w:sz w:val="22"/>
          <w:u w:val="single"/>
          <w:lang w:eastAsia="cs-CZ"/>
        </w:rPr>
        <w:t>k</w:t>
      </w:r>
      <w:r w:rsidR="00110882" w:rsidRPr="008E358A">
        <w:rPr>
          <w:rFonts w:ascii="Arial" w:eastAsia="Calibri" w:hAnsi="Arial" w:cs="Arial"/>
          <w:sz w:val="22"/>
          <w:u w:val="single"/>
          <w:lang w:eastAsia="cs-CZ"/>
        </w:rPr>
        <w:t xml:space="preserve"> využití odpadu</w:t>
      </w:r>
      <w:r w:rsidR="00C053A7" w:rsidRPr="008E358A">
        <w:rPr>
          <w:rFonts w:ascii="Arial" w:eastAsia="Calibri" w:hAnsi="Arial" w:cs="Arial"/>
          <w:bCs/>
          <w:sz w:val="22"/>
          <w:u w:val="single"/>
          <w:lang w:eastAsia="cs-CZ"/>
        </w:rPr>
        <w:t>,</w:t>
      </w:r>
      <w:r w:rsidR="00FD7C0B" w:rsidRPr="008E358A">
        <w:rPr>
          <w:rFonts w:ascii="Arial" w:eastAsia="Calibri" w:hAnsi="Arial" w:cs="Arial"/>
          <w:bCs/>
          <w:sz w:val="22"/>
          <w:u w:val="single"/>
          <w:lang w:eastAsia="cs-CZ"/>
        </w:rPr>
        <w:t xml:space="preserve"> </w:t>
      </w:r>
      <w:r w:rsidR="00C053A7" w:rsidRPr="008E358A">
        <w:rPr>
          <w:rFonts w:ascii="Arial" w:eastAsia="Calibri" w:hAnsi="Arial" w:cs="Arial"/>
          <w:sz w:val="22"/>
          <w:u w:val="single"/>
          <w:lang w:eastAsia="cs-CZ"/>
        </w:rPr>
        <w:t>pokud je ta</w:t>
      </w:r>
      <w:r w:rsidR="00770EC5" w:rsidRPr="008E358A">
        <w:rPr>
          <w:rFonts w:ascii="Arial" w:eastAsia="Calibri" w:hAnsi="Arial" w:cs="Arial"/>
          <w:sz w:val="22"/>
          <w:u w:val="single"/>
          <w:lang w:eastAsia="cs-CZ"/>
        </w:rPr>
        <w:t>k stanoveno v</w:t>
      </w:r>
      <w:r w:rsidR="00FD7C0B" w:rsidRPr="008E358A">
        <w:rPr>
          <w:rFonts w:ascii="Arial" w:eastAsia="Calibri" w:hAnsi="Arial" w:cs="Arial"/>
          <w:sz w:val="22"/>
          <w:u w:val="single"/>
          <w:lang w:eastAsia="cs-CZ"/>
        </w:rPr>
        <w:t xml:space="preserve"> povolení krajského úřadu</w:t>
      </w:r>
      <w:r w:rsidR="00C053A7" w:rsidRPr="008E358A">
        <w:rPr>
          <w:rFonts w:ascii="Arial" w:eastAsia="Calibri" w:hAnsi="Arial" w:cs="Arial"/>
          <w:sz w:val="22"/>
          <w:u w:val="single"/>
          <w:lang w:eastAsia="cs-CZ"/>
        </w:rPr>
        <w:t xml:space="preserve"> podle odstavce 3. Toto povolení </w:t>
      </w:r>
      <w:r w:rsidR="00FD7C0B" w:rsidRPr="008E358A">
        <w:rPr>
          <w:rFonts w:ascii="Arial" w:eastAsia="Calibri" w:hAnsi="Arial" w:cs="Arial"/>
          <w:bCs/>
          <w:iCs/>
          <w:sz w:val="22"/>
          <w:u w:val="single"/>
          <w:lang w:eastAsia="cs-CZ"/>
        </w:rPr>
        <w:t>je součástí povolení provozu zařízení k využití odpadu podle §</w:t>
      </w:r>
      <w:r w:rsidR="002E3AE7" w:rsidRPr="008E358A">
        <w:rPr>
          <w:rFonts w:ascii="Arial" w:eastAsia="Calibri" w:hAnsi="Arial" w:cs="Arial"/>
          <w:bCs/>
          <w:iCs/>
          <w:sz w:val="22"/>
          <w:u w:val="single"/>
          <w:lang w:eastAsia="cs-CZ"/>
        </w:rPr>
        <w:t xml:space="preserve"> 14 odst. 1</w:t>
      </w:r>
      <w:r w:rsidR="00CA7D48" w:rsidRPr="008E358A">
        <w:rPr>
          <w:rFonts w:ascii="Arial" w:eastAsia="Calibri" w:hAnsi="Arial" w:cs="Arial"/>
          <w:bCs/>
          <w:iCs/>
          <w:sz w:val="22"/>
          <w:u w:val="single"/>
          <w:lang w:eastAsia="cs-CZ"/>
        </w:rPr>
        <w:t>.</w:t>
      </w:r>
    </w:p>
    <w:p w:rsidR="00FD7C0B" w:rsidRPr="007E266C" w:rsidRDefault="00FD7C0B" w:rsidP="001E5B98">
      <w:pPr>
        <w:rPr>
          <w:rFonts w:ascii="Arial" w:eastAsia="Calibri" w:hAnsi="Arial" w:cs="Arial"/>
          <w:sz w:val="22"/>
          <w:lang w:eastAsia="cs-CZ"/>
        </w:rPr>
      </w:pPr>
    </w:p>
    <w:p w:rsidR="00FD7C0B" w:rsidRPr="008E358A" w:rsidRDefault="005711E2" w:rsidP="001E5B98">
      <w:pPr>
        <w:rPr>
          <w:rFonts w:ascii="Arial" w:eastAsia="Calibri" w:hAnsi="Arial" w:cs="Arial"/>
          <w:bCs/>
          <w:sz w:val="22"/>
          <w:u w:val="single"/>
          <w:lang w:eastAsia="cs-CZ"/>
        </w:rPr>
      </w:pPr>
      <w:r>
        <w:rPr>
          <w:rFonts w:ascii="Arial" w:eastAsia="Calibri" w:hAnsi="Arial" w:cs="Arial"/>
          <w:bCs/>
          <w:sz w:val="22"/>
          <w:lang w:eastAsia="cs-CZ"/>
        </w:rPr>
        <w:tab/>
      </w:r>
      <w:r w:rsidRPr="008E358A">
        <w:rPr>
          <w:rFonts w:ascii="Arial" w:eastAsia="Calibri" w:hAnsi="Arial" w:cs="Arial"/>
          <w:bCs/>
          <w:sz w:val="22"/>
          <w:u w:val="single"/>
          <w:lang w:eastAsia="cs-CZ"/>
        </w:rPr>
        <w:t>(</w:t>
      </w:r>
      <w:r w:rsidR="00B5105D" w:rsidRPr="008E358A">
        <w:rPr>
          <w:rFonts w:ascii="Arial" w:eastAsia="Calibri" w:hAnsi="Arial" w:cs="Arial"/>
          <w:bCs/>
          <w:sz w:val="22"/>
          <w:u w:val="single"/>
          <w:lang w:eastAsia="cs-CZ"/>
        </w:rPr>
        <w:t>3</w:t>
      </w:r>
      <w:r w:rsidR="00FD7C0B" w:rsidRPr="008E358A">
        <w:rPr>
          <w:rFonts w:ascii="Arial" w:eastAsia="Calibri" w:hAnsi="Arial" w:cs="Arial"/>
          <w:bCs/>
          <w:sz w:val="22"/>
          <w:u w:val="single"/>
          <w:lang w:eastAsia="cs-CZ"/>
        </w:rPr>
        <w:t xml:space="preserve">) </w:t>
      </w:r>
      <w:r w:rsidR="00E851C7" w:rsidRPr="008E358A">
        <w:rPr>
          <w:rFonts w:ascii="Arial" w:eastAsia="Calibri" w:hAnsi="Arial" w:cs="Arial"/>
          <w:bCs/>
          <w:sz w:val="22"/>
          <w:u w:val="single"/>
          <w:lang w:eastAsia="cs-CZ"/>
        </w:rPr>
        <w:t xml:space="preserve">Krajský úřad na žádost provozovatele zařízení </w:t>
      </w:r>
      <w:r w:rsidR="000C733D" w:rsidRPr="008E358A">
        <w:rPr>
          <w:rFonts w:ascii="Arial" w:eastAsia="Calibri" w:hAnsi="Arial" w:cs="Arial"/>
          <w:bCs/>
          <w:sz w:val="22"/>
          <w:u w:val="single"/>
          <w:lang w:eastAsia="cs-CZ"/>
        </w:rPr>
        <w:t>k</w:t>
      </w:r>
      <w:r w:rsidR="00935FA3" w:rsidRPr="008E358A">
        <w:rPr>
          <w:rFonts w:ascii="Arial" w:eastAsia="Calibri" w:hAnsi="Arial" w:cs="Arial"/>
          <w:bCs/>
          <w:sz w:val="22"/>
          <w:u w:val="single"/>
          <w:lang w:eastAsia="cs-CZ"/>
        </w:rPr>
        <w:t xml:space="preserve"> využití odpadů </w:t>
      </w:r>
      <w:r w:rsidR="00E851C7" w:rsidRPr="008E358A">
        <w:rPr>
          <w:rFonts w:ascii="Arial" w:eastAsia="Calibri" w:hAnsi="Arial" w:cs="Arial"/>
          <w:bCs/>
          <w:sz w:val="22"/>
          <w:u w:val="single"/>
          <w:lang w:eastAsia="cs-CZ"/>
        </w:rPr>
        <w:t xml:space="preserve">vydá </w:t>
      </w:r>
      <w:r w:rsidR="00815919" w:rsidRPr="008E358A">
        <w:rPr>
          <w:rFonts w:ascii="Arial" w:eastAsia="Calibri" w:hAnsi="Arial" w:cs="Arial"/>
          <w:bCs/>
          <w:sz w:val="22"/>
          <w:u w:val="single"/>
          <w:lang w:eastAsia="cs-CZ"/>
        </w:rPr>
        <w:t>povolení, že věc p</w:t>
      </w:r>
      <w:r w:rsidR="00770EC5" w:rsidRPr="008E358A">
        <w:rPr>
          <w:rFonts w:ascii="Arial" w:eastAsia="Calibri" w:hAnsi="Arial" w:cs="Arial"/>
          <w:bCs/>
          <w:sz w:val="22"/>
          <w:u w:val="single"/>
          <w:lang w:eastAsia="cs-CZ"/>
        </w:rPr>
        <w:t>řestává být odpadem</w:t>
      </w:r>
      <w:r w:rsidR="00E851C7" w:rsidRPr="008E358A">
        <w:rPr>
          <w:rFonts w:ascii="Arial" w:eastAsia="Calibri" w:hAnsi="Arial" w:cs="Arial"/>
          <w:bCs/>
          <w:sz w:val="22"/>
          <w:u w:val="single"/>
          <w:lang w:eastAsia="cs-CZ"/>
        </w:rPr>
        <w:t xml:space="preserve">, pokud </w:t>
      </w:r>
      <w:r w:rsidR="00533E34" w:rsidRPr="008E358A">
        <w:rPr>
          <w:rFonts w:ascii="Arial" w:eastAsia="Calibri" w:hAnsi="Arial" w:cs="Arial"/>
          <w:bCs/>
          <w:sz w:val="22"/>
          <w:u w:val="single"/>
          <w:lang w:eastAsia="cs-CZ"/>
        </w:rPr>
        <w:t xml:space="preserve">se nejedná o vymezený odpad podle odstavce 1 a </w:t>
      </w:r>
      <w:r w:rsidR="00FD7C0B" w:rsidRPr="008E358A">
        <w:rPr>
          <w:rFonts w:ascii="Arial" w:eastAsia="Calibri" w:hAnsi="Arial" w:cs="Arial"/>
          <w:bCs/>
          <w:sz w:val="22"/>
          <w:u w:val="single"/>
          <w:lang w:eastAsia="cs-CZ"/>
        </w:rPr>
        <w:t>provozovatel zařízení</w:t>
      </w:r>
      <w:r w:rsidR="001645F8" w:rsidRPr="008E358A">
        <w:rPr>
          <w:rFonts w:ascii="Arial" w:eastAsia="Calibri" w:hAnsi="Arial" w:cs="Arial"/>
          <w:bCs/>
          <w:sz w:val="22"/>
          <w:u w:val="single"/>
          <w:lang w:eastAsia="cs-CZ"/>
        </w:rPr>
        <w:t xml:space="preserve"> </w:t>
      </w:r>
      <w:r w:rsidR="00FD7C0B" w:rsidRPr="008E358A">
        <w:rPr>
          <w:rFonts w:ascii="Arial" w:eastAsia="Calibri" w:hAnsi="Arial" w:cs="Arial"/>
          <w:bCs/>
          <w:sz w:val="22"/>
          <w:u w:val="single"/>
          <w:lang w:eastAsia="cs-CZ"/>
        </w:rPr>
        <w:t>proká</w:t>
      </w:r>
      <w:r w:rsidR="00E851C7" w:rsidRPr="008E358A">
        <w:rPr>
          <w:rFonts w:ascii="Arial" w:eastAsia="Calibri" w:hAnsi="Arial" w:cs="Arial"/>
          <w:bCs/>
          <w:sz w:val="22"/>
          <w:u w:val="single"/>
          <w:lang w:eastAsia="cs-CZ"/>
        </w:rPr>
        <w:t>že</w:t>
      </w:r>
      <w:r w:rsidR="00FD7C0B" w:rsidRPr="008E358A">
        <w:rPr>
          <w:rFonts w:ascii="Arial" w:eastAsia="Calibri" w:hAnsi="Arial" w:cs="Arial"/>
          <w:bCs/>
          <w:sz w:val="22"/>
          <w:u w:val="single"/>
          <w:lang w:eastAsia="cs-CZ"/>
        </w:rPr>
        <w:t>, že věc spl</w:t>
      </w:r>
      <w:r w:rsidR="00770EC5" w:rsidRPr="008E358A">
        <w:rPr>
          <w:rFonts w:ascii="Arial" w:eastAsia="Calibri" w:hAnsi="Arial" w:cs="Arial"/>
          <w:bCs/>
          <w:sz w:val="22"/>
          <w:u w:val="single"/>
          <w:lang w:eastAsia="cs-CZ"/>
        </w:rPr>
        <w:t>ňuje</w:t>
      </w:r>
      <w:r w:rsidR="00FD7C0B" w:rsidRPr="008E358A">
        <w:rPr>
          <w:rFonts w:ascii="Arial" w:eastAsia="Calibri" w:hAnsi="Arial" w:cs="Arial"/>
          <w:bCs/>
          <w:sz w:val="22"/>
          <w:u w:val="single"/>
          <w:lang w:eastAsia="cs-CZ"/>
        </w:rPr>
        <w:t xml:space="preserve"> </w:t>
      </w:r>
      <w:r w:rsidR="00770EC5" w:rsidRPr="008E358A">
        <w:rPr>
          <w:rFonts w:ascii="Arial" w:eastAsia="Calibri" w:hAnsi="Arial" w:cs="Arial"/>
          <w:bCs/>
          <w:sz w:val="22"/>
          <w:u w:val="single"/>
          <w:lang w:eastAsia="cs-CZ"/>
        </w:rPr>
        <w:t>tyto</w:t>
      </w:r>
      <w:r w:rsidR="00FD7C0B" w:rsidRPr="008E358A">
        <w:rPr>
          <w:rFonts w:ascii="Arial" w:eastAsia="Calibri" w:hAnsi="Arial" w:cs="Arial"/>
          <w:bCs/>
          <w:sz w:val="22"/>
          <w:u w:val="single"/>
          <w:lang w:eastAsia="cs-CZ"/>
        </w:rPr>
        <w:t xml:space="preserve"> podmínky</w:t>
      </w:r>
      <w:r w:rsidR="00E851C7" w:rsidRPr="008E358A">
        <w:rPr>
          <w:rFonts w:ascii="Arial" w:eastAsia="Calibri" w:hAnsi="Arial" w:cs="Arial"/>
          <w:bCs/>
          <w:sz w:val="22"/>
          <w:u w:val="single"/>
          <w:lang w:eastAsia="cs-CZ"/>
        </w:rPr>
        <w:t>:</w:t>
      </w:r>
    </w:p>
    <w:p w:rsidR="00FD7C0B" w:rsidRPr="008E358A" w:rsidRDefault="00FD7C0B" w:rsidP="001E5B98">
      <w:pPr>
        <w:rPr>
          <w:rFonts w:ascii="Arial" w:eastAsia="Calibri" w:hAnsi="Arial" w:cs="Arial"/>
          <w:bCs/>
          <w:sz w:val="22"/>
          <w:u w:val="single"/>
          <w:lang w:eastAsia="cs-CZ"/>
        </w:rPr>
      </w:pPr>
    </w:p>
    <w:p w:rsidR="00FD7C0B" w:rsidRPr="008E358A" w:rsidRDefault="00FD7C0B" w:rsidP="001E5B98">
      <w:pPr>
        <w:rPr>
          <w:rFonts w:ascii="Arial" w:eastAsia="Calibri" w:hAnsi="Arial" w:cs="Arial"/>
          <w:bCs/>
          <w:sz w:val="22"/>
          <w:u w:val="single"/>
          <w:lang w:eastAsia="cs-CZ"/>
        </w:rPr>
      </w:pPr>
      <w:r w:rsidRPr="008E358A">
        <w:rPr>
          <w:rFonts w:ascii="Arial" w:eastAsia="Calibri" w:hAnsi="Arial" w:cs="Arial"/>
          <w:bCs/>
          <w:sz w:val="22"/>
          <w:u w:val="single"/>
          <w:lang w:eastAsia="cs-CZ"/>
        </w:rPr>
        <w:t>a) věc se běžně využívá ke konkrétním účelům,</w:t>
      </w:r>
    </w:p>
    <w:p w:rsidR="00FD7C0B" w:rsidRPr="008E358A" w:rsidRDefault="00FD7C0B" w:rsidP="001E5B98">
      <w:pPr>
        <w:rPr>
          <w:rFonts w:ascii="Arial" w:eastAsia="Calibri" w:hAnsi="Arial" w:cs="Arial"/>
          <w:bCs/>
          <w:sz w:val="22"/>
          <w:u w:val="single"/>
          <w:lang w:eastAsia="cs-CZ"/>
        </w:rPr>
      </w:pPr>
    </w:p>
    <w:p w:rsidR="00FD7C0B" w:rsidRPr="008E358A" w:rsidRDefault="00FD7C0B" w:rsidP="001E5B98">
      <w:pPr>
        <w:rPr>
          <w:rFonts w:ascii="Arial" w:eastAsia="Calibri" w:hAnsi="Arial" w:cs="Arial"/>
          <w:bCs/>
          <w:sz w:val="22"/>
          <w:u w:val="single"/>
          <w:lang w:eastAsia="cs-CZ"/>
        </w:rPr>
      </w:pPr>
      <w:r w:rsidRPr="008E358A">
        <w:rPr>
          <w:rFonts w:ascii="Arial" w:eastAsia="Calibri" w:hAnsi="Arial" w:cs="Arial"/>
          <w:bCs/>
          <w:sz w:val="22"/>
          <w:u w:val="single"/>
          <w:lang w:eastAsia="cs-CZ"/>
        </w:rPr>
        <w:t>b) pro věc existuje trh nebo poptávka,</w:t>
      </w:r>
    </w:p>
    <w:p w:rsidR="00FD7C0B" w:rsidRPr="008E358A" w:rsidRDefault="00FD7C0B" w:rsidP="001E5B98">
      <w:pPr>
        <w:rPr>
          <w:rFonts w:ascii="Arial" w:eastAsia="Calibri" w:hAnsi="Arial" w:cs="Arial"/>
          <w:bCs/>
          <w:sz w:val="22"/>
          <w:u w:val="single"/>
          <w:lang w:eastAsia="cs-CZ"/>
        </w:rPr>
      </w:pPr>
    </w:p>
    <w:p w:rsidR="00FD7C0B" w:rsidRPr="008E358A" w:rsidRDefault="00FD7C0B" w:rsidP="001E5B98">
      <w:pPr>
        <w:rPr>
          <w:rFonts w:ascii="Arial" w:eastAsia="Calibri" w:hAnsi="Arial" w:cs="Arial"/>
          <w:bCs/>
          <w:sz w:val="22"/>
          <w:u w:val="single"/>
          <w:lang w:eastAsia="cs-CZ"/>
        </w:rPr>
      </w:pPr>
      <w:r w:rsidRPr="008E358A">
        <w:rPr>
          <w:rFonts w:ascii="Arial" w:eastAsia="Calibri" w:hAnsi="Arial" w:cs="Arial"/>
          <w:bCs/>
          <w:sz w:val="22"/>
          <w:u w:val="single"/>
          <w:lang w:eastAsia="cs-CZ"/>
        </w:rPr>
        <w:t>c) věc splňuje technické požadavky pro konkrétní účely stanovené jinými právními předpisy nebo normami použitelnými na výrobky</w:t>
      </w:r>
      <w:r w:rsidR="00243CEF" w:rsidRPr="008E358A">
        <w:rPr>
          <w:rFonts w:ascii="Arial" w:eastAsia="Calibri" w:hAnsi="Arial" w:cs="Arial"/>
          <w:bCs/>
          <w:sz w:val="22"/>
          <w:u w:val="single"/>
          <w:lang w:eastAsia="cs-CZ"/>
        </w:rPr>
        <w:t xml:space="preserve"> a </w:t>
      </w:r>
      <w:r w:rsidRPr="008E358A">
        <w:rPr>
          <w:rFonts w:ascii="Arial" w:eastAsia="Calibri" w:hAnsi="Arial" w:cs="Arial"/>
          <w:bCs/>
          <w:sz w:val="22"/>
          <w:u w:val="single"/>
          <w:lang w:eastAsia="cs-CZ"/>
        </w:rPr>
        <w:t xml:space="preserve"> </w:t>
      </w:r>
    </w:p>
    <w:p w:rsidR="00FD7C0B" w:rsidRPr="008E358A" w:rsidRDefault="00FD7C0B" w:rsidP="001E5B98">
      <w:pPr>
        <w:rPr>
          <w:rFonts w:ascii="Arial" w:eastAsia="Calibri" w:hAnsi="Arial" w:cs="Arial"/>
          <w:bCs/>
          <w:sz w:val="22"/>
          <w:u w:val="single"/>
          <w:lang w:eastAsia="cs-CZ"/>
        </w:rPr>
      </w:pPr>
    </w:p>
    <w:p w:rsidR="00FD7C0B" w:rsidRPr="008E358A" w:rsidRDefault="00FD7C0B" w:rsidP="001E5B98">
      <w:pPr>
        <w:widowControl w:val="0"/>
        <w:autoSpaceDE w:val="0"/>
        <w:autoSpaceDN w:val="0"/>
        <w:adjustRightInd w:val="0"/>
        <w:rPr>
          <w:rFonts w:ascii="Arial" w:eastAsia="Calibri" w:hAnsi="Arial" w:cs="Arial"/>
          <w:bCs/>
          <w:sz w:val="22"/>
          <w:u w:val="single"/>
          <w:lang w:eastAsia="cs-CZ"/>
        </w:rPr>
      </w:pPr>
      <w:r w:rsidRPr="008E358A">
        <w:rPr>
          <w:rFonts w:ascii="Arial" w:eastAsia="Calibri" w:hAnsi="Arial" w:cs="Arial"/>
          <w:bCs/>
          <w:sz w:val="22"/>
          <w:u w:val="single"/>
          <w:lang w:eastAsia="cs-CZ"/>
        </w:rPr>
        <w:t>d) využití, pro které je věc určena, je v souladu s jinými právními předpisy</w:t>
      </w:r>
      <w:r w:rsidR="00127274" w:rsidRPr="008E358A">
        <w:rPr>
          <w:rFonts w:ascii="Arial" w:eastAsia="Calibri" w:hAnsi="Arial" w:cs="Arial"/>
          <w:bCs/>
          <w:sz w:val="22"/>
          <w:u w:val="single"/>
          <w:vertAlign w:val="superscript"/>
          <w:lang w:eastAsia="cs-CZ"/>
        </w:rPr>
        <w:t>15)</w:t>
      </w:r>
      <w:r w:rsidRPr="008E358A">
        <w:rPr>
          <w:rFonts w:ascii="Arial" w:eastAsia="Calibri" w:hAnsi="Arial" w:cs="Arial"/>
          <w:bCs/>
          <w:sz w:val="22"/>
          <w:u w:val="single"/>
          <w:lang w:eastAsia="cs-CZ"/>
        </w:rPr>
        <w:t xml:space="preserve"> a nepovede k nepříznivým dopadům na životní prostředí nebo zdraví</w:t>
      </w:r>
      <w:r w:rsidR="00C4118B" w:rsidRPr="008E358A">
        <w:rPr>
          <w:rFonts w:ascii="Arial" w:eastAsia="Calibri" w:hAnsi="Arial" w:cs="Arial"/>
          <w:bCs/>
          <w:sz w:val="22"/>
          <w:u w:val="single"/>
          <w:lang w:eastAsia="cs-CZ"/>
        </w:rPr>
        <w:t>.</w:t>
      </w:r>
      <w:r w:rsidRPr="008E358A">
        <w:rPr>
          <w:rFonts w:ascii="Arial" w:eastAsia="Calibri" w:hAnsi="Arial" w:cs="Arial"/>
          <w:bCs/>
          <w:sz w:val="22"/>
          <w:u w:val="single"/>
          <w:lang w:eastAsia="cs-CZ"/>
        </w:rPr>
        <w:t xml:space="preserve"> </w:t>
      </w:r>
    </w:p>
    <w:p w:rsidR="00110882" w:rsidRPr="007E266C" w:rsidRDefault="00110882" w:rsidP="001E5B98">
      <w:pPr>
        <w:widowControl w:val="0"/>
        <w:autoSpaceDE w:val="0"/>
        <w:autoSpaceDN w:val="0"/>
        <w:adjustRightInd w:val="0"/>
        <w:rPr>
          <w:rFonts w:ascii="Arial" w:eastAsia="Calibri" w:hAnsi="Arial" w:cs="Arial"/>
          <w:sz w:val="22"/>
          <w:lang w:eastAsia="cs-CZ"/>
        </w:rPr>
      </w:pPr>
    </w:p>
    <w:p w:rsidR="00FD7C0B" w:rsidRDefault="005711E2" w:rsidP="001E5B98">
      <w:pPr>
        <w:widowControl w:val="0"/>
        <w:autoSpaceDE w:val="0"/>
        <w:autoSpaceDN w:val="0"/>
        <w:adjustRightInd w:val="0"/>
        <w:rPr>
          <w:rFonts w:ascii="Arial" w:eastAsia="Calibri" w:hAnsi="Arial" w:cs="Arial"/>
          <w:sz w:val="22"/>
          <w:lang w:eastAsia="cs-CZ"/>
        </w:rPr>
      </w:pPr>
      <w:r>
        <w:rPr>
          <w:rFonts w:ascii="Arial" w:eastAsia="Calibri" w:hAnsi="Arial" w:cs="Arial"/>
          <w:sz w:val="22"/>
          <w:lang w:eastAsia="cs-CZ"/>
        </w:rPr>
        <w:tab/>
        <w:t>(</w:t>
      </w:r>
      <w:r w:rsidR="00B5105D">
        <w:rPr>
          <w:rFonts w:ascii="Arial" w:eastAsia="Calibri" w:hAnsi="Arial" w:cs="Arial"/>
          <w:sz w:val="22"/>
          <w:lang w:eastAsia="cs-CZ"/>
        </w:rPr>
        <w:t>4</w:t>
      </w:r>
      <w:r w:rsidR="00FD7C0B" w:rsidRPr="007E266C">
        <w:rPr>
          <w:rFonts w:ascii="Arial" w:eastAsia="Calibri" w:hAnsi="Arial" w:cs="Arial"/>
          <w:sz w:val="22"/>
          <w:lang w:eastAsia="cs-CZ"/>
        </w:rPr>
        <w:t xml:space="preserve">) Krajský úřad před vydáním </w:t>
      </w:r>
      <w:r w:rsidR="00DC2654">
        <w:rPr>
          <w:rFonts w:ascii="Arial" w:eastAsia="Calibri" w:hAnsi="Arial" w:cs="Arial"/>
          <w:sz w:val="22"/>
          <w:lang w:eastAsia="cs-CZ"/>
        </w:rPr>
        <w:t>povolení</w:t>
      </w:r>
      <w:r w:rsidR="00FD7C0B" w:rsidRPr="007E266C">
        <w:rPr>
          <w:rFonts w:ascii="Arial" w:eastAsia="Calibri" w:hAnsi="Arial" w:cs="Arial"/>
          <w:sz w:val="22"/>
          <w:lang w:eastAsia="cs-CZ"/>
        </w:rPr>
        <w:t xml:space="preserve"> podle odstavce </w:t>
      </w:r>
      <w:r w:rsidR="00D62BF8" w:rsidRPr="007E266C">
        <w:rPr>
          <w:rFonts w:ascii="Arial" w:eastAsia="Calibri" w:hAnsi="Arial" w:cs="Arial"/>
          <w:sz w:val="22"/>
          <w:lang w:eastAsia="cs-CZ"/>
        </w:rPr>
        <w:t>3</w:t>
      </w:r>
      <w:r w:rsidR="00FD7C0B" w:rsidRPr="007E266C">
        <w:rPr>
          <w:rFonts w:ascii="Arial" w:eastAsia="Calibri" w:hAnsi="Arial" w:cs="Arial"/>
          <w:sz w:val="22"/>
          <w:lang w:eastAsia="cs-CZ"/>
        </w:rPr>
        <w:t xml:space="preserve"> </w:t>
      </w:r>
      <w:r w:rsidR="00CE2B48">
        <w:rPr>
          <w:rFonts w:ascii="Arial" w:eastAsia="Calibri" w:hAnsi="Arial" w:cs="Arial"/>
          <w:sz w:val="22"/>
          <w:lang w:eastAsia="cs-CZ"/>
        </w:rPr>
        <w:t>zašle žádost k</w:t>
      </w:r>
      <w:r w:rsidR="00FD7C0B" w:rsidRPr="007E266C">
        <w:rPr>
          <w:rFonts w:ascii="Arial" w:eastAsia="Calibri" w:hAnsi="Arial" w:cs="Arial"/>
          <w:sz w:val="22"/>
          <w:lang w:eastAsia="cs-CZ"/>
        </w:rPr>
        <w:t xml:space="preserve"> </w:t>
      </w:r>
      <w:r w:rsidR="00CF0D88">
        <w:rPr>
          <w:rFonts w:ascii="Arial" w:eastAsia="Calibri" w:hAnsi="Arial" w:cs="Arial"/>
          <w:sz w:val="22"/>
          <w:lang w:eastAsia="cs-CZ"/>
        </w:rPr>
        <w:t>vyjádření</w:t>
      </w:r>
      <w:r w:rsidR="00FD7C0B" w:rsidRPr="007E266C">
        <w:rPr>
          <w:rFonts w:ascii="Arial" w:eastAsia="Calibri" w:hAnsi="Arial" w:cs="Arial"/>
          <w:sz w:val="22"/>
          <w:lang w:eastAsia="cs-CZ"/>
        </w:rPr>
        <w:t xml:space="preserve"> </w:t>
      </w:r>
      <w:r w:rsidR="00260B67">
        <w:rPr>
          <w:rFonts w:ascii="Arial" w:eastAsia="Calibri" w:hAnsi="Arial" w:cs="Arial"/>
          <w:sz w:val="22"/>
          <w:lang w:eastAsia="cs-CZ"/>
        </w:rPr>
        <w:t>dotčeným orgánům</w:t>
      </w:r>
      <w:r w:rsidR="00935FA3">
        <w:rPr>
          <w:rFonts w:ascii="Arial" w:eastAsia="Calibri" w:hAnsi="Arial" w:cs="Arial"/>
          <w:sz w:val="22"/>
          <w:lang w:eastAsia="cs-CZ"/>
        </w:rPr>
        <w:t>.</w:t>
      </w:r>
      <w:r w:rsidR="00FD7C0B" w:rsidRPr="007E266C">
        <w:rPr>
          <w:rFonts w:ascii="Arial" w:eastAsia="Calibri" w:hAnsi="Arial" w:cs="Arial"/>
          <w:sz w:val="22"/>
          <w:lang w:eastAsia="cs-CZ"/>
        </w:rPr>
        <w:t xml:space="preserve"> </w:t>
      </w:r>
      <w:r w:rsidR="00260B67">
        <w:rPr>
          <w:rFonts w:ascii="Arial" w:eastAsia="Calibri" w:hAnsi="Arial" w:cs="Arial"/>
          <w:sz w:val="22"/>
          <w:lang w:eastAsia="cs-CZ"/>
        </w:rPr>
        <w:t xml:space="preserve">Dotčené </w:t>
      </w:r>
      <w:r w:rsidR="00D62BF8" w:rsidRPr="007E266C">
        <w:rPr>
          <w:rFonts w:ascii="Arial" w:eastAsia="Calibri" w:hAnsi="Arial" w:cs="Arial"/>
          <w:sz w:val="22"/>
          <w:lang w:eastAsia="cs-CZ"/>
        </w:rPr>
        <w:t>orgány</w:t>
      </w:r>
      <w:r w:rsidR="00376B24" w:rsidRPr="007E266C">
        <w:rPr>
          <w:rFonts w:ascii="Arial" w:eastAsia="Calibri" w:hAnsi="Arial" w:cs="Arial"/>
          <w:sz w:val="22"/>
          <w:lang w:eastAsia="cs-CZ"/>
        </w:rPr>
        <w:t xml:space="preserve"> zašlou </w:t>
      </w:r>
      <w:r w:rsidR="00CE2B48">
        <w:rPr>
          <w:rFonts w:ascii="Arial" w:eastAsia="Calibri" w:hAnsi="Arial" w:cs="Arial"/>
          <w:sz w:val="22"/>
          <w:lang w:eastAsia="cs-CZ"/>
        </w:rPr>
        <w:t xml:space="preserve">krajskému úřadu </w:t>
      </w:r>
      <w:r w:rsidR="00376B24" w:rsidRPr="007E266C">
        <w:rPr>
          <w:rFonts w:ascii="Arial" w:eastAsia="Calibri" w:hAnsi="Arial" w:cs="Arial"/>
          <w:sz w:val="22"/>
          <w:lang w:eastAsia="cs-CZ"/>
        </w:rPr>
        <w:t xml:space="preserve">své </w:t>
      </w:r>
      <w:r w:rsidR="00CF0D88">
        <w:rPr>
          <w:rFonts w:ascii="Arial" w:eastAsia="Calibri" w:hAnsi="Arial" w:cs="Arial"/>
          <w:sz w:val="22"/>
          <w:lang w:eastAsia="cs-CZ"/>
        </w:rPr>
        <w:t>vyjádření</w:t>
      </w:r>
      <w:r w:rsidR="00376B24" w:rsidRPr="007E266C">
        <w:rPr>
          <w:rFonts w:ascii="Arial" w:eastAsia="Calibri" w:hAnsi="Arial" w:cs="Arial"/>
          <w:sz w:val="22"/>
          <w:lang w:eastAsia="cs-CZ"/>
        </w:rPr>
        <w:t xml:space="preserve"> do 30 dnů ode dne obdržení žádosti</w:t>
      </w:r>
      <w:r w:rsidR="00CE2B48">
        <w:rPr>
          <w:rFonts w:ascii="Arial" w:eastAsia="Calibri" w:hAnsi="Arial" w:cs="Arial"/>
          <w:sz w:val="22"/>
          <w:lang w:eastAsia="cs-CZ"/>
        </w:rPr>
        <w:t>.</w:t>
      </w:r>
      <w:r w:rsidR="00376B24" w:rsidRPr="007E266C">
        <w:rPr>
          <w:rFonts w:ascii="Arial" w:eastAsia="Calibri" w:hAnsi="Arial" w:cs="Arial"/>
          <w:sz w:val="22"/>
          <w:lang w:eastAsia="cs-CZ"/>
        </w:rPr>
        <w:t xml:space="preserve"> </w:t>
      </w:r>
    </w:p>
    <w:p w:rsidR="00110882" w:rsidRPr="007E266C" w:rsidRDefault="00110882" w:rsidP="001E5B98">
      <w:pPr>
        <w:widowControl w:val="0"/>
        <w:autoSpaceDE w:val="0"/>
        <w:autoSpaceDN w:val="0"/>
        <w:adjustRightInd w:val="0"/>
        <w:rPr>
          <w:rFonts w:ascii="Arial" w:eastAsia="Calibri" w:hAnsi="Arial" w:cs="Arial"/>
          <w:sz w:val="22"/>
          <w:lang w:eastAsia="cs-CZ"/>
        </w:rPr>
      </w:pPr>
    </w:p>
    <w:p w:rsidR="00FD7C0B" w:rsidRPr="007E266C" w:rsidRDefault="005711E2" w:rsidP="001E5B98">
      <w:pPr>
        <w:widowControl w:val="0"/>
        <w:autoSpaceDE w:val="0"/>
        <w:autoSpaceDN w:val="0"/>
        <w:adjustRightInd w:val="0"/>
        <w:rPr>
          <w:rFonts w:ascii="Arial" w:eastAsia="Calibri" w:hAnsi="Arial" w:cs="Arial"/>
          <w:sz w:val="22"/>
          <w:lang w:eastAsia="cs-CZ"/>
        </w:rPr>
      </w:pPr>
      <w:r>
        <w:rPr>
          <w:rFonts w:ascii="Arial" w:eastAsia="Calibri" w:hAnsi="Arial" w:cs="Arial"/>
          <w:sz w:val="22"/>
          <w:lang w:eastAsia="cs-CZ"/>
        </w:rPr>
        <w:tab/>
        <w:t>(</w:t>
      </w:r>
      <w:r w:rsidR="00B5105D">
        <w:rPr>
          <w:rFonts w:ascii="Arial" w:eastAsia="Calibri" w:hAnsi="Arial" w:cs="Arial"/>
          <w:sz w:val="22"/>
          <w:lang w:eastAsia="cs-CZ"/>
        </w:rPr>
        <w:t>5</w:t>
      </w:r>
      <w:r w:rsidR="00FD7C0B" w:rsidRPr="007E266C">
        <w:rPr>
          <w:rFonts w:ascii="Arial" w:eastAsia="Calibri" w:hAnsi="Arial" w:cs="Arial"/>
          <w:sz w:val="22"/>
          <w:lang w:eastAsia="cs-CZ"/>
        </w:rPr>
        <w:t xml:space="preserve">) </w:t>
      </w:r>
      <w:r w:rsidR="00D62BF8" w:rsidRPr="007E266C">
        <w:rPr>
          <w:rFonts w:ascii="Arial" w:eastAsia="Calibri" w:hAnsi="Arial" w:cs="Arial"/>
          <w:sz w:val="22"/>
          <w:lang w:eastAsia="cs-CZ"/>
        </w:rPr>
        <w:t xml:space="preserve">Pokud provozovatel zařízení </w:t>
      </w:r>
      <w:r w:rsidR="000C733D">
        <w:rPr>
          <w:rFonts w:ascii="Arial" w:eastAsia="Calibri" w:hAnsi="Arial" w:cs="Arial"/>
          <w:sz w:val="22"/>
          <w:lang w:eastAsia="cs-CZ"/>
        </w:rPr>
        <w:t>k</w:t>
      </w:r>
      <w:r w:rsidR="00935FA3">
        <w:rPr>
          <w:rFonts w:ascii="Arial" w:eastAsia="Calibri" w:hAnsi="Arial" w:cs="Arial"/>
          <w:sz w:val="22"/>
          <w:lang w:eastAsia="cs-CZ"/>
        </w:rPr>
        <w:t xml:space="preserve"> využití odpadů </w:t>
      </w:r>
      <w:r w:rsidR="00D62BF8" w:rsidRPr="007E266C">
        <w:rPr>
          <w:rFonts w:ascii="Arial" w:eastAsia="Calibri" w:hAnsi="Arial" w:cs="Arial"/>
          <w:sz w:val="22"/>
          <w:lang w:eastAsia="cs-CZ"/>
        </w:rPr>
        <w:t xml:space="preserve">v žádosti prokáže, že již bylo vydáno </w:t>
      </w:r>
      <w:r w:rsidR="00CF0D88">
        <w:rPr>
          <w:rFonts w:ascii="Arial" w:eastAsia="Calibri" w:hAnsi="Arial" w:cs="Arial"/>
          <w:sz w:val="22"/>
          <w:lang w:eastAsia="cs-CZ"/>
        </w:rPr>
        <w:t xml:space="preserve">pravomocné </w:t>
      </w:r>
      <w:r w:rsidR="00D62BF8" w:rsidRPr="007E266C">
        <w:rPr>
          <w:rFonts w:ascii="Arial" w:eastAsia="Calibri" w:hAnsi="Arial" w:cs="Arial"/>
          <w:sz w:val="22"/>
          <w:lang w:eastAsia="cs-CZ"/>
        </w:rPr>
        <w:t xml:space="preserve">povolení podle odstavce 3 </w:t>
      </w:r>
      <w:r w:rsidR="00FD7C0B" w:rsidRPr="007E266C">
        <w:rPr>
          <w:rFonts w:ascii="Arial" w:eastAsia="Calibri" w:hAnsi="Arial" w:cs="Arial"/>
          <w:sz w:val="22"/>
          <w:lang w:eastAsia="cs-CZ"/>
        </w:rPr>
        <w:t xml:space="preserve">pro stejný odpadový tok, stejnou technologii zpracování a stejné využití věci, </w:t>
      </w:r>
      <w:r w:rsidR="00D62BF8" w:rsidRPr="007E266C">
        <w:rPr>
          <w:rFonts w:ascii="Arial" w:eastAsia="Calibri" w:hAnsi="Arial" w:cs="Arial"/>
          <w:sz w:val="22"/>
          <w:lang w:eastAsia="cs-CZ"/>
        </w:rPr>
        <w:t xml:space="preserve">a pokud je </w:t>
      </w:r>
      <w:r w:rsidR="00FD7C0B" w:rsidRPr="007E266C">
        <w:rPr>
          <w:rFonts w:ascii="Arial" w:eastAsia="Calibri" w:hAnsi="Arial" w:cs="Arial"/>
          <w:sz w:val="22"/>
          <w:lang w:eastAsia="cs-CZ"/>
        </w:rPr>
        <w:t>toto</w:t>
      </w:r>
      <w:r w:rsidR="00D62BF8" w:rsidRPr="007E266C">
        <w:rPr>
          <w:rFonts w:ascii="Arial" w:eastAsia="Calibri" w:hAnsi="Arial" w:cs="Arial"/>
          <w:sz w:val="22"/>
          <w:lang w:eastAsia="cs-CZ"/>
        </w:rPr>
        <w:t xml:space="preserve"> povolení </w:t>
      </w:r>
      <w:r w:rsidR="00FD7C0B" w:rsidRPr="007E266C">
        <w:rPr>
          <w:rFonts w:ascii="Arial" w:eastAsia="Calibri" w:hAnsi="Arial" w:cs="Arial"/>
          <w:sz w:val="22"/>
          <w:lang w:eastAsia="cs-CZ"/>
        </w:rPr>
        <w:t>v souladu s platným</w:t>
      </w:r>
      <w:r w:rsidR="00D62BF8" w:rsidRPr="007E266C">
        <w:rPr>
          <w:rFonts w:ascii="Arial" w:eastAsia="Calibri" w:hAnsi="Arial" w:cs="Arial"/>
          <w:sz w:val="22"/>
          <w:lang w:eastAsia="cs-CZ"/>
        </w:rPr>
        <w:t>i</w:t>
      </w:r>
      <w:r w:rsidR="00FD7C0B" w:rsidRPr="007E266C">
        <w:rPr>
          <w:rFonts w:ascii="Arial" w:eastAsia="Calibri" w:hAnsi="Arial" w:cs="Arial"/>
          <w:sz w:val="22"/>
          <w:lang w:eastAsia="cs-CZ"/>
        </w:rPr>
        <w:t xml:space="preserve"> práv</w:t>
      </w:r>
      <w:r w:rsidR="00D62BF8" w:rsidRPr="007E266C">
        <w:rPr>
          <w:rFonts w:ascii="Arial" w:eastAsia="Calibri" w:hAnsi="Arial" w:cs="Arial"/>
          <w:sz w:val="22"/>
          <w:lang w:eastAsia="cs-CZ"/>
        </w:rPr>
        <w:t>ními předpisy</w:t>
      </w:r>
      <w:r w:rsidR="00FD7C0B" w:rsidRPr="007E266C">
        <w:rPr>
          <w:rFonts w:ascii="Arial" w:eastAsia="Calibri" w:hAnsi="Arial" w:cs="Arial"/>
          <w:sz w:val="22"/>
          <w:lang w:eastAsia="cs-CZ"/>
        </w:rPr>
        <w:t xml:space="preserve">, </w:t>
      </w:r>
      <w:r w:rsidR="00D62BF8" w:rsidRPr="007E266C">
        <w:rPr>
          <w:rFonts w:ascii="Arial" w:eastAsia="Calibri" w:hAnsi="Arial" w:cs="Arial"/>
          <w:sz w:val="22"/>
          <w:lang w:eastAsia="cs-CZ"/>
        </w:rPr>
        <w:t>vydá krajský úřad povolení podle odstavce 3, aniž by si vyžádal</w:t>
      </w:r>
      <w:r w:rsidR="00CF0D88">
        <w:rPr>
          <w:rFonts w:ascii="Arial" w:eastAsia="Calibri" w:hAnsi="Arial" w:cs="Arial"/>
          <w:sz w:val="22"/>
          <w:lang w:eastAsia="cs-CZ"/>
        </w:rPr>
        <w:t xml:space="preserve"> vyjádření</w:t>
      </w:r>
      <w:r w:rsidR="00D62BF8" w:rsidRPr="007E266C">
        <w:rPr>
          <w:rFonts w:ascii="Arial" w:eastAsia="Calibri" w:hAnsi="Arial" w:cs="Arial"/>
          <w:sz w:val="22"/>
          <w:lang w:eastAsia="cs-CZ"/>
        </w:rPr>
        <w:t xml:space="preserve"> </w:t>
      </w:r>
      <w:r w:rsidR="000C733D">
        <w:rPr>
          <w:rFonts w:ascii="Arial" w:eastAsia="Calibri" w:hAnsi="Arial" w:cs="Arial"/>
          <w:sz w:val="22"/>
          <w:lang w:eastAsia="cs-CZ"/>
        </w:rPr>
        <w:t xml:space="preserve">dotčených orgánů </w:t>
      </w:r>
      <w:r w:rsidR="00D62BF8" w:rsidRPr="007E266C">
        <w:rPr>
          <w:rFonts w:ascii="Arial" w:eastAsia="Calibri" w:hAnsi="Arial" w:cs="Arial"/>
          <w:sz w:val="22"/>
          <w:lang w:eastAsia="cs-CZ"/>
        </w:rPr>
        <w:t xml:space="preserve">podle odstavce 4. </w:t>
      </w:r>
    </w:p>
    <w:p w:rsidR="00DC2584" w:rsidRPr="007E266C" w:rsidRDefault="00DC2584" w:rsidP="001E5B98">
      <w:pPr>
        <w:widowControl w:val="0"/>
        <w:autoSpaceDE w:val="0"/>
        <w:autoSpaceDN w:val="0"/>
        <w:adjustRightInd w:val="0"/>
        <w:rPr>
          <w:rFonts w:ascii="Arial" w:eastAsia="Calibri" w:hAnsi="Arial" w:cs="Arial"/>
          <w:sz w:val="22"/>
          <w:lang w:eastAsia="cs-CZ"/>
        </w:rPr>
      </w:pPr>
    </w:p>
    <w:p w:rsidR="00DC2584" w:rsidRPr="007E266C" w:rsidRDefault="005711E2" w:rsidP="001E5B98">
      <w:pPr>
        <w:rPr>
          <w:rFonts w:ascii="Arial" w:eastAsia="Times New Roman" w:hAnsi="Arial" w:cs="Arial"/>
          <w:sz w:val="22"/>
          <w:lang w:eastAsia="cs-CZ"/>
        </w:rPr>
      </w:pPr>
      <w:r>
        <w:rPr>
          <w:rFonts w:ascii="Arial" w:eastAsia="Calibri" w:hAnsi="Arial" w:cs="Arial"/>
          <w:sz w:val="22"/>
          <w:lang w:eastAsia="cs-CZ"/>
        </w:rPr>
        <w:tab/>
        <w:t>(</w:t>
      </w:r>
      <w:r w:rsidR="00B5105D">
        <w:rPr>
          <w:rFonts w:ascii="Arial" w:eastAsia="Calibri" w:hAnsi="Arial" w:cs="Arial"/>
          <w:sz w:val="22"/>
          <w:lang w:eastAsia="cs-CZ"/>
        </w:rPr>
        <w:t>6</w:t>
      </w:r>
      <w:r w:rsidR="00DC2584" w:rsidRPr="007E266C">
        <w:rPr>
          <w:rFonts w:ascii="Arial" w:eastAsia="Calibri" w:hAnsi="Arial" w:cs="Arial"/>
          <w:sz w:val="22"/>
          <w:lang w:eastAsia="cs-CZ"/>
        </w:rPr>
        <w:t xml:space="preserve">) </w:t>
      </w:r>
      <w:r w:rsidR="00DC2584" w:rsidRPr="007E266C">
        <w:rPr>
          <w:rFonts w:ascii="Arial" w:eastAsia="Times New Roman" w:hAnsi="Arial" w:cs="Arial"/>
          <w:sz w:val="22"/>
          <w:lang w:eastAsia="cs-CZ"/>
        </w:rPr>
        <w:t xml:space="preserve">Krajský úřad zruší nebo změní povolení, </w:t>
      </w:r>
      <w:r w:rsidR="00DC2584" w:rsidRPr="007E266C">
        <w:rPr>
          <w:rFonts w:ascii="Arial" w:eastAsia="Calibri" w:hAnsi="Arial" w:cs="Arial"/>
          <w:bCs/>
          <w:sz w:val="22"/>
          <w:lang w:eastAsia="cs-CZ"/>
        </w:rPr>
        <w:t>že věc přestává být odpadem</w:t>
      </w:r>
      <w:r w:rsidR="00DC2584" w:rsidRPr="007E266C">
        <w:rPr>
          <w:rFonts w:ascii="Arial" w:eastAsia="Times New Roman" w:hAnsi="Arial" w:cs="Arial"/>
          <w:sz w:val="22"/>
          <w:lang w:eastAsia="cs-CZ"/>
        </w:rPr>
        <w:t>, pokud</w:t>
      </w:r>
    </w:p>
    <w:p w:rsidR="00DC2584" w:rsidRPr="007E266C" w:rsidRDefault="00DC2584" w:rsidP="001E5B98">
      <w:pPr>
        <w:rPr>
          <w:rFonts w:ascii="Arial" w:eastAsia="Times New Roman" w:hAnsi="Arial" w:cs="Arial"/>
          <w:sz w:val="22"/>
          <w:lang w:eastAsia="cs-CZ"/>
        </w:rPr>
      </w:pPr>
    </w:p>
    <w:p w:rsidR="00DC2584" w:rsidRPr="007E266C" w:rsidRDefault="00DC2584" w:rsidP="001E5B98">
      <w:pPr>
        <w:rPr>
          <w:rFonts w:ascii="Arial" w:eastAsia="Times New Roman" w:hAnsi="Arial" w:cs="Arial"/>
          <w:sz w:val="22"/>
          <w:lang w:eastAsia="cs-CZ"/>
        </w:rPr>
      </w:pPr>
      <w:r w:rsidRPr="007E266C">
        <w:rPr>
          <w:rFonts w:ascii="Arial" w:eastAsia="Times New Roman" w:hAnsi="Arial" w:cs="Arial"/>
          <w:sz w:val="22"/>
          <w:lang w:eastAsia="cs-CZ"/>
        </w:rPr>
        <w:t>a) dojde ke změně podmínek rozhodných pro vydání povolení,</w:t>
      </w:r>
      <w:r w:rsidR="00243CEF">
        <w:rPr>
          <w:rFonts w:ascii="Arial" w:eastAsia="Times New Roman" w:hAnsi="Arial" w:cs="Arial"/>
          <w:sz w:val="22"/>
          <w:lang w:eastAsia="cs-CZ"/>
        </w:rPr>
        <w:t xml:space="preserve"> nebo</w:t>
      </w:r>
    </w:p>
    <w:p w:rsidR="00DC2584" w:rsidRPr="007E266C" w:rsidRDefault="00DC2584" w:rsidP="001E5B98">
      <w:pPr>
        <w:rPr>
          <w:rFonts w:ascii="Arial" w:eastAsia="Times New Roman" w:hAnsi="Arial" w:cs="Arial"/>
          <w:sz w:val="22"/>
          <w:lang w:eastAsia="cs-CZ"/>
        </w:rPr>
      </w:pPr>
    </w:p>
    <w:p w:rsidR="00DC2584" w:rsidRPr="007E266C" w:rsidRDefault="00DC2584" w:rsidP="001E5B98">
      <w:pPr>
        <w:rPr>
          <w:rFonts w:ascii="Arial" w:eastAsia="Calibri" w:hAnsi="Arial" w:cs="Arial"/>
          <w:sz w:val="22"/>
          <w:lang w:eastAsia="cs-CZ"/>
        </w:rPr>
      </w:pPr>
      <w:r w:rsidRPr="007E266C">
        <w:rPr>
          <w:rFonts w:ascii="Arial" w:eastAsia="Times New Roman" w:hAnsi="Arial" w:cs="Arial"/>
          <w:sz w:val="22"/>
          <w:lang w:eastAsia="cs-CZ"/>
        </w:rPr>
        <w:t xml:space="preserve">b) věc přestane splňovat podmínky odstavce 3. </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8E358A" w:rsidRDefault="00FD7C0B" w:rsidP="001E5B98">
      <w:pPr>
        <w:tabs>
          <w:tab w:val="num" w:pos="720"/>
        </w:tabs>
        <w:rPr>
          <w:rFonts w:ascii="Arial" w:eastAsia="Calibri" w:hAnsi="Arial" w:cs="Arial"/>
          <w:bCs/>
          <w:sz w:val="22"/>
          <w:u w:val="single"/>
          <w:lang w:eastAsia="cs-CZ"/>
        </w:rPr>
      </w:pPr>
      <w:r w:rsidRPr="007E266C">
        <w:rPr>
          <w:rFonts w:ascii="Arial" w:eastAsia="Calibri" w:hAnsi="Arial" w:cs="Arial"/>
          <w:sz w:val="22"/>
          <w:lang w:eastAsia="cs-CZ"/>
        </w:rPr>
        <w:tab/>
      </w:r>
      <w:r w:rsidRPr="008E358A">
        <w:rPr>
          <w:rFonts w:ascii="Arial" w:eastAsia="Calibri" w:hAnsi="Arial" w:cs="Arial"/>
          <w:sz w:val="22"/>
          <w:u w:val="single"/>
          <w:lang w:eastAsia="cs-CZ"/>
        </w:rPr>
        <w:t>(</w:t>
      </w:r>
      <w:r w:rsidR="00B5105D" w:rsidRPr="008E358A">
        <w:rPr>
          <w:rFonts w:ascii="Arial" w:eastAsia="Calibri" w:hAnsi="Arial" w:cs="Arial"/>
          <w:sz w:val="22"/>
          <w:u w:val="single"/>
          <w:lang w:eastAsia="cs-CZ"/>
        </w:rPr>
        <w:t>7</w:t>
      </w:r>
      <w:r w:rsidRPr="008E358A">
        <w:rPr>
          <w:rFonts w:ascii="Arial" w:eastAsia="Calibri" w:hAnsi="Arial" w:cs="Arial"/>
          <w:sz w:val="22"/>
          <w:u w:val="single"/>
          <w:lang w:eastAsia="cs-CZ"/>
        </w:rPr>
        <w:t>) Odpad, který byl</w:t>
      </w:r>
      <w:r w:rsidR="00181EB5" w:rsidRPr="008E358A">
        <w:rPr>
          <w:rFonts w:ascii="Arial" w:eastAsia="Calibri" w:hAnsi="Arial" w:cs="Arial"/>
          <w:sz w:val="22"/>
          <w:u w:val="single"/>
          <w:lang w:eastAsia="cs-CZ"/>
        </w:rPr>
        <w:t xml:space="preserve"> </w:t>
      </w:r>
      <w:r w:rsidRPr="008E358A">
        <w:rPr>
          <w:rFonts w:ascii="Arial" w:eastAsia="Calibri" w:hAnsi="Arial" w:cs="Arial"/>
          <w:sz w:val="22"/>
          <w:u w:val="single"/>
          <w:lang w:eastAsia="cs-CZ"/>
        </w:rPr>
        <w:t>připraven k opětovnému použití</w:t>
      </w:r>
      <w:r w:rsidR="004B5416" w:rsidRPr="008E358A">
        <w:rPr>
          <w:rFonts w:ascii="Arial" w:eastAsia="Calibri" w:hAnsi="Arial" w:cs="Arial"/>
          <w:sz w:val="22"/>
          <w:u w:val="single"/>
          <w:lang w:eastAsia="cs-CZ"/>
        </w:rPr>
        <w:t>,</w:t>
      </w:r>
      <w:r w:rsidRPr="008E358A">
        <w:rPr>
          <w:rFonts w:ascii="Arial" w:eastAsia="Calibri" w:hAnsi="Arial" w:cs="Arial"/>
          <w:sz w:val="22"/>
          <w:u w:val="single"/>
          <w:lang w:eastAsia="cs-CZ"/>
        </w:rPr>
        <w:t xml:space="preserve"> přestane být odpadem v okamžiku </w:t>
      </w:r>
      <w:r w:rsidR="00A732A2" w:rsidRPr="008E358A">
        <w:rPr>
          <w:rFonts w:ascii="Arial" w:eastAsia="Calibri" w:hAnsi="Arial" w:cs="Arial"/>
          <w:sz w:val="22"/>
          <w:u w:val="single"/>
          <w:lang w:eastAsia="cs-CZ"/>
        </w:rPr>
        <w:t xml:space="preserve">zahájení přepravy ze </w:t>
      </w:r>
      <w:r w:rsidRPr="008E358A">
        <w:rPr>
          <w:rFonts w:ascii="Arial" w:eastAsia="Calibri" w:hAnsi="Arial" w:cs="Arial"/>
          <w:sz w:val="22"/>
          <w:u w:val="single"/>
          <w:lang w:eastAsia="cs-CZ"/>
        </w:rPr>
        <w:t>zařízení na přípravu k opětovnému použití odpadu</w:t>
      </w:r>
      <w:r w:rsidRPr="008E358A">
        <w:rPr>
          <w:rFonts w:ascii="Arial" w:eastAsia="Calibri" w:hAnsi="Arial" w:cs="Arial"/>
          <w:bCs/>
          <w:sz w:val="22"/>
          <w:u w:val="single"/>
          <w:lang w:eastAsia="cs-CZ"/>
        </w:rPr>
        <w:t>, pokud</w:t>
      </w:r>
    </w:p>
    <w:p w:rsidR="00FD7C0B" w:rsidRPr="008E358A" w:rsidRDefault="00FD7C0B" w:rsidP="001E5B98">
      <w:pPr>
        <w:tabs>
          <w:tab w:val="num" w:pos="720"/>
        </w:tabs>
        <w:rPr>
          <w:rFonts w:ascii="Arial" w:eastAsia="Calibri" w:hAnsi="Arial" w:cs="Arial"/>
          <w:bCs/>
          <w:sz w:val="22"/>
          <w:u w:val="single"/>
          <w:lang w:eastAsia="cs-CZ"/>
        </w:rPr>
      </w:pPr>
    </w:p>
    <w:p w:rsidR="00FD7C0B" w:rsidRPr="008E358A" w:rsidRDefault="00FD7C0B" w:rsidP="001E5B98">
      <w:pPr>
        <w:tabs>
          <w:tab w:val="num" w:pos="720"/>
        </w:tabs>
        <w:rPr>
          <w:rFonts w:ascii="Arial" w:eastAsia="Calibri" w:hAnsi="Arial" w:cs="Arial"/>
          <w:bCs/>
          <w:sz w:val="22"/>
          <w:u w:val="single"/>
          <w:lang w:eastAsia="cs-CZ"/>
        </w:rPr>
      </w:pPr>
      <w:r w:rsidRPr="008E358A">
        <w:rPr>
          <w:rFonts w:ascii="Arial" w:eastAsia="Calibri" w:hAnsi="Arial" w:cs="Arial"/>
          <w:bCs/>
          <w:sz w:val="22"/>
          <w:u w:val="single"/>
          <w:lang w:eastAsia="cs-CZ"/>
        </w:rPr>
        <w:t>a) příprava k opětovnému použ</w:t>
      </w:r>
      <w:r w:rsidR="00024094" w:rsidRPr="008E358A">
        <w:rPr>
          <w:rFonts w:ascii="Arial" w:eastAsia="Calibri" w:hAnsi="Arial" w:cs="Arial"/>
          <w:bCs/>
          <w:sz w:val="22"/>
          <w:u w:val="single"/>
          <w:lang w:eastAsia="cs-CZ"/>
        </w:rPr>
        <w:t>i</w:t>
      </w:r>
      <w:r w:rsidRPr="008E358A">
        <w:rPr>
          <w:rFonts w:ascii="Arial" w:eastAsia="Calibri" w:hAnsi="Arial" w:cs="Arial"/>
          <w:bCs/>
          <w:sz w:val="22"/>
          <w:u w:val="single"/>
          <w:lang w:eastAsia="cs-CZ"/>
        </w:rPr>
        <w:t>t</w:t>
      </w:r>
      <w:r w:rsidR="00024094" w:rsidRPr="008E358A">
        <w:rPr>
          <w:rFonts w:ascii="Arial" w:eastAsia="Calibri" w:hAnsi="Arial" w:cs="Arial"/>
          <w:bCs/>
          <w:sz w:val="22"/>
          <w:u w:val="single"/>
          <w:lang w:eastAsia="cs-CZ"/>
        </w:rPr>
        <w:t>í</w:t>
      </w:r>
      <w:r w:rsidRPr="008E358A">
        <w:rPr>
          <w:rFonts w:ascii="Arial" w:eastAsia="Calibri" w:hAnsi="Arial" w:cs="Arial"/>
          <w:bCs/>
          <w:sz w:val="22"/>
          <w:u w:val="single"/>
          <w:lang w:eastAsia="cs-CZ"/>
        </w:rPr>
        <w:t xml:space="preserve"> proběhla v souladu s § </w:t>
      </w:r>
      <w:r w:rsidR="00B5105D" w:rsidRPr="008E358A">
        <w:rPr>
          <w:rFonts w:ascii="Arial" w:eastAsia="Calibri" w:hAnsi="Arial" w:cs="Arial"/>
          <w:bCs/>
          <w:sz w:val="22"/>
          <w:u w:val="single"/>
          <w:lang w:eastAsia="cs-CZ"/>
        </w:rPr>
        <w:t>26</w:t>
      </w:r>
      <w:r w:rsidR="00CA7D48" w:rsidRPr="008E358A">
        <w:rPr>
          <w:rFonts w:ascii="Arial" w:eastAsia="Calibri" w:hAnsi="Arial" w:cs="Arial"/>
          <w:bCs/>
          <w:sz w:val="22"/>
          <w:u w:val="single"/>
          <w:lang w:eastAsia="cs-CZ"/>
        </w:rPr>
        <w:t xml:space="preserve"> odst. 3,</w:t>
      </w:r>
    </w:p>
    <w:p w:rsidR="00FD7C0B" w:rsidRPr="008E358A" w:rsidRDefault="00FD7C0B" w:rsidP="001E5B98">
      <w:pPr>
        <w:tabs>
          <w:tab w:val="num" w:pos="720"/>
        </w:tabs>
        <w:rPr>
          <w:rFonts w:ascii="Arial" w:eastAsia="Calibri" w:hAnsi="Arial" w:cs="Arial"/>
          <w:bCs/>
          <w:sz w:val="22"/>
          <w:u w:val="single"/>
          <w:lang w:eastAsia="cs-CZ"/>
        </w:rPr>
      </w:pPr>
    </w:p>
    <w:p w:rsidR="00FD7C0B" w:rsidRPr="008E358A" w:rsidRDefault="00FD7C0B" w:rsidP="001E5B98">
      <w:pPr>
        <w:tabs>
          <w:tab w:val="num" w:pos="720"/>
        </w:tabs>
        <w:rPr>
          <w:rFonts w:ascii="Arial" w:eastAsia="Calibri" w:hAnsi="Arial" w:cs="Arial"/>
          <w:bCs/>
          <w:sz w:val="22"/>
          <w:u w:val="single"/>
          <w:lang w:eastAsia="cs-CZ"/>
        </w:rPr>
      </w:pPr>
      <w:r w:rsidRPr="008E358A">
        <w:rPr>
          <w:rFonts w:ascii="Arial" w:eastAsia="Calibri" w:hAnsi="Arial" w:cs="Arial"/>
          <w:bCs/>
          <w:sz w:val="22"/>
          <w:u w:val="single"/>
          <w:lang w:eastAsia="cs-CZ"/>
        </w:rPr>
        <w:t>b) splňuje technické požadavky pro konkrétní účely stanovené jinými právními předpisy nebo normami použitelnými na výrobky</w:t>
      </w:r>
      <w:r w:rsidR="00243CEF" w:rsidRPr="008E358A">
        <w:rPr>
          <w:rFonts w:ascii="Arial" w:eastAsia="Calibri" w:hAnsi="Arial" w:cs="Arial"/>
          <w:bCs/>
          <w:sz w:val="22"/>
          <w:u w:val="single"/>
          <w:lang w:eastAsia="cs-CZ"/>
        </w:rPr>
        <w:t xml:space="preserve"> a </w:t>
      </w:r>
      <w:r w:rsidRPr="008E358A">
        <w:rPr>
          <w:rFonts w:ascii="Arial" w:eastAsia="Calibri" w:hAnsi="Arial" w:cs="Arial"/>
          <w:bCs/>
          <w:sz w:val="22"/>
          <w:u w:val="single"/>
          <w:lang w:eastAsia="cs-CZ"/>
        </w:rPr>
        <w:t xml:space="preserve"> </w:t>
      </w:r>
    </w:p>
    <w:p w:rsidR="00FD7C0B" w:rsidRPr="008E358A" w:rsidRDefault="00FD7C0B" w:rsidP="001E5B98">
      <w:pPr>
        <w:tabs>
          <w:tab w:val="num" w:pos="720"/>
        </w:tabs>
        <w:rPr>
          <w:rFonts w:ascii="Arial" w:eastAsia="Calibri" w:hAnsi="Arial" w:cs="Arial"/>
          <w:bCs/>
          <w:sz w:val="22"/>
          <w:u w:val="single"/>
          <w:lang w:eastAsia="cs-CZ"/>
        </w:rPr>
      </w:pPr>
    </w:p>
    <w:p w:rsidR="00FD7C0B" w:rsidRPr="008E358A" w:rsidRDefault="00FD7C0B" w:rsidP="001E5B98">
      <w:pPr>
        <w:tabs>
          <w:tab w:val="num" w:pos="720"/>
        </w:tabs>
        <w:rPr>
          <w:rFonts w:ascii="Arial" w:eastAsia="Calibri" w:hAnsi="Arial" w:cs="Arial"/>
          <w:bCs/>
          <w:sz w:val="22"/>
          <w:u w:val="single"/>
          <w:lang w:eastAsia="cs-CZ"/>
        </w:rPr>
      </w:pPr>
      <w:r w:rsidRPr="008E358A">
        <w:rPr>
          <w:rFonts w:ascii="Arial" w:eastAsia="Calibri" w:hAnsi="Arial" w:cs="Arial"/>
          <w:bCs/>
          <w:sz w:val="22"/>
          <w:u w:val="single"/>
          <w:lang w:eastAsia="cs-CZ"/>
        </w:rPr>
        <w:t>c) další využití je v souladu s jinými právními předpisy</w:t>
      </w:r>
      <w:r w:rsidR="00411496" w:rsidRPr="008E358A">
        <w:rPr>
          <w:rFonts w:ascii="Arial" w:eastAsia="Calibri" w:hAnsi="Arial" w:cs="Arial"/>
          <w:bCs/>
          <w:sz w:val="22"/>
          <w:u w:val="single"/>
          <w:vertAlign w:val="superscript"/>
          <w:lang w:eastAsia="cs-CZ"/>
        </w:rPr>
        <w:t>16</w:t>
      </w:r>
      <w:r w:rsidR="00175258" w:rsidRPr="008E358A">
        <w:rPr>
          <w:rFonts w:ascii="Arial" w:eastAsia="Calibri" w:hAnsi="Arial" w:cs="Arial"/>
          <w:bCs/>
          <w:sz w:val="22"/>
          <w:u w:val="single"/>
          <w:vertAlign w:val="superscript"/>
          <w:lang w:eastAsia="cs-CZ"/>
        </w:rPr>
        <w:t>)</w:t>
      </w:r>
      <w:r w:rsidRPr="008E358A">
        <w:rPr>
          <w:rFonts w:ascii="Arial" w:eastAsia="Calibri" w:hAnsi="Arial" w:cs="Arial"/>
          <w:bCs/>
          <w:sz w:val="22"/>
          <w:u w:val="single"/>
          <w:vertAlign w:val="superscript"/>
          <w:lang w:eastAsia="cs-CZ"/>
        </w:rPr>
        <w:t xml:space="preserve"> </w:t>
      </w:r>
      <w:r w:rsidRPr="008E358A">
        <w:rPr>
          <w:rFonts w:ascii="Arial" w:eastAsia="Calibri" w:hAnsi="Arial" w:cs="Arial"/>
          <w:bCs/>
          <w:sz w:val="22"/>
          <w:u w:val="single"/>
          <w:lang w:eastAsia="cs-CZ"/>
        </w:rPr>
        <w:t>a nepovede k nepříznivým dopadům na životní prostředí nebo zdraví.</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7E266C" w:rsidRDefault="002630BD" w:rsidP="001E5B98">
      <w:pPr>
        <w:widowControl w:val="0"/>
        <w:autoSpaceDE w:val="0"/>
        <w:autoSpaceDN w:val="0"/>
        <w:adjustRightInd w:val="0"/>
        <w:rPr>
          <w:rFonts w:ascii="Arial" w:eastAsia="Calibri" w:hAnsi="Arial" w:cs="Arial"/>
          <w:sz w:val="22"/>
          <w:lang w:eastAsia="cs-CZ"/>
        </w:rPr>
      </w:pPr>
      <w:r>
        <w:rPr>
          <w:rFonts w:ascii="Arial" w:eastAsia="Calibri" w:hAnsi="Arial" w:cs="Arial"/>
          <w:sz w:val="22"/>
          <w:lang w:eastAsia="cs-CZ"/>
        </w:rPr>
        <w:tab/>
        <w:t>(</w:t>
      </w:r>
      <w:r w:rsidR="00B5105D">
        <w:rPr>
          <w:rFonts w:ascii="Arial" w:eastAsia="Calibri" w:hAnsi="Arial" w:cs="Arial"/>
          <w:sz w:val="22"/>
          <w:lang w:eastAsia="cs-CZ"/>
        </w:rPr>
        <w:t>8</w:t>
      </w:r>
      <w:r>
        <w:rPr>
          <w:rFonts w:ascii="Arial" w:eastAsia="Calibri" w:hAnsi="Arial" w:cs="Arial"/>
          <w:sz w:val="22"/>
          <w:lang w:eastAsia="cs-CZ"/>
        </w:rPr>
        <w:t xml:space="preserve">) Odpad </w:t>
      </w:r>
      <w:r w:rsidR="00FD7C0B" w:rsidRPr="007E266C">
        <w:rPr>
          <w:rFonts w:ascii="Arial" w:eastAsia="Calibri" w:hAnsi="Arial" w:cs="Arial"/>
          <w:sz w:val="22"/>
          <w:lang w:eastAsia="cs-CZ"/>
        </w:rPr>
        <w:t xml:space="preserve">přestane být odpadem v okamžiku zpracování do výrobku v zařízení, které přijímá odpady jako vstupní surovinu na základě výjimky podle § </w:t>
      </w:r>
      <w:r w:rsidR="002E3AE7" w:rsidRPr="00CA7D48">
        <w:rPr>
          <w:rFonts w:ascii="Arial" w:eastAsia="Calibri" w:hAnsi="Arial" w:cs="Arial"/>
          <w:sz w:val="22"/>
          <w:lang w:eastAsia="cs-CZ"/>
        </w:rPr>
        <w:t>14 odst. 2</w:t>
      </w:r>
      <w:r w:rsidR="00243CEF">
        <w:rPr>
          <w:rFonts w:ascii="Arial" w:eastAsia="Calibri" w:hAnsi="Arial" w:cs="Arial"/>
          <w:sz w:val="22"/>
          <w:lang w:eastAsia="cs-CZ"/>
        </w:rPr>
        <w:t>.</w:t>
      </w:r>
      <w:r w:rsidR="00FD7C0B" w:rsidRPr="007E266C">
        <w:rPr>
          <w:rFonts w:ascii="Arial" w:eastAsia="Calibri" w:hAnsi="Arial" w:cs="Arial"/>
          <w:sz w:val="22"/>
          <w:lang w:eastAsia="cs-CZ"/>
        </w:rPr>
        <w:tab/>
      </w:r>
    </w:p>
    <w:p w:rsidR="00815919" w:rsidRPr="007E266C" w:rsidRDefault="00815919" w:rsidP="001E5B98">
      <w:pPr>
        <w:widowControl w:val="0"/>
        <w:autoSpaceDE w:val="0"/>
        <w:autoSpaceDN w:val="0"/>
        <w:adjustRightInd w:val="0"/>
        <w:rPr>
          <w:rFonts w:ascii="Arial" w:eastAsia="Calibri" w:hAnsi="Arial" w:cs="Arial"/>
          <w:sz w:val="22"/>
          <w:lang w:eastAsia="cs-CZ"/>
        </w:rPr>
      </w:pPr>
    </w:p>
    <w:p w:rsidR="00815919" w:rsidRPr="008E358A" w:rsidRDefault="00815919" w:rsidP="001E5B98">
      <w:pPr>
        <w:widowControl w:val="0"/>
        <w:autoSpaceDE w:val="0"/>
        <w:autoSpaceDN w:val="0"/>
        <w:adjustRightInd w:val="0"/>
        <w:ind w:firstLine="709"/>
        <w:rPr>
          <w:rFonts w:ascii="Arial" w:eastAsia="Calibri" w:hAnsi="Arial" w:cs="Arial"/>
          <w:sz w:val="22"/>
          <w:u w:val="single"/>
          <w:lang w:eastAsia="cs-CZ"/>
        </w:rPr>
      </w:pPr>
      <w:r w:rsidRPr="008E358A">
        <w:rPr>
          <w:rFonts w:ascii="Arial" w:eastAsia="Calibri" w:hAnsi="Arial" w:cs="Arial"/>
          <w:sz w:val="22"/>
          <w:u w:val="single"/>
          <w:lang w:eastAsia="cs-CZ"/>
        </w:rPr>
        <w:t>(</w:t>
      </w:r>
      <w:r w:rsidR="00B5105D" w:rsidRPr="008E358A">
        <w:rPr>
          <w:rFonts w:ascii="Arial" w:eastAsia="Calibri" w:hAnsi="Arial" w:cs="Arial"/>
          <w:sz w:val="22"/>
          <w:u w:val="single"/>
          <w:lang w:eastAsia="cs-CZ"/>
        </w:rPr>
        <w:t>9</w:t>
      </w:r>
      <w:r w:rsidRPr="008E358A">
        <w:rPr>
          <w:rFonts w:ascii="Arial" w:eastAsia="Calibri" w:hAnsi="Arial" w:cs="Arial"/>
          <w:sz w:val="22"/>
          <w:u w:val="single"/>
          <w:lang w:eastAsia="cs-CZ"/>
        </w:rPr>
        <w:t xml:space="preserve">) Prováděcí právní předpis stanoví odpady, které mohou přestat být odpadem, a kritéria </w:t>
      </w:r>
      <w:r w:rsidR="00B33FAF" w:rsidRPr="008E358A">
        <w:rPr>
          <w:rFonts w:ascii="Arial" w:eastAsia="Calibri" w:hAnsi="Arial" w:cs="Arial"/>
          <w:sz w:val="22"/>
          <w:u w:val="single"/>
          <w:lang w:eastAsia="cs-CZ"/>
        </w:rPr>
        <w:t xml:space="preserve">a podmínky </w:t>
      </w:r>
      <w:r w:rsidRPr="008E358A">
        <w:rPr>
          <w:rFonts w:ascii="Arial" w:eastAsia="Calibri" w:hAnsi="Arial" w:cs="Arial"/>
          <w:sz w:val="22"/>
          <w:u w:val="single"/>
          <w:lang w:eastAsia="cs-CZ"/>
        </w:rPr>
        <w:t xml:space="preserve">upřesňující, kdy </w:t>
      </w:r>
      <w:r w:rsidR="00B33FAF" w:rsidRPr="008E358A">
        <w:rPr>
          <w:rFonts w:ascii="Arial" w:eastAsia="Calibri" w:hAnsi="Arial" w:cs="Arial"/>
          <w:sz w:val="22"/>
          <w:u w:val="single"/>
          <w:lang w:eastAsia="cs-CZ"/>
        </w:rPr>
        <w:t>odpad přestává být odpadem.</w:t>
      </w:r>
    </w:p>
    <w:p w:rsidR="00FD7C0B" w:rsidRPr="007E266C" w:rsidRDefault="00FD7C0B" w:rsidP="001E5B98">
      <w:pPr>
        <w:rPr>
          <w:rFonts w:ascii="Arial" w:eastAsiaTheme="minorEastAsia" w:hAnsi="Arial" w:cs="Arial"/>
          <w:sz w:val="22"/>
          <w:lang w:eastAsia="cs-CZ"/>
        </w:rPr>
      </w:pPr>
    </w:p>
    <w:p w:rsidR="00956E0F"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175258" w:rsidRPr="007E266C" w:rsidRDefault="00175258" w:rsidP="001E5B98">
      <w:pPr>
        <w:rPr>
          <w:rFonts w:ascii="Arial" w:eastAsiaTheme="minorEastAsia" w:hAnsi="Arial" w:cs="Arial"/>
          <w:sz w:val="22"/>
          <w:lang w:eastAsia="cs-CZ"/>
        </w:rPr>
      </w:pPr>
    </w:p>
    <w:p w:rsidR="00FD7C0B" w:rsidRPr="007E266C" w:rsidRDefault="00FD7C0B" w:rsidP="001E5B98">
      <w:pPr>
        <w:rPr>
          <w:rFonts w:ascii="Arial" w:eastAsiaTheme="minorEastAsia" w:hAnsi="Arial" w:cs="Arial"/>
          <w:sz w:val="22"/>
          <w:lang w:eastAsia="cs-CZ"/>
        </w:rPr>
      </w:pPr>
    </w:p>
    <w:p w:rsidR="00FD7C0B" w:rsidRPr="007E266C" w:rsidRDefault="00FD7C0B" w:rsidP="001E5B98">
      <w:pPr>
        <w:widowControl w:val="0"/>
        <w:autoSpaceDE w:val="0"/>
        <w:autoSpaceDN w:val="0"/>
        <w:adjustRightInd w:val="0"/>
        <w:jc w:val="center"/>
        <w:rPr>
          <w:rFonts w:ascii="Arial" w:eastAsiaTheme="minorEastAsia" w:hAnsi="Arial" w:cs="Arial"/>
          <w:sz w:val="22"/>
          <w:lang w:eastAsia="cs-CZ"/>
        </w:rPr>
      </w:pPr>
      <w:r w:rsidRPr="007E266C">
        <w:rPr>
          <w:rFonts w:ascii="Arial" w:eastAsiaTheme="minorEastAsia" w:hAnsi="Arial" w:cs="Arial"/>
          <w:sz w:val="22"/>
          <w:lang w:eastAsia="cs-CZ"/>
        </w:rPr>
        <w:t xml:space="preserve">§ 7 </w:t>
      </w:r>
    </w:p>
    <w:p w:rsidR="00FD7C0B" w:rsidRPr="007E266C" w:rsidRDefault="00FD7C0B" w:rsidP="001E5B98">
      <w:pPr>
        <w:widowControl w:val="0"/>
        <w:autoSpaceDE w:val="0"/>
        <w:autoSpaceDN w:val="0"/>
        <w:adjustRightInd w:val="0"/>
        <w:jc w:val="left"/>
        <w:rPr>
          <w:rFonts w:ascii="Arial" w:eastAsiaTheme="minorEastAsia" w:hAnsi="Arial" w:cs="Arial"/>
          <w:sz w:val="22"/>
          <w:lang w:eastAsia="cs-CZ"/>
        </w:rPr>
      </w:pPr>
    </w:p>
    <w:p w:rsidR="00FD7C0B" w:rsidRPr="007E266C" w:rsidRDefault="00FD7C0B" w:rsidP="001E5B98">
      <w:pPr>
        <w:widowControl w:val="0"/>
        <w:autoSpaceDE w:val="0"/>
        <w:autoSpaceDN w:val="0"/>
        <w:adjustRightInd w:val="0"/>
        <w:jc w:val="center"/>
        <w:rPr>
          <w:rFonts w:ascii="Arial" w:eastAsiaTheme="minorEastAsia" w:hAnsi="Arial" w:cs="Arial"/>
          <w:b/>
          <w:bCs/>
          <w:sz w:val="22"/>
          <w:lang w:eastAsia="cs-CZ"/>
        </w:rPr>
      </w:pPr>
      <w:r w:rsidRPr="007E266C">
        <w:rPr>
          <w:rFonts w:ascii="Arial" w:eastAsiaTheme="minorEastAsia" w:hAnsi="Arial" w:cs="Arial"/>
          <w:b/>
          <w:bCs/>
          <w:sz w:val="22"/>
          <w:lang w:eastAsia="cs-CZ"/>
        </w:rPr>
        <w:t xml:space="preserve">Další základní pojmy </w:t>
      </w:r>
    </w:p>
    <w:p w:rsidR="00FD7C0B" w:rsidRPr="007E266C" w:rsidRDefault="00FD7C0B" w:rsidP="001E5B98">
      <w:pPr>
        <w:jc w:val="center"/>
        <w:rPr>
          <w:rFonts w:ascii="Arial" w:eastAsia="Calibri" w:hAnsi="Arial" w:cs="Arial"/>
          <w:sz w:val="22"/>
          <w:lang w:eastAsia="cs-CZ"/>
        </w:rPr>
      </w:pPr>
      <w:r w:rsidRPr="007E266C">
        <w:rPr>
          <w:rFonts w:ascii="Arial" w:eastAsiaTheme="minorEastAsia" w:hAnsi="Arial" w:cs="Arial"/>
          <w:sz w:val="22"/>
          <w:lang w:eastAsia="cs-CZ"/>
        </w:rPr>
        <w:tab/>
      </w:r>
    </w:p>
    <w:p w:rsidR="00FD7C0B" w:rsidRPr="007E266C" w:rsidRDefault="00FD7C0B" w:rsidP="001E5B98">
      <w:pPr>
        <w:rPr>
          <w:rFonts w:ascii="Arial" w:eastAsia="Calibri" w:hAnsi="Arial" w:cs="Arial"/>
          <w:sz w:val="22"/>
          <w:lang w:eastAsia="cs-CZ"/>
        </w:rPr>
      </w:pPr>
      <w:r w:rsidRPr="007E266C">
        <w:rPr>
          <w:rFonts w:ascii="Arial" w:eastAsia="Calibri" w:hAnsi="Arial" w:cs="Arial"/>
          <w:sz w:val="22"/>
          <w:lang w:eastAsia="cs-CZ"/>
        </w:rPr>
        <w:tab/>
        <w:t>(1) Pro účely tohoto zákona se rozumí:</w:t>
      </w:r>
    </w:p>
    <w:p w:rsidR="00FD7C0B" w:rsidRPr="007E266C" w:rsidRDefault="00FD7C0B" w:rsidP="001E5B98">
      <w:pPr>
        <w:rPr>
          <w:rFonts w:ascii="Arial" w:eastAsia="Calibri" w:hAnsi="Arial" w:cs="Arial"/>
          <w:sz w:val="22"/>
          <w:lang w:eastAsia="cs-CZ"/>
        </w:rPr>
      </w:pPr>
    </w:p>
    <w:p w:rsidR="00FD7C0B" w:rsidRPr="007E266C" w:rsidRDefault="00FD7C0B" w:rsidP="001E5B98">
      <w:pPr>
        <w:rPr>
          <w:rFonts w:ascii="Arial" w:eastAsia="Calibri" w:hAnsi="Arial" w:cs="Arial"/>
          <w:sz w:val="22"/>
          <w:lang w:eastAsia="cs-CZ"/>
        </w:rPr>
      </w:pPr>
      <w:r w:rsidRPr="007E266C">
        <w:rPr>
          <w:rFonts w:ascii="Arial" w:eastAsia="Calibri" w:hAnsi="Arial" w:cs="Arial"/>
          <w:sz w:val="22"/>
          <w:lang w:eastAsia="cs-CZ"/>
        </w:rPr>
        <w:t xml:space="preserve">a) odpadovým hospodářstvím činnost zaměřená na předcházení vzniku odpadu, na nakládání s odpadem, na následnou péči o místo, kde je odpad trvale uložen, zprostředkování nakládání s odpady a kontrola těchto činností, </w:t>
      </w:r>
    </w:p>
    <w:p w:rsidR="00FD7C0B" w:rsidRPr="007E266C" w:rsidRDefault="00FD7C0B" w:rsidP="001E5B98">
      <w:pPr>
        <w:widowControl w:val="0"/>
        <w:autoSpaceDE w:val="0"/>
        <w:autoSpaceDN w:val="0"/>
        <w:adjustRightInd w:val="0"/>
        <w:rPr>
          <w:rFonts w:ascii="Arial" w:eastAsia="Calibri" w:hAnsi="Arial" w:cs="Arial"/>
          <w:bCs/>
          <w:sz w:val="22"/>
          <w:lang w:eastAsia="cs-CZ"/>
        </w:rPr>
      </w:pPr>
    </w:p>
    <w:p w:rsidR="00FD7C0B" w:rsidRPr="008E358A" w:rsidRDefault="00FD7C0B" w:rsidP="001E5B98">
      <w:pPr>
        <w:widowControl w:val="0"/>
        <w:autoSpaceDE w:val="0"/>
        <w:autoSpaceDN w:val="0"/>
        <w:adjustRightInd w:val="0"/>
        <w:rPr>
          <w:rFonts w:ascii="Arial" w:eastAsia="Calibri" w:hAnsi="Arial" w:cs="Arial"/>
          <w:sz w:val="22"/>
          <w:u w:val="single"/>
          <w:lang w:eastAsia="cs-CZ"/>
        </w:rPr>
      </w:pPr>
      <w:r w:rsidRPr="008E358A">
        <w:rPr>
          <w:rFonts w:ascii="Arial" w:eastAsia="Calibri" w:hAnsi="Arial" w:cs="Arial"/>
          <w:bCs/>
          <w:sz w:val="22"/>
          <w:u w:val="single"/>
          <w:lang w:eastAsia="cs-CZ"/>
        </w:rPr>
        <w:t xml:space="preserve">b) předcházením vzniku odpadu </w:t>
      </w:r>
      <w:r w:rsidRPr="008E358A">
        <w:rPr>
          <w:rFonts w:ascii="Arial" w:eastAsia="Calibri" w:hAnsi="Arial" w:cs="Arial"/>
          <w:sz w:val="22"/>
          <w:u w:val="single"/>
          <w:lang w:eastAsia="cs-CZ"/>
        </w:rPr>
        <w:t>opatření přijatá předtím, než se věc stane odpadem, která omezují nepříznivé dopady vzniklého odpadu na životní prostředí a zdraví, omezují obsah škodlivých látek v materiálech a výrobcích a omezují množství odpadu, a to i prostřednictvím opětovného použití výrobků nebo jejich částí k původnímu účelu, nebo prodloužením životnosti výrobků,</w:t>
      </w:r>
    </w:p>
    <w:p w:rsidR="00FD7C0B" w:rsidRPr="008E358A" w:rsidRDefault="00FD7C0B" w:rsidP="001E5B98">
      <w:pPr>
        <w:widowControl w:val="0"/>
        <w:autoSpaceDE w:val="0"/>
        <w:autoSpaceDN w:val="0"/>
        <w:adjustRightInd w:val="0"/>
        <w:rPr>
          <w:rFonts w:ascii="Arial" w:eastAsia="Calibri" w:hAnsi="Arial" w:cs="Arial"/>
          <w:sz w:val="22"/>
          <w:u w:val="single"/>
          <w:lang w:eastAsia="cs-CZ"/>
        </w:rPr>
      </w:pPr>
    </w:p>
    <w:p w:rsidR="00FD7C0B" w:rsidRPr="008E358A" w:rsidRDefault="00FD7C0B" w:rsidP="001E5B98">
      <w:pPr>
        <w:rPr>
          <w:rFonts w:ascii="Arial" w:eastAsia="Calibri" w:hAnsi="Arial" w:cs="Arial"/>
          <w:sz w:val="22"/>
          <w:u w:val="single"/>
          <w:lang w:eastAsia="cs-CZ"/>
        </w:rPr>
      </w:pPr>
      <w:r w:rsidRPr="008E358A">
        <w:rPr>
          <w:rFonts w:ascii="Arial" w:eastAsia="Calibri" w:hAnsi="Arial" w:cs="Arial"/>
          <w:sz w:val="22"/>
          <w:u w:val="single"/>
          <w:lang w:eastAsia="cs-CZ"/>
        </w:rPr>
        <w:t>c) opětovným použitím postupy, kterými jsou výrobky nebo jejich části, které nejsou odpadem, znovu použity ke stejnému účelu, ke kterému byly původně určeny</w:t>
      </w:r>
      <w:r w:rsidR="00024094" w:rsidRPr="008E358A">
        <w:rPr>
          <w:rFonts w:ascii="Arial" w:eastAsia="Calibri" w:hAnsi="Arial" w:cs="Arial"/>
          <w:sz w:val="22"/>
          <w:u w:val="single"/>
          <w:lang w:eastAsia="cs-CZ"/>
        </w:rPr>
        <w:t>,</w:t>
      </w:r>
    </w:p>
    <w:p w:rsidR="00FD7C0B" w:rsidRPr="008E358A" w:rsidRDefault="00FD7C0B" w:rsidP="001E5B98">
      <w:pPr>
        <w:widowControl w:val="0"/>
        <w:autoSpaceDE w:val="0"/>
        <w:autoSpaceDN w:val="0"/>
        <w:adjustRightInd w:val="0"/>
        <w:rPr>
          <w:rFonts w:ascii="Arial" w:eastAsia="Calibri" w:hAnsi="Arial" w:cs="Arial"/>
          <w:sz w:val="22"/>
          <w:u w:val="single"/>
          <w:lang w:eastAsia="cs-CZ"/>
        </w:rPr>
      </w:pPr>
    </w:p>
    <w:p w:rsidR="00FD7C0B" w:rsidRPr="008E358A" w:rsidRDefault="00FD7C0B" w:rsidP="001E5B98">
      <w:pPr>
        <w:rPr>
          <w:rFonts w:ascii="Arial" w:eastAsia="Calibri" w:hAnsi="Arial" w:cs="Arial"/>
          <w:sz w:val="22"/>
          <w:u w:val="single"/>
          <w:lang w:eastAsia="cs-CZ"/>
        </w:rPr>
      </w:pPr>
      <w:r w:rsidRPr="008E358A">
        <w:rPr>
          <w:rFonts w:ascii="Arial" w:eastAsia="Calibri" w:hAnsi="Arial" w:cs="Arial"/>
          <w:bCs/>
          <w:sz w:val="22"/>
          <w:u w:val="single"/>
          <w:lang w:eastAsia="cs-CZ"/>
        </w:rPr>
        <w:t>d) nakládáním s odpadem</w:t>
      </w:r>
      <w:r w:rsidRPr="008E358A">
        <w:rPr>
          <w:rFonts w:ascii="Arial" w:eastAsia="Calibri" w:hAnsi="Arial" w:cs="Arial"/>
          <w:sz w:val="22"/>
          <w:u w:val="single"/>
          <w:lang w:eastAsia="cs-CZ"/>
        </w:rPr>
        <w:t xml:space="preserve"> soustřeďování, shromažďování, skladování, sběr, úprava odpadu, využití odpadu, odstranění odpadu, obchodování s odpadem a přeprava odpadu,</w:t>
      </w:r>
    </w:p>
    <w:p w:rsidR="00FD7C0B" w:rsidRPr="007E266C" w:rsidRDefault="00FD7C0B" w:rsidP="001E5B98">
      <w:pPr>
        <w:rPr>
          <w:rFonts w:ascii="Arial" w:eastAsia="Calibri" w:hAnsi="Arial" w:cs="Arial"/>
          <w:sz w:val="22"/>
        </w:rPr>
      </w:pPr>
    </w:p>
    <w:p w:rsidR="006E54AB" w:rsidRPr="008E358A" w:rsidRDefault="008C41D8" w:rsidP="001E5B98">
      <w:pPr>
        <w:rPr>
          <w:rFonts w:ascii="Arial" w:eastAsia="Calibri" w:hAnsi="Arial" w:cs="Arial"/>
          <w:sz w:val="22"/>
          <w:u w:val="single"/>
        </w:rPr>
      </w:pPr>
      <w:r w:rsidRPr="008E358A">
        <w:rPr>
          <w:rFonts w:ascii="Arial" w:eastAsia="Calibri" w:hAnsi="Arial" w:cs="Arial"/>
          <w:sz w:val="22"/>
          <w:u w:val="single"/>
        </w:rPr>
        <w:t>e</w:t>
      </w:r>
      <w:r w:rsidR="00FD7C0B" w:rsidRPr="008E358A">
        <w:rPr>
          <w:rFonts w:ascii="Arial" w:eastAsia="Calibri" w:hAnsi="Arial" w:cs="Arial"/>
          <w:sz w:val="22"/>
          <w:u w:val="single"/>
        </w:rPr>
        <w:t>) původcem odpadu</w:t>
      </w:r>
    </w:p>
    <w:p w:rsidR="007601E3" w:rsidRPr="008E358A" w:rsidRDefault="007601E3" w:rsidP="001E5B98">
      <w:pPr>
        <w:rPr>
          <w:rFonts w:ascii="Arial" w:eastAsia="Calibri" w:hAnsi="Arial" w:cs="Arial"/>
          <w:sz w:val="22"/>
          <w:u w:val="single"/>
        </w:rPr>
      </w:pPr>
    </w:p>
    <w:p w:rsidR="006E54AB" w:rsidRPr="008E358A" w:rsidRDefault="006E54AB" w:rsidP="007601E3">
      <w:pPr>
        <w:ind w:left="567" w:hanging="283"/>
        <w:rPr>
          <w:rFonts w:ascii="Arial" w:eastAsia="Calibri" w:hAnsi="Arial" w:cs="Arial"/>
          <w:sz w:val="22"/>
          <w:u w:val="single"/>
        </w:rPr>
      </w:pPr>
      <w:r w:rsidRPr="008E358A">
        <w:rPr>
          <w:rFonts w:ascii="Arial" w:eastAsia="Calibri" w:hAnsi="Arial" w:cs="Arial"/>
          <w:sz w:val="22"/>
          <w:u w:val="single"/>
        </w:rPr>
        <w:t>1.</w:t>
      </w:r>
      <w:r w:rsidR="007601E3" w:rsidRPr="008E358A">
        <w:rPr>
          <w:rFonts w:ascii="Arial" w:eastAsia="Calibri" w:hAnsi="Arial" w:cs="Arial"/>
          <w:sz w:val="22"/>
          <w:u w:val="single"/>
        </w:rPr>
        <w:tab/>
      </w:r>
      <w:r w:rsidR="00FD7C0B" w:rsidRPr="008E358A">
        <w:rPr>
          <w:rFonts w:ascii="Arial" w:eastAsia="Calibri" w:hAnsi="Arial" w:cs="Arial"/>
          <w:sz w:val="22"/>
          <w:u w:val="single"/>
        </w:rPr>
        <w:t xml:space="preserve">každý, při jehož činnosti vzniká odpad, </w:t>
      </w:r>
    </w:p>
    <w:p w:rsidR="007601E3" w:rsidRPr="008E358A" w:rsidRDefault="007601E3" w:rsidP="007601E3">
      <w:pPr>
        <w:ind w:left="567" w:hanging="283"/>
        <w:rPr>
          <w:rFonts w:ascii="Arial" w:eastAsia="Calibri" w:hAnsi="Arial" w:cs="Arial"/>
          <w:sz w:val="22"/>
          <w:u w:val="single"/>
        </w:rPr>
      </w:pPr>
    </w:p>
    <w:p w:rsidR="006E54AB" w:rsidRPr="008E358A" w:rsidRDefault="006E54AB" w:rsidP="007601E3">
      <w:pPr>
        <w:ind w:left="567" w:hanging="283"/>
        <w:rPr>
          <w:rFonts w:ascii="Arial" w:eastAsia="Calibri" w:hAnsi="Arial" w:cs="Arial"/>
          <w:sz w:val="22"/>
          <w:u w:val="single"/>
        </w:rPr>
      </w:pPr>
      <w:r w:rsidRPr="008E358A">
        <w:rPr>
          <w:rFonts w:ascii="Arial" w:eastAsia="Calibri" w:hAnsi="Arial" w:cs="Arial"/>
          <w:sz w:val="22"/>
          <w:u w:val="single"/>
        </w:rPr>
        <w:t>2.</w:t>
      </w:r>
      <w:r w:rsidR="007601E3" w:rsidRPr="008E358A">
        <w:rPr>
          <w:rFonts w:ascii="Arial" w:eastAsia="Calibri" w:hAnsi="Arial" w:cs="Arial"/>
          <w:sz w:val="22"/>
          <w:u w:val="single"/>
        </w:rPr>
        <w:t xml:space="preserve"> </w:t>
      </w:r>
      <w:r w:rsidR="00FD7C0B" w:rsidRPr="008E358A">
        <w:rPr>
          <w:rFonts w:ascii="Arial" w:eastAsia="Calibri" w:hAnsi="Arial" w:cs="Arial"/>
          <w:sz w:val="22"/>
          <w:u w:val="single"/>
        </w:rPr>
        <w:t>právnická osoba nebo fyzická osoba oprávněná k podnikání, která provádí úpravu odpadů nebo jiné činnosti, jejichž výsledkem je změna povahy nebo složení odpadu</w:t>
      </w:r>
      <w:r w:rsidR="00B300E2" w:rsidRPr="008E358A">
        <w:rPr>
          <w:rFonts w:ascii="Arial" w:eastAsia="Calibri" w:hAnsi="Arial" w:cs="Arial"/>
          <w:sz w:val="22"/>
          <w:u w:val="single"/>
        </w:rPr>
        <w:t>,</w:t>
      </w:r>
      <w:r w:rsidR="00FD7C0B" w:rsidRPr="008E358A">
        <w:rPr>
          <w:rFonts w:ascii="Arial" w:eastAsia="Calibri" w:hAnsi="Arial" w:cs="Arial"/>
          <w:sz w:val="22"/>
          <w:u w:val="single"/>
        </w:rPr>
        <w:t xml:space="preserve"> </w:t>
      </w:r>
    </w:p>
    <w:p w:rsidR="007601E3" w:rsidRPr="008E358A" w:rsidRDefault="007601E3" w:rsidP="001E5B98">
      <w:pPr>
        <w:rPr>
          <w:rFonts w:ascii="Arial" w:eastAsia="Calibri" w:hAnsi="Arial" w:cs="Arial"/>
          <w:sz w:val="22"/>
          <w:u w:val="single"/>
        </w:rPr>
      </w:pPr>
    </w:p>
    <w:p w:rsidR="006E54AB" w:rsidRPr="008E358A" w:rsidRDefault="006E54AB" w:rsidP="007601E3">
      <w:pPr>
        <w:ind w:left="567" w:hanging="283"/>
        <w:rPr>
          <w:rFonts w:ascii="Arial" w:eastAsia="Calibri" w:hAnsi="Arial" w:cs="Arial"/>
          <w:sz w:val="22"/>
          <w:u w:val="single"/>
          <w:lang w:eastAsia="cs-CZ"/>
        </w:rPr>
      </w:pPr>
      <w:r w:rsidRPr="008E358A">
        <w:rPr>
          <w:rFonts w:ascii="Arial" w:eastAsia="Calibri" w:hAnsi="Arial" w:cs="Arial"/>
          <w:sz w:val="22"/>
          <w:u w:val="single"/>
        </w:rPr>
        <w:t>3.</w:t>
      </w:r>
      <w:r w:rsidR="007601E3" w:rsidRPr="008E358A">
        <w:rPr>
          <w:rFonts w:ascii="Arial" w:eastAsia="Calibri" w:hAnsi="Arial" w:cs="Arial"/>
          <w:sz w:val="22"/>
          <w:u w:val="single"/>
        </w:rPr>
        <w:tab/>
      </w:r>
      <w:r w:rsidR="00FD7C0B" w:rsidRPr="008E358A">
        <w:rPr>
          <w:rFonts w:ascii="Arial" w:eastAsia="Calibri" w:hAnsi="Arial" w:cs="Arial"/>
          <w:sz w:val="22"/>
          <w:u w:val="single"/>
        </w:rPr>
        <w:t xml:space="preserve">obec od </w:t>
      </w:r>
      <w:r w:rsidR="00FD7C0B" w:rsidRPr="008E358A">
        <w:rPr>
          <w:rFonts w:ascii="Arial" w:eastAsia="Calibri" w:hAnsi="Arial" w:cs="Arial"/>
          <w:sz w:val="22"/>
          <w:u w:val="single"/>
          <w:lang w:eastAsia="cs-CZ"/>
        </w:rPr>
        <w:t>okamžiku, kdy fyzická osoba, právnická osoba nebo fyzická osoba oprávněn</w:t>
      </w:r>
      <w:r w:rsidR="00067063" w:rsidRPr="008E358A">
        <w:rPr>
          <w:rFonts w:ascii="Arial" w:eastAsia="Calibri" w:hAnsi="Arial" w:cs="Arial"/>
          <w:sz w:val="22"/>
          <w:u w:val="single"/>
          <w:lang w:eastAsia="cs-CZ"/>
        </w:rPr>
        <w:t>á k podnikání zapojená do obecního systému</w:t>
      </w:r>
      <w:r w:rsidR="00FD7C0B" w:rsidRPr="008E358A">
        <w:rPr>
          <w:rFonts w:ascii="Arial" w:eastAsia="Calibri" w:hAnsi="Arial" w:cs="Arial"/>
          <w:sz w:val="22"/>
          <w:u w:val="single"/>
          <w:lang w:eastAsia="cs-CZ"/>
        </w:rPr>
        <w:t xml:space="preserve"> </w:t>
      </w:r>
      <w:r w:rsidRPr="008E358A">
        <w:rPr>
          <w:rFonts w:ascii="Arial" w:eastAsia="Calibri" w:hAnsi="Arial" w:cs="Arial"/>
          <w:sz w:val="22"/>
          <w:u w:val="single"/>
          <w:lang w:eastAsia="cs-CZ"/>
        </w:rPr>
        <w:t xml:space="preserve">podle § 42 odst. 1 </w:t>
      </w:r>
      <w:r w:rsidR="00FD7C0B" w:rsidRPr="008E358A">
        <w:rPr>
          <w:rFonts w:ascii="Arial" w:eastAsia="Calibri" w:hAnsi="Arial" w:cs="Arial"/>
          <w:sz w:val="22"/>
          <w:u w:val="single"/>
          <w:lang w:eastAsia="cs-CZ"/>
        </w:rPr>
        <w:t>odloží odpad na mí</w:t>
      </w:r>
      <w:r w:rsidRPr="008E358A">
        <w:rPr>
          <w:rFonts w:ascii="Arial" w:eastAsia="Calibri" w:hAnsi="Arial" w:cs="Arial"/>
          <w:sz w:val="22"/>
          <w:u w:val="single"/>
          <w:lang w:eastAsia="cs-CZ"/>
        </w:rPr>
        <w:t>stě obcí k tomuto účelu určeném,</w:t>
      </w:r>
      <w:r w:rsidR="007601E3" w:rsidRPr="008E358A">
        <w:rPr>
          <w:rFonts w:ascii="Arial" w:eastAsia="Calibri" w:hAnsi="Arial" w:cs="Arial"/>
          <w:sz w:val="22"/>
          <w:u w:val="single"/>
          <w:lang w:eastAsia="cs-CZ"/>
        </w:rPr>
        <w:t xml:space="preserve"> nebo </w:t>
      </w:r>
    </w:p>
    <w:p w:rsidR="007601E3" w:rsidRPr="008E358A" w:rsidRDefault="007601E3" w:rsidP="007601E3">
      <w:pPr>
        <w:ind w:left="567" w:hanging="283"/>
        <w:rPr>
          <w:rFonts w:ascii="Arial" w:eastAsia="Calibri" w:hAnsi="Arial" w:cs="Arial"/>
          <w:sz w:val="22"/>
          <w:u w:val="single"/>
          <w:lang w:eastAsia="cs-CZ"/>
        </w:rPr>
      </w:pPr>
    </w:p>
    <w:p w:rsidR="00FD7C0B" w:rsidRPr="008E358A" w:rsidRDefault="006E54AB" w:rsidP="007601E3">
      <w:pPr>
        <w:ind w:left="567" w:hanging="283"/>
        <w:rPr>
          <w:rFonts w:ascii="Arial" w:eastAsia="Calibri" w:hAnsi="Arial" w:cs="Arial"/>
          <w:sz w:val="22"/>
          <w:u w:val="single"/>
          <w:lang w:eastAsia="cs-CZ"/>
        </w:rPr>
      </w:pPr>
      <w:r w:rsidRPr="008E358A">
        <w:rPr>
          <w:rFonts w:ascii="Arial" w:eastAsia="Calibri" w:hAnsi="Arial" w:cs="Arial"/>
          <w:sz w:val="22"/>
          <w:u w:val="single"/>
          <w:lang w:eastAsia="cs-CZ"/>
        </w:rPr>
        <w:t>4.</w:t>
      </w:r>
      <w:r w:rsidR="00B300E2" w:rsidRPr="008E358A">
        <w:rPr>
          <w:rFonts w:ascii="Arial" w:eastAsia="Calibri" w:hAnsi="Arial" w:cs="Arial"/>
          <w:sz w:val="22"/>
          <w:u w:val="single"/>
          <w:lang w:eastAsia="cs-CZ"/>
        </w:rPr>
        <w:t xml:space="preserve"> škola nebo školské zařízení od okamžiku, kdy fyzická osoba předá odpady v rámci školního sběru</w:t>
      </w:r>
      <w:r w:rsidR="00CB6FC9" w:rsidRPr="008E358A">
        <w:rPr>
          <w:rFonts w:ascii="Arial" w:eastAsia="Calibri" w:hAnsi="Arial" w:cs="Arial"/>
          <w:sz w:val="22"/>
          <w:u w:val="single"/>
          <w:lang w:eastAsia="cs-CZ"/>
        </w:rPr>
        <w:t>,</w:t>
      </w:r>
    </w:p>
    <w:p w:rsidR="00FD7C0B" w:rsidRPr="008E358A" w:rsidRDefault="00FD7C0B" w:rsidP="001E5B98">
      <w:pPr>
        <w:rPr>
          <w:rFonts w:ascii="Arial" w:eastAsia="Calibri" w:hAnsi="Arial" w:cs="Arial"/>
          <w:sz w:val="22"/>
          <w:u w:val="single"/>
          <w:lang w:eastAsia="cs-CZ"/>
        </w:rPr>
      </w:pPr>
    </w:p>
    <w:p w:rsidR="00FD7C0B" w:rsidRPr="008E358A" w:rsidRDefault="008C41D8" w:rsidP="001E5B98">
      <w:pPr>
        <w:rPr>
          <w:rFonts w:ascii="Arial" w:eastAsia="Calibri" w:hAnsi="Arial" w:cs="Arial"/>
          <w:sz w:val="22"/>
          <w:u w:val="single"/>
          <w:lang w:eastAsia="cs-CZ"/>
        </w:rPr>
      </w:pPr>
      <w:r w:rsidRPr="008E358A">
        <w:rPr>
          <w:rFonts w:ascii="Arial" w:eastAsia="Calibri" w:hAnsi="Arial" w:cs="Arial"/>
          <w:sz w:val="22"/>
          <w:u w:val="single"/>
          <w:lang w:eastAsia="cs-CZ"/>
        </w:rPr>
        <w:t>f</w:t>
      </w:r>
      <w:r w:rsidR="00FD7C0B" w:rsidRPr="008E358A">
        <w:rPr>
          <w:rFonts w:ascii="Arial" w:eastAsia="Calibri" w:hAnsi="Arial" w:cs="Arial"/>
          <w:sz w:val="22"/>
          <w:u w:val="single"/>
          <w:lang w:eastAsia="cs-CZ"/>
        </w:rPr>
        <w:t xml:space="preserve">) soustřeďováním odpadu umístění odpadu v prostoru, včetně prvotního třídění podle druhů a kategorií a </w:t>
      </w:r>
      <w:r w:rsidR="005C7A8C" w:rsidRPr="008E358A">
        <w:rPr>
          <w:rFonts w:ascii="Arial" w:eastAsia="Calibri" w:hAnsi="Arial" w:cs="Arial"/>
          <w:sz w:val="22"/>
          <w:u w:val="single"/>
          <w:lang w:eastAsia="cs-CZ"/>
        </w:rPr>
        <w:t>dočasného</w:t>
      </w:r>
      <w:r w:rsidR="00FD7C0B" w:rsidRPr="008E358A">
        <w:rPr>
          <w:rFonts w:ascii="Arial" w:eastAsia="Calibri" w:hAnsi="Arial" w:cs="Arial"/>
          <w:sz w:val="22"/>
          <w:u w:val="single"/>
          <w:lang w:eastAsia="cs-CZ"/>
        </w:rPr>
        <w:t xml:space="preserve"> uložení odpadu,</w:t>
      </w:r>
    </w:p>
    <w:p w:rsidR="00FD7C0B" w:rsidRPr="008E358A" w:rsidRDefault="00FD7C0B" w:rsidP="001E5B98">
      <w:pPr>
        <w:widowControl w:val="0"/>
        <w:autoSpaceDE w:val="0"/>
        <w:autoSpaceDN w:val="0"/>
        <w:adjustRightInd w:val="0"/>
        <w:rPr>
          <w:rFonts w:ascii="Arial" w:eastAsia="Calibri" w:hAnsi="Arial" w:cs="Arial"/>
          <w:sz w:val="22"/>
          <w:u w:val="single"/>
          <w:lang w:eastAsia="cs-CZ"/>
        </w:rPr>
      </w:pPr>
    </w:p>
    <w:p w:rsidR="00FD7C0B" w:rsidRPr="008E358A" w:rsidRDefault="008C41D8" w:rsidP="001E5B98">
      <w:pPr>
        <w:widowControl w:val="0"/>
        <w:autoSpaceDE w:val="0"/>
        <w:autoSpaceDN w:val="0"/>
        <w:adjustRightInd w:val="0"/>
        <w:rPr>
          <w:rFonts w:ascii="Arial" w:eastAsia="Calibri" w:hAnsi="Arial" w:cs="Arial"/>
          <w:sz w:val="22"/>
          <w:u w:val="single"/>
          <w:lang w:eastAsia="cs-CZ"/>
        </w:rPr>
      </w:pPr>
      <w:r w:rsidRPr="008E358A">
        <w:rPr>
          <w:rFonts w:ascii="Arial" w:eastAsia="Calibri" w:hAnsi="Arial" w:cs="Arial"/>
          <w:sz w:val="22"/>
          <w:u w:val="single"/>
          <w:lang w:eastAsia="cs-CZ"/>
        </w:rPr>
        <w:t>g</w:t>
      </w:r>
      <w:r w:rsidR="00FD7C0B" w:rsidRPr="008E358A">
        <w:rPr>
          <w:rFonts w:ascii="Arial" w:eastAsia="Calibri" w:hAnsi="Arial" w:cs="Arial"/>
          <w:sz w:val="22"/>
          <w:u w:val="single"/>
          <w:lang w:eastAsia="cs-CZ"/>
        </w:rPr>
        <w:t>) odděleným soustřeďováním odpadu soustřeďování odpadů, kdy jsou jednotlivé odpady roztříděny podle druhu, kategorie a materiálů odpadu s cílem usnadnit následující zpracování,</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8E358A" w:rsidRDefault="008C41D8" w:rsidP="001E5B98">
      <w:pPr>
        <w:widowControl w:val="0"/>
        <w:autoSpaceDE w:val="0"/>
        <w:autoSpaceDN w:val="0"/>
        <w:adjustRightInd w:val="0"/>
        <w:rPr>
          <w:rFonts w:ascii="Arial" w:eastAsia="Calibri" w:hAnsi="Arial" w:cs="Arial"/>
          <w:sz w:val="22"/>
          <w:u w:val="single"/>
          <w:lang w:eastAsia="cs-CZ"/>
        </w:rPr>
      </w:pPr>
      <w:r w:rsidRPr="008E358A">
        <w:rPr>
          <w:rFonts w:ascii="Arial" w:eastAsia="Calibri" w:hAnsi="Arial" w:cs="Arial"/>
          <w:sz w:val="22"/>
          <w:u w:val="single"/>
          <w:lang w:eastAsia="cs-CZ"/>
        </w:rPr>
        <w:t>h</w:t>
      </w:r>
      <w:r w:rsidR="00FD7C0B" w:rsidRPr="008E358A">
        <w:rPr>
          <w:rFonts w:ascii="Arial" w:eastAsia="Calibri" w:hAnsi="Arial" w:cs="Arial"/>
          <w:sz w:val="22"/>
          <w:u w:val="single"/>
          <w:lang w:eastAsia="cs-CZ"/>
        </w:rPr>
        <w:t xml:space="preserve">) shromažďováním odpadu soustřeďování odpadu v místě </w:t>
      </w:r>
      <w:r w:rsidR="00CB6FC9" w:rsidRPr="008E358A">
        <w:rPr>
          <w:rFonts w:ascii="Arial" w:eastAsia="Calibri" w:hAnsi="Arial" w:cs="Arial"/>
          <w:sz w:val="22"/>
          <w:u w:val="single"/>
          <w:lang w:eastAsia="cs-CZ"/>
        </w:rPr>
        <w:t xml:space="preserve">jeho </w:t>
      </w:r>
      <w:r w:rsidR="00FD7C0B" w:rsidRPr="008E358A">
        <w:rPr>
          <w:rFonts w:ascii="Arial" w:eastAsia="Calibri" w:hAnsi="Arial" w:cs="Arial"/>
          <w:sz w:val="22"/>
          <w:u w:val="single"/>
          <w:lang w:eastAsia="cs-CZ"/>
        </w:rPr>
        <w:t>vzniku, pokud uložení odpadu v místě shromažďování nepřesáhne dobu 1 roku,</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8E358A" w:rsidRDefault="008C41D8" w:rsidP="001E5B98">
      <w:pPr>
        <w:widowControl w:val="0"/>
        <w:autoSpaceDE w:val="0"/>
        <w:autoSpaceDN w:val="0"/>
        <w:adjustRightInd w:val="0"/>
        <w:rPr>
          <w:rFonts w:ascii="Arial" w:eastAsia="Calibri" w:hAnsi="Arial" w:cs="Arial"/>
          <w:sz w:val="22"/>
          <w:u w:val="single"/>
          <w:lang w:eastAsia="cs-CZ"/>
        </w:rPr>
      </w:pPr>
      <w:r w:rsidRPr="008E358A">
        <w:rPr>
          <w:rFonts w:ascii="Arial" w:eastAsia="Calibri" w:hAnsi="Arial" w:cs="Arial"/>
          <w:sz w:val="22"/>
          <w:u w:val="single"/>
          <w:lang w:eastAsia="cs-CZ"/>
        </w:rPr>
        <w:t>i</w:t>
      </w:r>
      <w:r w:rsidR="00FD7C0B" w:rsidRPr="008E358A">
        <w:rPr>
          <w:rFonts w:ascii="Arial" w:eastAsia="Calibri" w:hAnsi="Arial" w:cs="Arial"/>
          <w:sz w:val="22"/>
          <w:u w:val="single"/>
          <w:lang w:eastAsia="cs-CZ"/>
        </w:rPr>
        <w:t>) sběrem odpadu soustřeďování odpadů právnickou osobou nebo fyzickou osobou oprávněn</w:t>
      </w:r>
      <w:r w:rsidR="006A0EB3" w:rsidRPr="008E358A">
        <w:rPr>
          <w:rFonts w:ascii="Arial" w:eastAsia="Calibri" w:hAnsi="Arial" w:cs="Arial"/>
          <w:sz w:val="22"/>
          <w:u w:val="single"/>
          <w:lang w:eastAsia="cs-CZ"/>
        </w:rPr>
        <w:t>ou</w:t>
      </w:r>
      <w:r w:rsidR="00FD7C0B" w:rsidRPr="008E358A">
        <w:rPr>
          <w:rFonts w:ascii="Arial" w:eastAsia="Calibri" w:hAnsi="Arial" w:cs="Arial"/>
          <w:sz w:val="22"/>
          <w:u w:val="single"/>
          <w:lang w:eastAsia="cs-CZ"/>
        </w:rPr>
        <w:t xml:space="preserve"> k podnikání od jiných </w:t>
      </w:r>
      <w:r w:rsidR="00483008" w:rsidRPr="008E358A">
        <w:rPr>
          <w:rFonts w:ascii="Arial" w:eastAsia="Calibri" w:hAnsi="Arial" w:cs="Arial"/>
          <w:sz w:val="22"/>
          <w:u w:val="single"/>
          <w:lang w:eastAsia="cs-CZ"/>
        </w:rPr>
        <w:t>osob</w:t>
      </w:r>
      <w:r w:rsidR="00FD7C0B" w:rsidRPr="008E358A">
        <w:rPr>
          <w:rFonts w:ascii="Arial" w:eastAsia="Calibri" w:hAnsi="Arial" w:cs="Arial"/>
          <w:sz w:val="22"/>
          <w:u w:val="single"/>
          <w:lang w:eastAsia="cs-CZ"/>
        </w:rPr>
        <w:t xml:space="preserve"> pro účely předání do zařízení na zpracování odpadu, pokud uložení odpadu v zařízení ke sběru odpadů nepřesáhne dobu 6 měsíců,</w:t>
      </w:r>
    </w:p>
    <w:p w:rsidR="00A572BB" w:rsidRPr="008E358A" w:rsidRDefault="00A572BB" w:rsidP="001E5B98">
      <w:pPr>
        <w:widowControl w:val="0"/>
        <w:autoSpaceDE w:val="0"/>
        <w:autoSpaceDN w:val="0"/>
        <w:adjustRightInd w:val="0"/>
        <w:rPr>
          <w:rFonts w:ascii="Arial" w:eastAsia="Calibri" w:hAnsi="Arial" w:cs="Arial"/>
          <w:sz w:val="22"/>
          <w:u w:val="single"/>
          <w:lang w:eastAsia="cs-CZ"/>
        </w:rPr>
      </w:pPr>
    </w:p>
    <w:p w:rsidR="00A572BB" w:rsidRPr="008E358A" w:rsidRDefault="008C41D8" w:rsidP="001E5B98">
      <w:pPr>
        <w:widowControl w:val="0"/>
        <w:autoSpaceDE w:val="0"/>
        <w:autoSpaceDN w:val="0"/>
        <w:adjustRightInd w:val="0"/>
        <w:rPr>
          <w:rFonts w:ascii="Arial" w:eastAsia="Calibri" w:hAnsi="Arial" w:cs="Arial"/>
          <w:sz w:val="22"/>
          <w:u w:val="single"/>
          <w:lang w:eastAsia="cs-CZ"/>
        </w:rPr>
      </w:pPr>
      <w:r w:rsidRPr="008E358A">
        <w:rPr>
          <w:rFonts w:ascii="Arial" w:eastAsia="Calibri" w:hAnsi="Arial" w:cs="Arial"/>
          <w:sz w:val="22"/>
          <w:u w:val="single"/>
          <w:lang w:eastAsia="cs-CZ"/>
        </w:rPr>
        <w:t>j</w:t>
      </w:r>
      <w:r w:rsidR="00A572BB" w:rsidRPr="008E358A">
        <w:rPr>
          <w:rFonts w:ascii="Arial" w:eastAsia="Calibri" w:hAnsi="Arial" w:cs="Arial"/>
          <w:sz w:val="22"/>
          <w:u w:val="single"/>
          <w:lang w:eastAsia="cs-CZ"/>
        </w:rPr>
        <w:t xml:space="preserve">) tříděným sběrem odpadu </w:t>
      </w:r>
      <w:r w:rsidR="00A572BB" w:rsidRPr="008E358A">
        <w:rPr>
          <w:rFonts w:ascii="Arial" w:hAnsi="Arial" w:cs="Arial"/>
          <w:sz w:val="22"/>
          <w:u w:val="single"/>
        </w:rPr>
        <w:t>sběr odpadu, kdy je tok odpadů oddělen podle druhu, kategorie a charakteru odpadu s cílem usnadnit specifické zpracování,</w:t>
      </w:r>
    </w:p>
    <w:p w:rsidR="00FD7C0B" w:rsidRPr="008E358A" w:rsidRDefault="00FD7C0B" w:rsidP="001E5B98">
      <w:pPr>
        <w:rPr>
          <w:rFonts w:ascii="Arial" w:eastAsia="Calibri" w:hAnsi="Arial" w:cs="Arial"/>
          <w:sz w:val="22"/>
          <w:u w:val="single"/>
          <w:lang w:eastAsia="cs-CZ"/>
        </w:rPr>
      </w:pPr>
    </w:p>
    <w:p w:rsidR="00FD7C0B" w:rsidRPr="008E358A" w:rsidRDefault="008C41D8" w:rsidP="001E5B98">
      <w:pPr>
        <w:rPr>
          <w:rFonts w:ascii="Arial" w:eastAsia="Calibri" w:hAnsi="Arial" w:cs="Arial"/>
          <w:sz w:val="22"/>
          <w:u w:val="single"/>
          <w:lang w:eastAsia="cs-CZ"/>
        </w:rPr>
      </w:pPr>
      <w:r w:rsidRPr="008E358A">
        <w:rPr>
          <w:rFonts w:ascii="Arial" w:eastAsia="Calibri" w:hAnsi="Arial" w:cs="Arial"/>
          <w:bCs/>
          <w:sz w:val="22"/>
          <w:u w:val="single"/>
          <w:lang w:eastAsia="cs-CZ"/>
        </w:rPr>
        <w:t>k</w:t>
      </w:r>
      <w:r w:rsidR="00FD7C0B" w:rsidRPr="008E358A">
        <w:rPr>
          <w:rFonts w:ascii="Arial" w:eastAsia="Calibri" w:hAnsi="Arial" w:cs="Arial"/>
          <w:bCs/>
          <w:sz w:val="22"/>
          <w:u w:val="single"/>
          <w:lang w:eastAsia="cs-CZ"/>
        </w:rPr>
        <w:t>) zpracováním odpadu</w:t>
      </w:r>
      <w:r w:rsidR="00FD7C0B" w:rsidRPr="008E358A">
        <w:rPr>
          <w:rFonts w:ascii="Arial" w:eastAsia="Calibri" w:hAnsi="Arial" w:cs="Arial"/>
          <w:sz w:val="22"/>
          <w:u w:val="single"/>
          <w:lang w:eastAsia="cs-CZ"/>
        </w:rPr>
        <w:t xml:space="preserve"> využití odpadu nebo odstranění odpadu zahrnující i úpravu před jeho využitím nebo odstraněním, </w:t>
      </w:r>
    </w:p>
    <w:p w:rsidR="00FD7C0B" w:rsidRPr="007E266C" w:rsidRDefault="00FD7C0B" w:rsidP="001E5B98">
      <w:pPr>
        <w:rPr>
          <w:rFonts w:ascii="Arial" w:eastAsia="Calibri" w:hAnsi="Arial" w:cs="Arial"/>
          <w:sz w:val="22"/>
        </w:rPr>
      </w:pPr>
    </w:p>
    <w:p w:rsidR="00FD7C0B" w:rsidRPr="00556DDF" w:rsidRDefault="008C41D8" w:rsidP="001E5B98">
      <w:pPr>
        <w:rPr>
          <w:rFonts w:ascii="Arial" w:eastAsia="Calibri" w:hAnsi="Arial" w:cs="Arial"/>
          <w:sz w:val="22"/>
          <w:u w:val="single"/>
          <w:lang w:eastAsia="cs-CZ"/>
        </w:rPr>
      </w:pPr>
      <w:r w:rsidRPr="00556DDF">
        <w:rPr>
          <w:rFonts w:ascii="Arial" w:eastAsia="Calibri" w:hAnsi="Arial" w:cs="Arial"/>
          <w:sz w:val="22"/>
          <w:u w:val="single"/>
          <w:lang w:eastAsia="cs-CZ"/>
        </w:rPr>
        <w:lastRenderedPageBreak/>
        <w:t>l</w:t>
      </w:r>
      <w:r w:rsidR="00FD7C0B" w:rsidRPr="00556DDF">
        <w:rPr>
          <w:rFonts w:ascii="Arial" w:eastAsia="Calibri" w:hAnsi="Arial" w:cs="Arial"/>
          <w:sz w:val="22"/>
          <w:u w:val="single"/>
          <w:lang w:eastAsia="cs-CZ"/>
        </w:rPr>
        <w:t>) úpravou odpadu každá činnost, která vede ke změně chemických, biologických nebo fyzikálních vlastností odpadů, včetně jejich třídění, za účelem snížení jejich objemu, snížení jejich nebezpečných vlastností, nebo umožnění nebo usnadnění jejich dopravy, využití nebo odstranění,</w:t>
      </w:r>
    </w:p>
    <w:p w:rsidR="00FD7C0B" w:rsidRPr="007E266C" w:rsidRDefault="00FD7C0B" w:rsidP="001E5B98">
      <w:pPr>
        <w:rPr>
          <w:rFonts w:ascii="Arial" w:eastAsia="Calibri" w:hAnsi="Arial" w:cs="Arial"/>
          <w:sz w:val="22"/>
          <w:lang w:eastAsia="cs-CZ"/>
        </w:rPr>
      </w:pPr>
    </w:p>
    <w:p w:rsidR="00FD7C0B" w:rsidRPr="008E358A" w:rsidRDefault="008C41D8" w:rsidP="001E5B98">
      <w:pPr>
        <w:rPr>
          <w:rFonts w:ascii="Arial" w:eastAsia="Calibri" w:hAnsi="Arial" w:cs="Arial"/>
          <w:sz w:val="22"/>
          <w:u w:val="single"/>
          <w:lang w:eastAsia="cs-CZ"/>
        </w:rPr>
      </w:pPr>
      <w:r w:rsidRPr="008E358A">
        <w:rPr>
          <w:rFonts w:ascii="Arial" w:eastAsia="Calibri" w:hAnsi="Arial" w:cs="Arial"/>
          <w:sz w:val="22"/>
          <w:u w:val="single"/>
          <w:lang w:eastAsia="cs-CZ"/>
        </w:rPr>
        <w:t>m</w:t>
      </w:r>
      <w:r w:rsidR="00FD7C0B" w:rsidRPr="008E358A">
        <w:rPr>
          <w:rFonts w:ascii="Arial" w:eastAsia="Calibri" w:hAnsi="Arial" w:cs="Arial"/>
          <w:sz w:val="22"/>
          <w:u w:val="single"/>
          <w:lang w:eastAsia="cs-CZ"/>
        </w:rPr>
        <w:t>) využitím odpad</w:t>
      </w:r>
      <w:r w:rsidR="00483008" w:rsidRPr="008E358A">
        <w:rPr>
          <w:rFonts w:ascii="Arial" w:eastAsia="Calibri" w:hAnsi="Arial" w:cs="Arial"/>
          <w:sz w:val="22"/>
          <w:u w:val="single"/>
          <w:lang w:eastAsia="cs-CZ"/>
        </w:rPr>
        <w:t>u</w:t>
      </w:r>
      <w:r w:rsidR="00FD7C0B" w:rsidRPr="008E358A">
        <w:rPr>
          <w:rFonts w:ascii="Arial" w:eastAsia="Calibri" w:hAnsi="Arial" w:cs="Arial"/>
          <w:sz w:val="22"/>
          <w:u w:val="single"/>
          <w:lang w:eastAsia="cs-CZ"/>
        </w:rPr>
        <w:t xml:space="preserve"> činnost, jejímž výsledkem je, že odpad slouží užitečnému účelu tím, že nahradí materiály používané ke konkrétnímu účelu, nebo že je k tomuto konkrétnímu účelu </w:t>
      </w:r>
      <w:r w:rsidR="001C0645" w:rsidRPr="008E358A">
        <w:rPr>
          <w:rFonts w:ascii="Arial" w:eastAsia="Calibri" w:hAnsi="Arial" w:cs="Arial"/>
          <w:sz w:val="22"/>
          <w:u w:val="single"/>
          <w:lang w:eastAsia="cs-CZ"/>
        </w:rPr>
        <w:t>připraven tak, že naplní podmínky § 6 a přestane být odpadem</w:t>
      </w:r>
      <w:r w:rsidR="00FD7C0B" w:rsidRPr="008E358A">
        <w:rPr>
          <w:rFonts w:ascii="Arial" w:eastAsia="Calibri" w:hAnsi="Arial" w:cs="Arial"/>
          <w:sz w:val="22"/>
          <w:u w:val="single"/>
          <w:lang w:eastAsia="cs-CZ"/>
        </w:rPr>
        <w:t xml:space="preserve">; v příloze č. </w:t>
      </w:r>
      <w:r w:rsidR="00CA7D48" w:rsidRPr="008E358A">
        <w:rPr>
          <w:rFonts w:ascii="Arial" w:eastAsia="Calibri" w:hAnsi="Arial" w:cs="Arial"/>
          <w:sz w:val="22"/>
          <w:u w:val="single"/>
          <w:lang w:eastAsia="cs-CZ"/>
        </w:rPr>
        <w:t>4</w:t>
      </w:r>
      <w:r w:rsidR="00705B47" w:rsidRPr="008E358A">
        <w:rPr>
          <w:rFonts w:ascii="Arial" w:eastAsia="Calibri" w:hAnsi="Arial" w:cs="Arial"/>
          <w:sz w:val="22"/>
          <w:u w:val="single"/>
          <w:lang w:eastAsia="cs-CZ"/>
        </w:rPr>
        <w:t xml:space="preserve"> </w:t>
      </w:r>
      <w:r w:rsidR="00FD7C0B" w:rsidRPr="008E358A">
        <w:rPr>
          <w:rFonts w:ascii="Arial" w:eastAsia="Calibri" w:hAnsi="Arial" w:cs="Arial"/>
          <w:sz w:val="22"/>
          <w:u w:val="single"/>
          <w:lang w:eastAsia="cs-CZ"/>
        </w:rPr>
        <w:t>je uveden příkladný výčet způsobů využití odpadů,</w:t>
      </w:r>
    </w:p>
    <w:p w:rsidR="00FD7C0B" w:rsidRPr="008E358A" w:rsidRDefault="00FD7C0B" w:rsidP="001E5B98">
      <w:pPr>
        <w:rPr>
          <w:rFonts w:ascii="Arial" w:eastAsia="Calibri" w:hAnsi="Arial" w:cs="Arial"/>
          <w:sz w:val="22"/>
          <w:u w:val="single"/>
          <w:lang w:eastAsia="cs-CZ"/>
        </w:rPr>
      </w:pPr>
    </w:p>
    <w:p w:rsidR="00FD7C0B" w:rsidRPr="007E266C" w:rsidRDefault="008C41D8" w:rsidP="001E5B98">
      <w:pPr>
        <w:widowControl w:val="0"/>
        <w:suppressAutoHyphens/>
        <w:rPr>
          <w:rFonts w:ascii="Arial" w:eastAsia="Calibri" w:hAnsi="Arial" w:cs="Arial"/>
          <w:bCs/>
          <w:sz w:val="22"/>
          <w:lang w:eastAsia="cs-CZ"/>
        </w:rPr>
      </w:pPr>
      <w:r>
        <w:rPr>
          <w:rFonts w:ascii="Arial" w:eastAsia="Calibri" w:hAnsi="Arial" w:cs="Arial"/>
          <w:bCs/>
          <w:sz w:val="22"/>
          <w:lang w:eastAsia="cs-CZ"/>
        </w:rPr>
        <w:t>n</w:t>
      </w:r>
      <w:r w:rsidR="00FD7C0B" w:rsidRPr="007E266C">
        <w:rPr>
          <w:rFonts w:ascii="Arial" w:eastAsia="Calibri" w:hAnsi="Arial" w:cs="Arial"/>
          <w:bCs/>
          <w:sz w:val="22"/>
          <w:lang w:eastAsia="cs-CZ"/>
        </w:rPr>
        <w:t xml:space="preserve">) energetickým využitím odpadu použití odpadu způsobem obdobným jako palivo za účelem využití jeho energetického obsahu nebo jiným způsobem k výrobě energie, </w:t>
      </w:r>
    </w:p>
    <w:p w:rsidR="00FD7C0B" w:rsidRPr="007E266C" w:rsidRDefault="00FD7C0B" w:rsidP="001E5B98">
      <w:pPr>
        <w:widowControl w:val="0"/>
        <w:suppressAutoHyphens/>
        <w:rPr>
          <w:rFonts w:ascii="Arial" w:eastAsia="Calibri" w:hAnsi="Arial" w:cs="Arial"/>
          <w:bCs/>
          <w:sz w:val="22"/>
          <w:lang w:eastAsia="cs-CZ"/>
        </w:rPr>
      </w:pPr>
    </w:p>
    <w:p w:rsidR="00FD7C0B" w:rsidRPr="007E266C" w:rsidRDefault="008C41D8" w:rsidP="001E5B98">
      <w:pPr>
        <w:rPr>
          <w:rFonts w:ascii="Arial" w:eastAsia="Calibri" w:hAnsi="Arial" w:cs="Arial"/>
          <w:sz w:val="22"/>
        </w:rPr>
      </w:pPr>
      <w:r>
        <w:rPr>
          <w:rFonts w:ascii="Arial" w:eastAsia="Calibri" w:hAnsi="Arial" w:cs="Arial"/>
          <w:sz w:val="22"/>
        </w:rPr>
        <w:t>o</w:t>
      </w:r>
      <w:r w:rsidR="00FD7C0B" w:rsidRPr="007E266C">
        <w:rPr>
          <w:rFonts w:ascii="Arial" w:eastAsia="Calibri" w:hAnsi="Arial" w:cs="Arial"/>
          <w:sz w:val="22"/>
        </w:rPr>
        <w:t>) materiálovým využitím odpadu způsob využití odpadů zahrnující recyklaci a další způsoby využití odpadů jako materiálu k původnímu nebo jiným účelům, s výjimkou získání energie a přepracování na palivo,</w:t>
      </w:r>
    </w:p>
    <w:p w:rsidR="00FD7C0B" w:rsidRPr="007E266C" w:rsidRDefault="00FD7C0B" w:rsidP="001E5B98">
      <w:pPr>
        <w:widowControl w:val="0"/>
        <w:suppressAutoHyphens/>
        <w:rPr>
          <w:rFonts w:ascii="Arial" w:eastAsia="Calibri" w:hAnsi="Arial" w:cs="Arial"/>
          <w:bCs/>
          <w:sz w:val="22"/>
          <w:lang w:eastAsia="cs-CZ"/>
        </w:rPr>
      </w:pPr>
    </w:p>
    <w:p w:rsidR="00FD7C0B" w:rsidRPr="008E358A" w:rsidRDefault="008C41D8" w:rsidP="001E5B98">
      <w:pPr>
        <w:widowControl w:val="0"/>
        <w:suppressAutoHyphens/>
        <w:rPr>
          <w:rFonts w:ascii="Arial" w:eastAsia="Calibri" w:hAnsi="Arial" w:cs="Arial"/>
          <w:bCs/>
          <w:sz w:val="22"/>
          <w:u w:val="single"/>
          <w:lang w:eastAsia="cs-CZ"/>
        </w:rPr>
      </w:pPr>
      <w:r w:rsidRPr="008E358A">
        <w:rPr>
          <w:rFonts w:ascii="Arial" w:eastAsia="Calibri" w:hAnsi="Arial" w:cs="Arial"/>
          <w:bCs/>
          <w:sz w:val="22"/>
          <w:u w:val="single"/>
          <w:lang w:eastAsia="cs-CZ"/>
        </w:rPr>
        <w:t>p</w:t>
      </w:r>
      <w:r w:rsidR="00FD7C0B" w:rsidRPr="008E358A">
        <w:rPr>
          <w:rFonts w:ascii="Arial" w:eastAsia="Calibri" w:hAnsi="Arial" w:cs="Arial"/>
          <w:bCs/>
          <w:sz w:val="22"/>
          <w:u w:val="single"/>
          <w:lang w:eastAsia="cs-CZ"/>
        </w:rPr>
        <w:t>) recyklací odpadu způsob využití odpadu, jímž je odpad znovu zpracován na výrobky, materiály nebo látky, ať pro původní nebo pro jiné účely. Zahrnuje přepracování organických materiálů, ale nezahrnuje energetické využití a přepracování na materiály, které mají být použity jako palivo nebo jako zásypový materiál</w:t>
      </w:r>
      <w:r w:rsidR="00CB6FC9" w:rsidRPr="008E358A">
        <w:rPr>
          <w:rFonts w:ascii="Arial" w:eastAsia="Calibri" w:hAnsi="Arial" w:cs="Arial"/>
          <w:bCs/>
          <w:sz w:val="22"/>
          <w:u w:val="single"/>
          <w:lang w:eastAsia="cs-CZ"/>
        </w:rPr>
        <w:t>,</w:t>
      </w:r>
      <w:r w:rsidR="00FD7C0B" w:rsidRPr="008E358A">
        <w:rPr>
          <w:rFonts w:ascii="Arial" w:eastAsia="Calibri" w:hAnsi="Arial" w:cs="Arial"/>
          <w:bCs/>
          <w:sz w:val="22"/>
          <w:u w:val="single"/>
          <w:lang w:eastAsia="cs-CZ"/>
        </w:rPr>
        <w:t xml:space="preserve"> </w:t>
      </w:r>
    </w:p>
    <w:p w:rsidR="00FD7C0B" w:rsidRPr="008E358A" w:rsidRDefault="00FD7C0B" w:rsidP="001E5B98">
      <w:pPr>
        <w:rPr>
          <w:rFonts w:ascii="Arial" w:eastAsia="Calibri" w:hAnsi="Arial" w:cs="Arial"/>
          <w:color w:val="000000"/>
          <w:sz w:val="22"/>
          <w:u w:val="single"/>
          <w:lang w:eastAsia="cs-CZ"/>
        </w:rPr>
      </w:pPr>
    </w:p>
    <w:p w:rsidR="00FD7C0B" w:rsidRPr="008E358A" w:rsidRDefault="008C41D8" w:rsidP="001E5B98">
      <w:pPr>
        <w:rPr>
          <w:rFonts w:ascii="Arial" w:eastAsia="Calibri" w:hAnsi="Arial" w:cs="Arial"/>
          <w:sz w:val="22"/>
          <w:u w:val="single"/>
        </w:rPr>
      </w:pPr>
      <w:r w:rsidRPr="008E358A">
        <w:rPr>
          <w:rFonts w:ascii="Arial" w:eastAsia="Calibri" w:hAnsi="Arial" w:cs="Arial"/>
          <w:color w:val="000000"/>
          <w:sz w:val="22"/>
          <w:u w:val="single"/>
          <w:lang w:eastAsia="cs-CZ"/>
        </w:rPr>
        <w:t>q</w:t>
      </w:r>
      <w:r w:rsidR="00FD7C0B" w:rsidRPr="008E358A">
        <w:rPr>
          <w:rFonts w:ascii="Arial" w:eastAsia="Calibri" w:hAnsi="Arial" w:cs="Arial"/>
          <w:color w:val="000000"/>
          <w:sz w:val="22"/>
          <w:u w:val="single"/>
          <w:lang w:eastAsia="cs-CZ"/>
        </w:rPr>
        <w:t xml:space="preserve">) přípravou k opětovnému </w:t>
      </w:r>
      <w:r w:rsidR="00643349" w:rsidRPr="008E358A">
        <w:rPr>
          <w:rFonts w:ascii="Arial" w:eastAsia="Calibri" w:hAnsi="Arial" w:cs="Arial"/>
          <w:color w:val="000000"/>
          <w:sz w:val="22"/>
          <w:u w:val="single"/>
          <w:lang w:eastAsia="cs-CZ"/>
        </w:rPr>
        <w:t xml:space="preserve">použití </w:t>
      </w:r>
      <w:r w:rsidR="00FD7C0B" w:rsidRPr="008E358A">
        <w:rPr>
          <w:rFonts w:ascii="Arial" w:eastAsia="Calibri" w:hAnsi="Arial" w:cs="Arial"/>
          <w:color w:val="000000"/>
          <w:sz w:val="22"/>
          <w:u w:val="single"/>
          <w:lang w:eastAsia="cs-CZ"/>
        </w:rPr>
        <w:t>způsob využití odpadů zahrnující kontrolu, čištění nebo opravu, která zaručí, že je výrobky nebo jejich části možné bez dalšího zpracování opětovně používat</w:t>
      </w:r>
      <w:r w:rsidR="00CB6FC9" w:rsidRPr="008E358A">
        <w:rPr>
          <w:rFonts w:ascii="Arial" w:eastAsia="Calibri" w:hAnsi="Arial" w:cs="Arial"/>
          <w:color w:val="000000"/>
          <w:sz w:val="22"/>
          <w:u w:val="single"/>
          <w:lang w:eastAsia="cs-CZ"/>
        </w:rPr>
        <w:t>,</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AA7339" w:rsidRDefault="003F5B1A" w:rsidP="001E5B98">
      <w:pPr>
        <w:widowControl w:val="0"/>
        <w:autoSpaceDE w:val="0"/>
        <w:autoSpaceDN w:val="0"/>
        <w:adjustRightInd w:val="0"/>
        <w:rPr>
          <w:rFonts w:ascii="Arial" w:eastAsia="Calibri" w:hAnsi="Arial" w:cs="Arial"/>
          <w:sz w:val="22"/>
          <w:u w:val="single"/>
          <w:lang w:eastAsia="cs-CZ"/>
        </w:rPr>
      </w:pPr>
      <w:r w:rsidRPr="00AA7339">
        <w:rPr>
          <w:rFonts w:ascii="Arial" w:eastAsia="Calibri" w:hAnsi="Arial" w:cs="Arial"/>
          <w:sz w:val="22"/>
          <w:u w:val="single"/>
          <w:lang w:eastAsia="cs-CZ"/>
        </w:rPr>
        <w:t>r</w:t>
      </w:r>
      <w:r w:rsidR="00FD7C0B" w:rsidRPr="00AA7339">
        <w:rPr>
          <w:rFonts w:ascii="Arial" w:eastAsia="Calibri" w:hAnsi="Arial" w:cs="Arial"/>
          <w:sz w:val="22"/>
          <w:u w:val="single"/>
          <w:lang w:eastAsia="cs-CZ"/>
        </w:rPr>
        <w:t xml:space="preserve">) skladováním odpadu uložení odpadů v zařízení k tomu určeném před jejich odstraněním; tento způsob je považován za nakládání formou odstraňování </w:t>
      </w:r>
      <w:r w:rsidR="005E4011" w:rsidRPr="00AA7339">
        <w:rPr>
          <w:rFonts w:ascii="Arial" w:eastAsia="Calibri" w:hAnsi="Arial" w:cs="Arial"/>
          <w:sz w:val="22"/>
          <w:u w:val="single"/>
          <w:lang w:eastAsia="cs-CZ"/>
        </w:rPr>
        <w:t xml:space="preserve">odpadu </w:t>
      </w:r>
      <w:r w:rsidR="00FD7C0B" w:rsidRPr="00AA7339">
        <w:rPr>
          <w:rFonts w:ascii="Arial" w:eastAsia="Calibri" w:hAnsi="Arial" w:cs="Arial"/>
          <w:sz w:val="22"/>
          <w:u w:val="single"/>
          <w:lang w:eastAsia="cs-CZ"/>
        </w:rPr>
        <w:t>pod kódem nakládání D15, nebo před jejich využitím; tento způsob skladování odpadu je považován za využívání odpadů pod kódem nakládání R13</w:t>
      </w:r>
      <w:r w:rsidR="00A572BB" w:rsidRPr="00AA7339">
        <w:rPr>
          <w:rFonts w:ascii="Arial" w:eastAsia="Calibri" w:hAnsi="Arial" w:cs="Arial"/>
          <w:sz w:val="22"/>
          <w:u w:val="single"/>
          <w:lang w:eastAsia="cs-CZ"/>
        </w:rPr>
        <w:t>,</w:t>
      </w:r>
    </w:p>
    <w:p w:rsidR="00FD7C0B" w:rsidRPr="007E266C" w:rsidRDefault="00FD7C0B" w:rsidP="001E5B98">
      <w:pPr>
        <w:rPr>
          <w:rFonts w:ascii="Arial" w:eastAsia="Calibri" w:hAnsi="Arial" w:cs="Arial"/>
          <w:bCs/>
          <w:sz w:val="22"/>
          <w:lang w:eastAsia="cs-CZ"/>
        </w:rPr>
      </w:pPr>
    </w:p>
    <w:p w:rsidR="00FD7C0B" w:rsidRPr="008E358A" w:rsidRDefault="003F5B1A" w:rsidP="001E5B98">
      <w:pPr>
        <w:rPr>
          <w:rFonts w:ascii="Arial" w:eastAsia="Calibri" w:hAnsi="Arial" w:cs="Arial"/>
          <w:bCs/>
          <w:sz w:val="22"/>
          <w:u w:val="single"/>
          <w:lang w:eastAsia="cs-CZ"/>
        </w:rPr>
      </w:pPr>
      <w:r w:rsidRPr="008E358A">
        <w:rPr>
          <w:rFonts w:ascii="Arial" w:eastAsia="Calibri" w:hAnsi="Arial" w:cs="Arial"/>
          <w:bCs/>
          <w:sz w:val="22"/>
          <w:u w:val="single"/>
          <w:lang w:eastAsia="cs-CZ"/>
        </w:rPr>
        <w:t>s</w:t>
      </w:r>
      <w:r w:rsidR="00FD7C0B" w:rsidRPr="008E358A">
        <w:rPr>
          <w:rFonts w:ascii="Arial" w:eastAsia="Calibri" w:hAnsi="Arial" w:cs="Arial"/>
          <w:bCs/>
          <w:sz w:val="22"/>
          <w:u w:val="single"/>
          <w:lang w:eastAsia="cs-CZ"/>
        </w:rPr>
        <w:t>) odstraněním odpadu činnost, která není využitím odpadů, a to i v případě, že tato činnost má jako druhotný důsledek znovuzískání látek nebo energie, v příloze č</w:t>
      </w:r>
      <w:r w:rsidR="00CA7D48" w:rsidRPr="008E358A">
        <w:rPr>
          <w:rFonts w:ascii="Arial" w:eastAsia="Calibri" w:hAnsi="Arial" w:cs="Arial"/>
          <w:bCs/>
          <w:sz w:val="22"/>
          <w:u w:val="single"/>
          <w:lang w:eastAsia="cs-CZ"/>
        </w:rPr>
        <w:t>.</w:t>
      </w:r>
      <w:r w:rsidR="00FD7C0B" w:rsidRPr="008E358A">
        <w:rPr>
          <w:rFonts w:ascii="Arial" w:eastAsia="Calibri" w:hAnsi="Arial" w:cs="Arial"/>
          <w:bCs/>
          <w:sz w:val="22"/>
          <w:u w:val="single"/>
          <w:lang w:eastAsia="cs-CZ"/>
        </w:rPr>
        <w:t xml:space="preserve"> </w:t>
      </w:r>
      <w:r w:rsidR="00CA7D48" w:rsidRPr="008E358A">
        <w:rPr>
          <w:rFonts w:ascii="Arial" w:eastAsia="Calibri" w:hAnsi="Arial" w:cs="Arial"/>
          <w:bCs/>
          <w:sz w:val="22"/>
          <w:u w:val="single"/>
          <w:lang w:eastAsia="cs-CZ"/>
        </w:rPr>
        <w:t>5</w:t>
      </w:r>
      <w:r w:rsidR="00FD7C0B" w:rsidRPr="008E358A">
        <w:rPr>
          <w:rFonts w:ascii="Arial" w:eastAsia="Calibri" w:hAnsi="Arial" w:cs="Arial"/>
          <w:bCs/>
          <w:sz w:val="22"/>
          <w:u w:val="single"/>
          <w:lang w:eastAsia="cs-CZ"/>
        </w:rPr>
        <w:t xml:space="preserve"> je uveden příkladný výčet způsobů odstranění odpadů,</w:t>
      </w:r>
    </w:p>
    <w:p w:rsidR="00FD7C0B" w:rsidRPr="008E358A" w:rsidRDefault="00FD7C0B" w:rsidP="001E5B98">
      <w:pPr>
        <w:rPr>
          <w:rFonts w:ascii="Arial" w:eastAsia="Calibri" w:hAnsi="Arial" w:cs="Arial"/>
          <w:bCs/>
          <w:sz w:val="22"/>
          <w:u w:val="single"/>
          <w:lang w:eastAsia="cs-CZ"/>
        </w:rPr>
      </w:pPr>
    </w:p>
    <w:p w:rsidR="00FD7C0B" w:rsidRPr="008E358A" w:rsidRDefault="003F5B1A" w:rsidP="001E5B98">
      <w:pPr>
        <w:rPr>
          <w:rFonts w:ascii="Arial" w:eastAsia="Calibri" w:hAnsi="Arial" w:cs="Arial"/>
          <w:bCs/>
          <w:sz w:val="22"/>
          <w:u w:val="single"/>
          <w:lang w:eastAsia="cs-CZ"/>
        </w:rPr>
      </w:pPr>
      <w:r w:rsidRPr="008E358A">
        <w:rPr>
          <w:rFonts w:ascii="Arial" w:eastAsia="Calibri" w:hAnsi="Arial" w:cs="Arial"/>
          <w:bCs/>
          <w:sz w:val="22"/>
          <w:u w:val="single"/>
          <w:lang w:eastAsia="cs-CZ"/>
        </w:rPr>
        <w:t>t</w:t>
      </w:r>
      <w:r w:rsidR="00FD7C0B" w:rsidRPr="008E358A">
        <w:rPr>
          <w:rFonts w:ascii="Arial" w:eastAsia="Calibri" w:hAnsi="Arial" w:cs="Arial"/>
          <w:bCs/>
          <w:sz w:val="22"/>
          <w:u w:val="single"/>
          <w:lang w:eastAsia="cs-CZ"/>
        </w:rPr>
        <w:t>) obchodováním s odpady nákup a prodej odpadů na vlastní odpovědnost právnickou osobou nebo fyzickou osobou oprávněnou k podnikání, včetně situace, kdy tyto osoby nemají odpad fyzicky v</w:t>
      </w:r>
      <w:r w:rsidR="00A572BB" w:rsidRPr="008E358A">
        <w:rPr>
          <w:rFonts w:ascii="Arial" w:eastAsia="Calibri" w:hAnsi="Arial" w:cs="Arial"/>
          <w:bCs/>
          <w:sz w:val="22"/>
          <w:u w:val="single"/>
          <w:lang w:eastAsia="cs-CZ"/>
        </w:rPr>
        <w:t> </w:t>
      </w:r>
      <w:r w:rsidR="00FD7C0B" w:rsidRPr="008E358A">
        <w:rPr>
          <w:rFonts w:ascii="Arial" w:eastAsia="Calibri" w:hAnsi="Arial" w:cs="Arial"/>
          <w:bCs/>
          <w:sz w:val="22"/>
          <w:u w:val="single"/>
          <w:lang w:eastAsia="cs-CZ"/>
        </w:rPr>
        <w:t>držení</w:t>
      </w:r>
      <w:r w:rsidR="00A572BB" w:rsidRPr="008E358A">
        <w:rPr>
          <w:rFonts w:ascii="Arial" w:eastAsia="Calibri" w:hAnsi="Arial" w:cs="Arial"/>
          <w:bCs/>
          <w:sz w:val="22"/>
          <w:u w:val="single"/>
          <w:lang w:eastAsia="cs-CZ"/>
        </w:rPr>
        <w:t>,</w:t>
      </w:r>
    </w:p>
    <w:p w:rsidR="00FD7C0B" w:rsidRPr="007E266C" w:rsidRDefault="00FD7C0B" w:rsidP="001E5B98">
      <w:pPr>
        <w:rPr>
          <w:rFonts w:ascii="Arial" w:eastAsia="Calibri" w:hAnsi="Arial" w:cs="Arial"/>
          <w:bCs/>
          <w:sz w:val="22"/>
          <w:lang w:eastAsia="cs-CZ"/>
        </w:rPr>
      </w:pPr>
    </w:p>
    <w:p w:rsidR="00FD7C0B" w:rsidRPr="007E266C" w:rsidRDefault="003F5B1A" w:rsidP="001E5B98">
      <w:pPr>
        <w:rPr>
          <w:rFonts w:ascii="Arial" w:eastAsia="Calibri" w:hAnsi="Arial" w:cs="Arial"/>
          <w:sz w:val="22"/>
          <w:lang w:eastAsia="cs-CZ"/>
        </w:rPr>
      </w:pPr>
      <w:r>
        <w:rPr>
          <w:rFonts w:ascii="Arial" w:eastAsia="Calibri" w:hAnsi="Arial" w:cs="Arial"/>
          <w:bCs/>
          <w:sz w:val="22"/>
          <w:lang w:eastAsia="cs-CZ"/>
        </w:rPr>
        <w:t>u</w:t>
      </w:r>
      <w:r w:rsidR="00FD7C0B" w:rsidRPr="007E266C">
        <w:rPr>
          <w:rFonts w:ascii="Arial" w:eastAsia="Calibri" w:hAnsi="Arial" w:cs="Arial"/>
          <w:bCs/>
          <w:sz w:val="22"/>
          <w:lang w:eastAsia="cs-CZ"/>
        </w:rPr>
        <w:t xml:space="preserve">) </w:t>
      </w:r>
      <w:r w:rsidR="00FD7C0B" w:rsidRPr="007E266C">
        <w:rPr>
          <w:rFonts w:ascii="Arial" w:eastAsia="Calibri" w:hAnsi="Arial" w:cs="Arial"/>
          <w:sz w:val="22"/>
          <w:lang w:eastAsia="cs-CZ"/>
        </w:rPr>
        <w:t xml:space="preserve">zařízením určeným pro nakládání s odpady zařízení ke skladování, sběru, úpravě, využití nebo odstranění odpadu vymezené v příloze </w:t>
      </w:r>
      <w:r w:rsidR="00FD7C0B" w:rsidRPr="003B0DF3">
        <w:rPr>
          <w:rFonts w:ascii="Arial" w:eastAsia="Calibri" w:hAnsi="Arial" w:cs="Arial"/>
          <w:sz w:val="22"/>
          <w:lang w:eastAsia="cs-CZ"/>
        </w:rPr>
        <w:t xml:space="preserve">č. </w:t>
      </w:r>
      <w:r w:rsidR="00CA7D48" w:rsidRPr="003B0DF3">
        <w:rPr>
          <w:rFonts w:ascii="Arial" w:eastAsia="Calibri" w:hAnsi="Arial" w:cs="Arial"/>
          <w:sz w:val="22"/>
          <w:lang w:eastAsia="cs-CZ"/>
        </w:rPr>
        <w:t>1</w:t>
      </w:r>
      <w:r w:rsidR="00FD7C0B" w:rsidRPr="007E266C">
        <w:rPr>
          <w:rFonts w:ascii="Arial" w:eastAsia="Calibri" w:hAnsi="Arial" w:cs="Arial"/>
          <w:sz w:val="22"/>
          <w:lang w:eastAsia="cs-CZ"/>
        </w:rPr>
        <w:t xml:space="preserve"> </w:t>
      </w:r>
      <w:r w:rsidR="001D6CAF">
        <w:rPr>
          <w:rFonts w:ascii="Arial" w:eastAsia="Calibri" w:hAnsi="Arial" w:cs="Arial"/>
          <w:sz w:val="22"/>
          <w:lang w:eastAsia="cs-CZ"/>
        </w:rPr>
        <w:t xml:space="preserve">a </w:t>
      </w:r>
      <w:r w:rsidR="00FD7C0B" w:rsidRPr="007E266C">
        <w:rPr>
          <w:rFonts w:ascii="Arial" w:eastAsia="Calibri" w:hAnsi="Arial" w:cs="Arial"/>
          <w:sz w:val="22"/>
          <w:lang w:eastAsia="cs-CZ"/>
        </w:rPr>
        <w:t xml:space="preserve">provozované na základě povolení podle § </w:t>
      </w:r>
      <w:r w:rsidR="001D6CAF">
        <w:rPr>
          <w:rFonts w:ascii="Arial" w:eastAsia="Calibri" w:hAnsi="Arial" w:cs="Arial"/>
          <w:sz w:val="22"/>
          <w:lang w:eastAsia="cs-CZ"/>
        </w:rPr>
        <w:t>14 odst. 1</w:t>
      </w:r>
      <w:r w:rsidR="007865D6">
        <w:rPr>
          <w:rFonts w:ascii="Arial" w:eastAsia="Calibri" w:hAnsi="Arial" w:cs="Arial"/>
          <w:sz w:val="22"/>
          <w:lang w:eastAsia="cs-CZ"/>
        </w:rPr>
        <w:t>,</w:t>
      </w:r>
      <w:r w:rsidR="0021042B">
        <w:rPr>
          <w:rFonts w:ascii="Arial" w:eastAsia="Calibri" w:hAnsi="Arial" w:cs="Arial"/>
          <w:sz w:val="22"/>
          <w:lang w:eastAsia="cs-CZ"/>
        </w:rPr>
        <w:t xml:space="preserve"> </w:t>
      </w:r>
      <w:r w:rsidR="00FD7C0B" w:rsidRPr="007E266C">
        <w:rPr>
          <w:rFonts w:ascii="Arial" w:eastAsia="Calibri" w:hAnsi="Arial" w:cs="Arial"/>
          <w:sz w:val="22"/>
          <w:lang w:eastAsia="cs-CZ"/>
        </w:rPr>
        <w:t>zařízení</w:t>
      </w:r>
      <w:r w:rsidR="00EB0267" w:rsidRPr="007E266C">
        <w:rPr>
          <w:rFonts w:ascii="Arial" w:eastAsia="Calibri" w:hAnsi="Arial" w:cs="Arial"/>
          <w:sz w:val="22"/>
          <w:lang w:eastAsia="cs-CZ"/>
        </w:rPr>
        <w:t xml:space="preserve"> k využití odpadu</w:t>
      </w:r>
      <w:r w:rsidR="00FD7C0B" w:rsidRPr="007E266C">
        <w:rPr>
          <w:rFonts w:ascii="Arial" w:eastAsia="Calibri" w:hAnsi="Arial" w:cs="Arial"/>
          <w:sz w:val="22"/>
          <w:lang w:eastAsia="cs-CZ"/>
        </w:rPr>
        <w:t xml:space="preserve"> vymezené v příloze č. </w:t>
      </w:r>
      <w:r w:rsidR="001D6CAF">
        <w:rPr>
          <w:rFonts w:ascii="Arial" w:eastAsia="Calibri" w:hAnsi="Arial" w:cs="Arial"/>
          <w:sz w:val="22"/>
          <w:lang w:eastAsia="cs-CZ"/>
        </w:rPr>
        <w:t xml:space="preserve">3, </w:t>
      </w:r>
      <w:r w:rsidR="00FD7C0B" w:rsidRPr="007E266C">
        <w:rPr>
          <w:rFonts w:ascii="Arial" w:eastAsia="Calibri" w:hAnsi="Arial" w:cs="Arial"/>
          <w:sz w:val="22"/>
          <w:lang w:eastAsia="cs-CZ"/>
        </w:rPr>
        <w:t>provozované na základě výjimky podle §</w:t>
      </w:r>
      <w:r w:rsidR="00610163" w:rsidRPr="007E266C">
        <w:rPr>
          <w:rFonts w:ascii="Arial" w:eastAsia="Calibri" w:hAnsi="Arial" w:cs="Arial"/>
          <w:sz w:val="22"/>
          <w:lang w:eastAsia="cs-CZ"/>
        </w:rPr>
        <w:t xml:space="preserve"> </w:t>
      </w:r>
      <w:r w:rsidR="001D6CAF">
        <w:rPr>
          <w:rFonts w:ascii="Arial" w:eastAsia="Calibri" w:hAnsi="Arial" w:cs="Arial"/>
          <w:sz w:val="22"/>
          <w:lang w:eastAsia="cs-CZ"/>
        </w:rPr>
        <w:t>14 odst. 2 a ohlášené podle § 13 odst. 3 písm. h</w:t>
      </w:r>
      <w:r w:rsidR="001D6CAF" w:rsidRPr="00243CEF">
        <w:rPr>
          <w:rFonts w:ascii="Arial" w:eastAsia="Calibri" w:hAnsi="Arial" w:cs="Arial"/>
          <w:sz w:val="22"/>
          <w:lang w:eastAsia="cs-CZ"/>
        </w:rPr>
        <w:t>)</w:t>
      </w:r>
      <w:r w:rsidR="00A572BB" w:rsidRPr="00243CEF">
        <w:rPr>
          <w:rFonts w:ascii="Arial" w:eastAsia="Calibri" w:hAnsi="Arial" w:cs="Arial"/>
          <w:sz w:val="22"/>
          <w:lang w:eastAsia="cs-CZ"/>
        </w:rPr>
        <w:t>,</w:t>
      </w:r>
      <w:r w:rsidR="007865D6" w:rsidRPr="00243CEF">
        <w:rPr>
          <w:rFonts w:ascii="Arial" w:eastAsia="Calibri" w:hAnsi="Arial" w:cs="Arial"/>
          <w:sz w:val="22"/>
          <w:lang w:eastAsia="cs-CZ"/>
        </w:rPr>
        <w:t xml:space="preserve"> nebo malé zařízení</w:t>
      </w:r>
      <w:r w:rsidR="00C9626C" w:rsidRPr="00243CEF">
        <w:rPr>
          <w:rFonts w:ascii="Arial" w:eastAsia="Calibri" w:hAnsi="Arial" w:cs="Arial"/>
          <w:sz w:val="22"/>
          <w:lang w:eastAsia="cs-CZ"/>
        </w:rPr>
        <w:t xml:space="preserve"> provoz</w:t>
      </w:r>
      <w:r w:rsidR="00243CEF">
        <w:rPr>
          <w:rFonts w:ascii="Arial" w:eastAsia="Calibri" w:hAnsi="Arial" w:cs="Arial"/>
          <w:sz w:val="22"/>
          <w:lang w:eastAsia="cs-CZ"/>
        </w:rPr>
        <w:t>ované na základě souhlasu podle</w:t>
      </w:r>
      <w:r w:rsidR="00B128C5">
        <w:rPr>
          <w:rFonts w:ascii="Arial" w:eastAsia="Calibri" w:hAnsi="Arial" w:cs="Arial"/>
          <w:sz w:val="22"/>
          <w:lang w:eastAsia="cs-CZ"/>
        </w:rPr>
        <w:t xml:space="preserve"> § 46 odst. </w:t>
      </w:r>
      <w:r w:rsidR="00B128C5" w:rsidRPr="007601E3">
        <w:rPr>
          <w:rFonts w:ascii="Arial" w:eastAsia="Calibri" w:hAnsi="Arial" w:cs="Arial"/>
          <w:sz w:val="22"/>
          <w:lang w:eastAsia="cs-CZ"/>
        </w:rPr>
        <w:t>1</w:t>
      </w:r>
      <w:r w:rsidR="007865D6" w:rsidRPr="007601E3">
        <w:rPr>
          <w:rFonts w:ascii="Arial" w:eastAsia="Calibri" w:hAnsi="Arial" w:cs="Arial"/>
          <w:sz w:val="22"/>
          <w:lang w:eastAsia="cs-CZ"/>
        </w:rPr>
        <w:t>,</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8E358A" w:rsidRDefault="003F5B1A" w:rsidP="001E5B98">
      <w:pPr>
        <w:widowControl w:val="0"/>
        <w:autoSpaceDE w:val="0"/>
        <w:autoSpaceDN w:val="0"/>
        <w:adjustRightInd w:val="0"/>
        <w:rPr>
          <w:rFonts w:ascii="Arial" w:eastAsia="Calibri" w:hAnsi="Arial" w:cs="Arial"/>
          <w:sz w:val="22"/>
          <w:u w:val="single"/>
          <w:lang w:eastAsia="cs-CZ"/>
        </w:rPr>
      </w:pPr>
      <w:r w:rsidRPr="008E358A">
        <w:rPr>
          <w:rFonts w:ascii="Arial" w:eastAsia="Calibri" w:hAnsi="Arial" w:cs="Arial"/>
          <w:sz w:val="22"/>
          <w:u w:val="single"/>
          <w:lang w:eastAsia="cs-CZ"/>
        </w:rPr>
        <w:t>v</w:t>
      </w:r>
      <w:r w:rsidR="00FD7C0B" w:rsidRPr="008E358A">
        <w:rPr>
          <w:rFonts w:ascii="Arial" w:eastAsia="Calibri" w:hAnsi="Arial" w:cs="Arial"/>
          <w:sz w:val="22"/>
          <w:u w:val="single"/>
          <w:lang w:eastAsia="cs-CZ"/>
        </w:rPr>
        <w:t>) zprostředkováním nakládání s odpady</w:t>
      </w:r>
      <w:r w:rsidR="00FD7C0B" w:rsidRPr="008E358A">
        <w:rPr>
          <w:rFonts w:ascii="Arial" w:eastAsia="Calibri" w:hAnsi="Arial" w:cs="Arial"/>
          <w:sz w:val="22"/>
          <w:u w:val="single"/>
        </w:rPr>
        <w:t xml:space="preserve"> zajišťování využití nebo odstra</w:t>
      </w:r>
      <w:r w:rsidR="00CA7D48" w:rsidRPr="008E358A">
        <w:rPr>
          <w:rFonts w:ascii="Arial" w:eastAsia="Calibri" w:hAnsi="Arial" w:cs="Arial"/>
          <w:sz w:val="22"/>
          <w:u w:val="single"/>
        </w:rPr>
        <w:t>nění</w:t>
      </w:r>
      <w:r w:rsidR="00FD7C0B" w:rsidRPr="008E358A">
        <w:rPr>
          <w:rFonts w:ascii="Arial" w:eastAsia="Calibri" w:hAnsi="Arial" w:cs="Arial"/>
          <w:sz w:val="22"/>
          <w:u w:val="single"/>
        </w:rPr>
        <w:t xml:space="preserve"> odpadu jménem jiných osob, včetně případů, kdy nemá osoba zprostředkovávající </w:t>
      </w:r>
      <w:r w:rsidR="000E347F" w:rsidRPr="008E358A">
        <w:rPr>
          <w:rFonts w:ascii="Arial" w:eastAsia="Calibri" w:hAnsi="Arial" w:cs="Arial"/>
          <w:sz w:val="22"/>
          <w:u w:val="single"/>
        </w:rPr>
        <w:t xml:space="preserve">nakládání s odpady tyto odpady fyzicky v </w:t>
      </w:r>
      <w:r w:rsidR="00FD7C0B" w:rsidRPr="008E358A">
        <w:rPr>
          <w:rFonts w:ascii="Arial" w:eastAsia="Calibri" w:hAnsi="Arial" w:cs="Arial"/>
          <w:sz w:val="22"/>
          <w:u w:val="single"/>
        </w:rPr>
        <w:t>držení,</w:t>
      </w:r>
      <w:r w:rsidR="00FD7C0B" w:rsidRPr="008E358A">
        <w:rPr>
          <w:rFonts w:ascii="Arial" w:eastAsia="Calibri" w:hAnsi="Arial" w:cs="Arial"/>
          <w:sz w:val="22"/>
          <w:u w:val="single"/>
          <w:lang w:eastAsia="cs-CZ"/>
        </w:rPr>
        <w:t xml:space="preserve"> </w:t>
      </w:r>
    </w:p>
    <w:p w:rsidR="00FD7C0B" w:rsidRPr="007E266C" w:rsidRDefault="00FD7C0B" w:rsidP="001E5B98">
      <w:pPr>
        <w:widowControl w:val="0"/>
        <w:autoSpaceDE w:val="0"/>
        <w:autoSpaceDN w:val="0"/>
        <w:adjustRightInd w:val="0"/>
        <w:rPr>
          <w:rFonts w:ascii="Arial" w:eastAsia="Calibri" w:hAnsi="Arial" w:cs="Arial"/>
          <w:sz w:val="22"/>
          <w:lang w:eastAsia="cs-CZ"/>
        </w:rPr>
      </w:pPr>
    </w:p>
    <w:p w:rsidR="00FD7C0B" w:rsidRPr="007E266C" w:rsidRDefault="003F5B1A" w:rsidP="001E5B98">
      <w:pPr>
        <w:widowControl w:val="0"/>
        <w:autoSpaceDE w:val="0"/>
        <w:autoSpaceDN w:val="0"/>
        <w:adjustRightInd w:val="0"/>
        <w:rPr>
          <w:rFonts w:ascii="Arial" w:eastAsia="Calibri" w:hAnsi="Arial" w:cs="Arial"/>
          <w:sz w:val="22"/>
          <w:lang w:eastAsia="cs-CZ"/>
        </w:rPr>
      </w:pPr>
      <w:r>
        <w:rPr>
          <w:rFonts w:ascii="Arial" w:eastAsia="Calibri" w:hAnsi="Arial" w:cs="Arial"/>
          <w:sz w:val="22"/>
          <w:lang w:eastAsia="cs-CZ"/>
        </w:rPr>
        <w:t>w</w:t>
      </w:r>
      <w:r w:rsidR="00FD7C0B" w:rsidRPr="007E266C">
        <w:rPr>
          <w:rFonts w:ascii="Arial" w:eastAsia="Calibri" w:hAnsi="Arial" w:cs="Arial"/>
          <w:sz w:val="22"/>
          <w:lang w:eastAsia="cs-CZ"/>
        </w:rPr>
        <w:t xml:space="preserve">) vzorkováním soubor činností vedoucích k odběru reprezentativního vzorku </w:t>
      </w:r>
      <w:r w:rsidR="00B536C6" w:rsidRPr="007E266C">
        <w:rPr>
          <w:rFonts w:ascii="Arial" w:eastAsia="Calibri" w:hAnsi="Arial" w:cs="Arial"/>
          <w:sz w:val="22"/>
          <w:lang w:eastAsia="cs-CZ"/>
        </w:rPr>
        <w:t>po</w:t>
      </w:r>
      <w:r w:rsidR="00FD7C0B" w:rsidRPr="007E266C">
        <w:rPr>
          <w:rFonts w:ascii="Arial" w:eastAsia="Calibri" w:hAnsi="Arial" w:cs="Arial"/>
          <w:sz w:val="22"/>
          <w:lang w:eastAsia="cs-CZ"/>
        </w:rPr>
        <w:t xml:space="preserve">dle </w:t>
      </w:r>
      <w:r w:rsidR="00B536C6" w:rsidRPr="007E266C">
        <w:rPr>
          <w:rFonts w:ascii="Arial" w:eastAsia="Calibri" w:hAnsi="Arial" w:cs="Arial"/>
          <w:sz w:val="22"/>
          <w:lang w:eastAsia="cs-CZ"/>
        </w:rPr>
        <w:t xml:space="preserve">technické normy </w:t>
      </w:r>
      <w:r w:rsidR="00FD7C0B" w:rsidRPr="007E266C">
        <w:rPr>
          <w:rFonts w:ascii="Arial" w:eastAsia="Calibri" w:hAnsi="Arial" w:cs="Arial"/>
          <w:sz w:val="22"/>
          <w:lang w:eastAsia="cs-CZ"/>
        </w:rPr>
        <w:t>ČSN EN 14899</w:t>
      </w:r>
      <w:r w:rsidR="00B536C6" w:rsidRPr="007E266C">
        <w:rPr>
          <w:rFonts w:ascii="Arial" w:eastAsia="Calibri" w:hAnsi="Arial" w:cs="Arial"/>
          <w:sz w:val="22"/>
          <w:lang w:eastAsia="cs-CZ"/>
        </w:rPr>
        <w:t xml:space="preserve"> </w:t>
      </w:r>
      <w:r w:rsidR="00855527" w:rsidRPr="007E266C">
        <w:rPr>
          <w:rFonts w:ascii="Arial" w:hAnsi="Arial" w:cs="Arial"/>
          <w:color w:val="000000"/>
          <w:sz w:val="22"/>
        </w:rPr>
        <w:t>Charakterizace odpadů – Vzorkování odpadů – Zásady přípravy programu vzorkování a jeho použití</w:t>
      </w:r>
      <w:r w:rsidR="00855527" w:rsidRPr="007E266C">
        <w:rPr>
          <w:rFonts w:ascii="Arial" w:eastAsia="Calibri" w:hAnsi="Arial" w:cs="Arial"/>
          <w:sz w:val="22"/>
          <w:lang w:eastAsia="cs-CZ"/>
        </w:rPr>
        <w:t xml:space="preserve"> (dále jen „ČSN EN 14899“)</w:t>
      </w:r>
      <w:r w:rsidR="00FD7C0B" w:rsidRPr="007E266C">
        <w:rPr>
          <w:rFonts w:ascii="Arial" w:eastAsia="Calibri" w:hAnsi="Arial" w:cs="Arial"/>
          <w:sz w:val="22"/>
          <w:lang w:eastAsia="cs-CZ"/>
        </w:rPr>
        <w:t xml:space="preserve">.  </w:t>
      </w:r>
    </w:p>
    <w:p w:rsidR="00FD7C0B" w:rsidRPr="007E266C" w:rsidRDefault="00FD7C0B" w:rsidP="001E5B98">
      <w:pPr>
        <w:rPr>
          <w:rFonts w:ascii="Arial" w:eastAsia="Calibri" w:hAnsi="Arial" w:cs="Arial"/>
          <w:sz w:val="22"/>
        </w:rPr>
      </w:pPr>
    </w:p>
    <w:p w:rsidR="00FD7C0B" w:rsidRPr="007E266C" w:rsidRDefault="00FD7C0B" w:rsidP="001E5B98">
      <w:pPr>
        <w:rPr>
          <w:rFonts w:ascii="Arial" w:eastAsia="Calibri" w:hAnsi="Arial" w:cs="Arial"/>
          <w:sz w:val="22"/>
        </w:rPr>
      </w:pPr>
      <w:r w:rsidRPr="007E266C">
        <w:rPr>
          <w:rFonts w:ascii="Arial" w:eastAsia="Calibri" w:hAnsi="Arial" w:cs="Arial"/>
          <w:sz w:val="22"/>
        </w:rPr>
        <w:tab/>
        <w:t>(2) Pro účely tohoto zákona se dále rozumí:</w:t>
      </w:r>
    </w:p>
    <w:p w:rsidR="00FD7C0B" w:rsidRPr="007E266C" w:rsidRDefault="00FD7C0B" w:rsidP="001E5B98">
      <w:pPr>
        <w:rPr>
          <w:rFonts w:ascii="Arial" w:eastAsia="Calibri" w:hAnsi="Arial" w:cs="Arial"/>
          <w:sz w:val="22"/>
        </w:rPr>
      </w:pPr>
    </w:p>
    <w:p w:rsidR="00FD7C0B" w:rsidRPr="00556DDF" w:rsidRDefault="00FD7C0B" w:rsidP="001E5B98">
      <w:pPr>
        <w:rPr>
          <w:rFonts w:ascii="Arial" w:eastAsia="Calibri" w:hAnsi="Arial" w:cs="Arial"/>
          <w:sz w:val="22"/>
          <w:u w:val="single"/>
        </w:rPr>
      </w:pPr>
      <w:r w:rsidRPr="00556DDF">
        <w:rPr>
          <w:rFonts w:ascii="Arial" w:eastAsia="Calibri" w:hAnsi="Arial" w:cs="Arial"/>
          <w:sz w:val="22"/>
          <w:u w:val="single"/>
        </w:rPr>
        <w:lastRenderedPageBreak/>
        <w:t xml:space="preserve">a) komunálním odpadem </w:t>
      </w:r>
      <w:r w:rsidR="00F5057C" w:rsidRPr="00556DDF">
        <w:rPr>
          <w:rFonts w:ascii="Arial" w:eastAsia="Calibri" w:hAnsi="Arial" w:cs="Arial"/>
          <w:sz w:val="22"/>
          <w:u w:val="single"/>
        </w:rPr>
        <w:t xml:space="preserve">odpad z domácností uvedený jako komunální odpad v Katalogu odpadů a odpad podobné povahy a složení </w:t>
      </w:r>
      <w:r w:rsidR="00F5057C" w:rsidRPr="00556DDF">
        <w:rPr>
          <w:rFonts w:ascii="Arial" w:hAnsi="Arial" w:cs="Arial"/>
          <w:sz w:val="22"/>
          <w:u w:val="single"/>
        </w:rPr>
        <w:t>vznikající při nevýrobní činnosti fyzických osob oprávněných k podnikání a právnických osob uvedený jako komunální odpad v Katalogu odpadů,</w:t>
      </w:r>
    </w:p>
    <w:p w:rsidR="00FD7C0B" w:rsidRPr="00556DDF" w:rsidRDefault="00FD7C0B" w:rsidP="001E5B98">
      <w:pPr>
        <w:rPr>
          <w:rFonts w:ascii="Arial" w:eastAsia="Calibri" w:hAnsi="Arial" w:cs="Arial"/>
          <w:sz w:val="22"/>
          <w:u w:val="single"/>
        </w:rPr>
      </w:pPr>
    </w:p>
    <w:p w:rsidR="00FD7C0B" w:rsidRPr="007E266C" w:rsidRDefault="00FD7C0B" w:rsidP="001E5B98">
      <w:pPr>
        <w:rPr>
          <w:rFonts w:ascii="Arial" w:eastAsia="Calibri" w:hAnsi="Arial" w:cs="Arial"/>
          <w:sz w:val="22"/>
        </w:rPr>
      </w:pPr>
      <w:r w:rsidRPr="007E266C">
        <w:rPr>
          <w:rFonts w:ascii="Arial" w:eastAsia="Calibri" w:hAnsi="Arial" w:cs="Arial"/>
          <w:sz w:val="22"/>
        </w:rPr>
        <w:t>b) biologicky rozložitelným odpadem odpad, který podléhá aerobnímu nebo anaerobnímu rozkladu,</w:t>
      </w:r>
    </w:p>
    <w:p w:rsidR="00FD7C0B" w:rsidRPr="007E266C" w:rsidRDefault="00FD7C0B" w:rsidP="001E5B98">
      <w:pPr>
        <w:rPr>
          <w:rFonts w:ascii="Arial" w:eastAsia="Calibri" w:hAnsi="Arial" w:cs="Arial"/>
          <w:sz w:val="22"/>
        </w:rPr>
      </w:pPr>
    </w:p>
    <w:p w:rsidR="00FD7C0B" w:rsidRPr="007E266C" w:rsidRDefault="00FD7C0B" w:rsidP="001E5B98">
      <w:pPr>
        <w:rPr>
          <w:rFonts w:ascii="Arial" w:eastAsia="Calibri" w:hAnsi="Arial" w:cs="Arial"/>
          <w:sz w:val="22"/>
        </w:rPr>
      </w:pPr>
      <w:r w:rsidRPr="007E266C">
        <w:rPr>
          <w:rFonts w:ascii="Arial" w:eastAsia="Calibri" w:hAnsi="Arial" w:cs="Arial"/>
          <w:sz w:val="22"/>
        </w:rPr>
        <w:t>c) biologicky rozložitelným komunálním odpadem biologicky rozložitelný odpad obsažený v komunálním odpadu,</w:t>
      </w:r>
    </w:p>
    <w:p w:rsidR="00FD7C0B" w:rsidRPr="007E266C" w:rsidRDefault="00FD7C0B" w:rsidP="001E5B98">
      <w:pPr>
        <w:rPr>
          <w:rFonts w:ascii="Arial" w:eastAsia="Calibri" w:hAnsi="Arial" w:cs="Arial"/>
          <w:sz w:val="22"/>
        </w:rPr>
      </w:pPr>
    </w:p>
    <w:p w:rsidR="00F070A4" w:rsidRPr="00266495" w:rsidRDefault="00FD7C0B" w:rsidP="00F070A4">
      <w:pPr>
        <w:rPr>
          <w:rFonts w:ascii="Arial" w:eastAsia="Calibri" w:hAnsi="Arial" w:cs="Arial"/>
          <w:sz w:val="22"/>
          <w:u w:val="single"/>
        </w:rPr>
      </w:pPr>
      <w:r w:rsidRPr="00266495">
        <w:rPr>
          <w:rFonts w:ascii="Arial" w:eastAsia="Calibri" w:hAnsi="Arial" w:cs="Arial"/>
          <w:sz w:val="22"/>
          <w:u w:val="single"/>
        </w:rPr>
        <w:t>d) biologickým odpadem biologicky rozložitelný odpad ze zahrad a veřejné zeleně, potravinářský a kuchyňský odpad z domácností, restaurací, stravovacích nebo maloobchodních zařízení a srovnatelný odpad ze za</w:t>
      </w:r>
      <w:r w:rsidR="001D6CAF" w:rsidRPr="00266495">
        <w:rPr>
          <w:rFonts w:ascii="Arial" w:eastAsia="Calibri" w:hAnsi="Arial" w:cs="Arial"/>
          <w:sz w:val="22"/>
          <w:u w:val="single"/>
        </w:rPr>
        <w:t>řízení potravinářského průmyslu</w:t>
      </w:r>
      <w:r w:rsidR="007865D6" w:rsidRPr="00266495">
        <w:rPr>
          <w:rFonts w:ascii="Arial" w:eastAsia="Calibri" w:hAnsi="Arial" w:cs="Arial"/>
          <w:sz w:val="22"/>
          <w:u w:val="single"/>
        </w:rPr>
        <w:t>,</w:t>
      </w:r>
    </w:p>
    <w:p w:rsidR="007865D6" w:rsidRDefault="007865D6" w:rsidP="00F070A4">
      <w:pPr>
        <w:rPr>
          <w:rFonts w:ascii="Arial" w:eastAsia="Calibri" w:hAnsi="Arial" w:cs="Arial"/>
          <w:sz w:val="22"/>
        </w:rPr>
      </w:pPr>
    </w:p>
    <w:p w:rsidR="007865D6" w:rsidRDefault="00FA5D59" w:rsidP="007865D6">
      <w:pPr>
        <w:rPr>
          <w:rFonts w:ascii="Arial" w:eastAsia="Calibri" w:hAnsi="Arial" w:cs="Arial"/>
          <w:sz w:val="22"/>
          <w:lang w:eastAsia="cs-CZ"/>
        </w:rPr>
      </w:pPr>
      <w:r w:rsidRPr="00FA5D59">
        <w:rPr>
          <w:rFonts w:ascii="Arial" w:eastAsia="Calibri" w:hAnsi="Arial" w:cs="Arial"/>
          <w:sz w:val="22"/>
        </w:rPr>
        <w:t xml:space="preserve">e) malým zařízením </w:t>
      </w:r>
      <w:r w:rsidRPr="00FA5D59">
        <w:rPr>
          <w:rFonts w:ascii="Arial" w:eastAsia="Calibri" w:hAnsi="Arial" w:cs="Arial"/>
          <w:sz w:val="22"/>
          <w:lang w:eastAsia="cs-CZ"/>
        </w:rPr>
        <w:t>zařízení pro nakládání s biologicky rozložitelným odpadem, které zpracovává biologicky rozložitelný odpad pro jednu zakládku v množství nepřekračujícím 10 tun a roční množství zpracovaného biologicky rozložitelného odpadu nepřesahuje 150 tun.</w:t>
      </w:r>
    </w:p>
    <w:p w:rsidR="007865D6" w:rsidRPr="007E266C" w:rsidRDefault="007865D6" w:rsidP="00F070A4">
      <w:pPr>
        <w:rPr>
          <w:rFonts w:ascii="Arial" w:eastAsia="Calibri" w:hAnsi="Arial" w:cs="Arial"/>
          <w:sz w:val="22"/>
        </w:rPr>
      </w:pPr>
    </w:p>
    <w:p w:rsidR="00956E0F"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3316F0" w:rsidRPr="003316F0" w:rsidRDefault="003316F0" w:rsidP="003316F0">
      <w:pPr>
        <w:pStyle w:val="Bezmezer"/>
        <w:spacing w:line="276" w:lineRule="auto"/>
        <w:jc w:val="both"/>
        <w:rPr>
          <w:rFonts w:eastAsia="Calibri" w:cs="Arial"/>
          <w:i/>
          <w:sz w:val="22"/>
          <w:szCs w:val="22"/>
        </w:rPr>
      </w:pPr>
      <w:r w:rsidRPr="003316F0">
        <w:rPr>
          <w:rFonts w:eastAsia="Calibri" w:cs="Arial"/>
          <w:i/>
          <w:sz w:val="22"/>
          <w:szCs w:val="22"/>
        </w:rPr>
        <w:t>CELEX 31999L0031</w:t>
      </w:r>
    </w:p>
    <w:p w:rsidR="00FD7C0B" w:rsidRPr="00197A24" w:rsidRDefault="00FD7C0B" w:rsidP="001E5B98">
      <w:pPr>
        <w:rPr>
          <w:rFonts w:ascii="Arial" w:eastAsia="Calibri" w:hAnsi="Arial" w:cs="Arial"/>
          <w:i/>
          <w:color w:val="000000"/>
          <w:sz w:val="22"/>
          <w:lang w:eastAsia="cs-CZ"/>
        </w:rPr>
      </w:pPr>
    </w:p>
    <w:p w:rsidR="00FD7C0B" w:rsidRPr="007E266C" w:rsidRDefault="00FD7C0B" w:rsidP="001E5B98">
      <w:pPr>
        <w:rPr>
          <w:rFonts w:ascii="Arial" w:eastAsia="Calibri" w:hAnsi="Arial" w:cs="Arial"/>
          <w:color w:val="000000"/>
          <w:sz w:val="22"/>
          <w:lang w:eastAsia="cs-CZ"/>
        </w:rPr>
      </w:pPr>
    </w:p>
    <w:p w:rsidR="00FD7C0B" w:rsidRPr="006248DA" w:rsidRDefault="00FD7C0B" w:rsidP="001E5B98">
      <w:pPr>
        <w:widowControl w:val="0"/>
        <w:autoSpaceDE w:val="0"/>
        <w:autoSpaceDN w:val="0"/>
        <w:adjustRightInd w:val="0"/>
        <w:jc w:val="center"/>
        <w:rPr>
          <w:rFonts w:ascii="Arial" w:eastAsia="Times New Roman" w:hAnsi="Arial" w:cs="Arial"/>
          <w:bCs/>
          <w:sz w:val="22"/>
          <w:lang w:eastAsia="cs-CZ"/>
        </w:rPr>
      </w:pPr>
      <w:r w:rsidRPr="006248DA">
        <w:rPr>
          <w:rFonts w:ascii="Arial" w:eastAsia="Times New Roman" w:hAnsi="Arial" w:cs="Arial"/>
          <w:bCs/>
          <w:sz w:val="22"/>
          <w:lang w:eastAsia="cs-CZ"/>
        </w:rPr>
        <w:t xml:space="preserve">ČÁST </w:t>
      </w:r>
      <w:r w:rsidR="003F043E" w:rsidRPr="006248DA">
        <w:rPr>
          <w:rFonts w:ascii="Arial" w:eastAsia="Times New Roman" w:hAnsi="Arial" w:cs="Arial"/>
          <w:bCs/>
          <w:sz w:val="22"/>
          <w:lang w:eastAsia="cs-CZ"/>
        </w:rPr>
        <w:t>DRUHÁ</w:t>
      </w:r>
    </w:p>
    <w:p w:rsidR="00FD7C0B" w:rsidRPr="007E266C" w:rsidRDefault="00FD7C0B" w:rsidP="001E5B98">
      <w:pPr>
        <w:widowControl w:val="0"/>
        <w:autoSpaceDE w:val="0"/>
        <w:autoSpaceDN w:val="0"/>
        <w:adjustRightInd w:val="0"/>
        <w:jc w:val="left"/>
        <w:rPr>
          <w:rFonts w:ascii="Arial" w:eastAsia="Times New Roman" w:hAnsi="Arial" w:cs="Arial"/>
          <w:b/>
          <w:bCs/>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bCs/>
          <w:sz w:val="22"/>
          <w:lang w:eastAsia="cs-CZ"/>
        </w:rPr>
      </w:pPr>
      <w:r w:rsidRPr="007E266C">
        <w:rPr>
          <w:rFonts w:ascii="Arial" w:eastAsia="Times New Roman" w:hAnsi="Arial" w:cs="Arial"/>
          <w:b/>
          <w:bCs/>
          <w:sz w:val="22"/>
          <w:lang w:eastAsia="cs-CZ"/>
        </w:rPr>
        <w:t xml:space="preserve">POVINNOSTI PŘI NAKLÁDÁNÍ S ODPADY </w:t>
      </w:r>
    </w:p>
    <w:p w:rsidR="00FD7C0B" w:rsidRPr="007E266C" w:rsidRDefault="00FD7C0B" w:rsidP="001E5B98">
      <w:pPr>
        <w:widowControl w:val="0"/>
        <w:autoSpaceDE w:val="0"/>
        <w:autoSpaceDN w:val="0"/>
        <w:adjustRightInd w:val="0"/>
        <w:jc w:val="left"/>
        <w:rPr>
          <w:rFonts w:ascii="Arial" w:eastAsia="Times New Roman" w:hAnsi="Arial" w:cs="Arial"/>
          <w:b/>
          <w:bCs/>
          <w:sz w:val="22"/>
          <w:lang w:eastAsia="cs-CZ"/>
        </w:rPr>
      </w:pPr>
    </w:p>
    <w:p w:rsidR="00FD7C0B" w:rsidRPr="007E266C" w:rsidRDefault="0077498C" w:rsidP="001E5B98">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Hlava</w:t>
      </w:r>
      <w:r w:rsidR="00FD7C0B" w:rsidRPr="007E266C">
        <w:rPr>
          <w:rFonts w:ascii="Arial" w:eastAsia="Times New Roman" w:hAnsi="Arial" w:cs="Arial"/>
          <w:sz w:val="22"/>
          <w:lang w:eastAsia="cs-CZ"/>
        </w:rPr>
        <w:t xml:space="preserve"> I </w:t>
      </w:r>
    </w:p>
    <w:p w:rsidR="00FD7C0B" w:rsidRPr="007E266C" w:rsidRDefault="00FD7C0B" w:rsidP="001E5B98">
      <w:pPr>
        <w:widowControl w:val="0"/>
        <w:autoSpaceDE w:val="0"/>
        <w:autoSpaceDN w:val="0"/>
        <w:adjustRightInd w:val="0"/>
        <w:jc w:val="left"/>
        <w:rPr>
          <w:rFonts w:ascii="Arial" w:eastAsia="Times New Roman" w:hAnsi="Arial" w:cs="Arial"/>
          <w:sz w:val="22"/>
          <w:lang w:eastAsia="cs-CZ"/>
        </w:rPr>
      </w:pPr>
    </w:p>
    <w:p w:rsidR="00FD7C0B" w:rsidRPr="00463DA7" w:rsidRDefault="00463DA7" w:rsidP="001E5B98">
      <w:pPr>
        <w:widowControl w:val="0"/>
        <w:autoSpaceDE w:val="0"/>
        <w:autoSpaceDN w:val="0"/>
        <w:adjustRightInd w:val="0"/>
        <w:jc w:val="center"/>
        <w:rPr>
          <w:rFonts w:ascii="Arial" w:eastAsia="Times New Roman" w:hAnsi="Arial" w:cs="Arial"/>
          <w:b/>
          <w:sz w:val="22"/>
          <w:lang w:eastAsia="cs-CZ"/>
        </w:rPr>
      </w:pPr>
      <w:r w:rsidRPr="00463DA7">
        <w:rPr>
          <w:rFonts w:ascii="Arial" w:eastAsia="Times New Roman" w:hAnsi="Arial" w:cs="Arial"/>
          <w:b/>
          <w:sz w:val="22"/>
          <w:lang w:eastAsia="cs-CZ"/>
        </w:rPr>
        <w:t>Všeobecné povinnosti</w:t>
      </w:r>
    </w:p>
    <w:p w:rsidR="00FD7C0B" w:rsidRPr="007E266C" w:rsidRDefault="00FD7C0B" w:rsidP="001E5B98">
      <w:pPr>
        <w:widowControl w:val="0"/>
        <w:autoSpaceDE w:val="0"/>
        <w:autoSpaceDN w:val="0"/>
        <w:adjustRightInd w:val="0"/>
        <w:jc w:val="left"/>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 xml:space="preserve">§ </w:t>
      </w:r>
      <w:r w:rsidR="00751033">
        <w:rPr>
          <w:rFonts w:ascii="Arial" w:eastAsia="Times New Roman" w:hAnsi="Arial" w:cs="Arial"/>
          <w:sz w:val="22"/>
          <w:lang w:eastAsia="cs-CZ"/>
        </w:rPr>
        <w:t>8</w:t>
      </w: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sz w:val="22"/>
          <w:lang w:eastAsia="cs-CZ"/>
        </w:rPr>
      </w:pPr>
      <w:r w:rsidRPr="007E266C">
        <w:rPr>
          <w:rFonts w:ascii="Arial" w:eastAsia="Times New Roman" w:hAnsi="Arial" w:cs="Arial"/>
          <w:b/>
          <w:sz w:val="22"/>
          <w:lang w:eastAsia="cs-CZ"/>
        </w:rPr>
        <w:t>Předcházení vzniku odpad</w:t>
      </w:r>
      <w:r w:rsidR="006569A4" w:rsidRPr="007E266C">
        <w:rPr>
          <w:rFonts w:ascii="Arial" w:eastAsia="Times New Roman" w:hAnsi="Arial" w:cs="Arial"/>
          <w:b/>
          <w:sz w:val="22"/>
          <w:lang w:eastAsia="cs-CZ"/>
        </w:rPr>
        <w:t>u</w:t>
      </w:r>
    </w:p>
    <w:p w:rsidR="00FD7C0B" w:rsidRPr="007E266C" w:rsidRDefault="00FD7C0B" w:rsidP="001E5B98">
      <w:pPr>
        <w:widowControl w:val="0"/>
        <w:autoSpaceDE w:val="0"/>
        <w:autoSpaceDN w:val="0"/>
        <w:adjustRightInd w:val="0"/>
        <w:jc w:val="center"/>
        <w:rPr>
          <w:rFonts w:ascii="Arial" w:eastAsia="Times New Roman" w:hAnsi="Arial" w:cs="Arial"/>
          <w:b/>
          <w:sz w:val="22"/>
          <w:lang w:eastAsia="cs-CZ"/>
        </w:rPr>
      </w:pPr>
    </w:p>
    <w:p w:rsidR="00FD7C0B" w:rsidRPr="00266495" w:rsidRDefault="00FD7C0B" w:rsidP="001E5B98">
      <w:pPr>
        <w:widowControl w:val="0"/>
        <w:autoSpaceDE w:val="0"/>
        <w:autoSpaceDN w:val="0"/>
        <w:adjustRightInd w:val="0"/>
        <w:ind w:firstLine="567"/>
        <w:rPr>
          <w:rFonts w:ascii="Arial" w:eastAsia="Times New Roman" w:hAnsi="Arial" w:cs="Arial"/>
          <w:sz w:val="22"/>
          <w:u w:val="single"/>
          <w:lang w:eastAsia="cs-CZ"/>
        </w:rPr>
      </w:pPr>
      <w:r w:rsidRPr="00266495">
        <w:rPr>
          <w:rFonts w:ascii="Arial" w:eastAsia="Times New Roman" w:hAnsi="Arial" w:cs="Arial"/>
          <w:sz w:val="22"/>
          <w:u w:val="single"/>
          <w:lang w:eastAsia="cs-CZ"/>
        </w:rPr>
        <w:t>(1) Každý je povinen pří své činnosti předcházet vzniku odpad</w:t>
      </w:r>
      <w:r w:rsidR="006569A4" w:rsidRPr="00266495">
        <w:rPr>
          <w:rFonts w:ascii="Arial" w:eastAsia="Times New Roman" w:hAnsi="Arial" w:cs="Arial"/>
          <w:sz w:val="22"/>
          <w:u w:val="single"/>
          <w:lang w:eastAsia="cs-CZ"/>
        </w:rPr>
        <w:t>u</w:t>
      </w:r>
      <w:r w:rsidRPr="00266495">
        <w:rPr>
          <w:rFonts w:ascii="Arial" w:eastAsia="Times New Roman" w:hAnsi="Arial" w:cs="Arial"/>
          <w:sz w:val="22"/>
          <w:u w:val="single"/>
          <w:lang w:eastAsia="cs-CZ"/>
        </w:rPr>
        <w:t>, omezovat jeh</w:t>
      </w:r>
      <w:r w:rsidR="006569A4" w:rsidRPr="00266495">
        <w:rPr>
          <w:rFonts w:ascii="Arial" w:eastAsia="Times New Roman" w:hAnsi="Arial" w:cs="Arial"/>
          <w:sz w:val="22"/>
          <w:u w:val="single"/>
          <w:lang w:eastAsia="cs-CZ"/>
        </w:rPr>
        <w:t>o</w:t>
      </w:r>
      <w:r w:rsidRPr="00266495">
        <w:rPr>
          <w:rFonts w:ascii="Arial" w:eastAsia="Times New Roman" w:hAnsi="Arial" w:cs="Arial"/>
          <w:sz w:val="22"/>
          <w:u w:val="single"/>
          <w:lang w:eastAsia="cs-CZ"/>
        </w:rPr>
        <w:t xml:space="preserve"> množství a nebezpečné vlastnosti.</w:t>
      </w:r>
    </w:p>
    <w:p w:rsidR="00FD7C0B" w:rsidRPr="00266495" w:rsidRDefault="00FD7C0B" w:rsidP="001E5B98">
      <w:pPr>
        <w:widowControl w:val="0"/>
        <w:autoSpaceDE w:val="0"/>
        <w:autoSpaceDN w:val="0"/>
        <w:adjustRightInd w:val="0"/>
        <w:ind w:firstLine="567"/>
        <w:rPr>
          <w:rFonts w:ascii="Arial" w:eastAsia="Times New Roman" w:hAnsi="Arial" w:cs="Arial"/>
          <w:sz w:val="22"/>
          <w:u w:val="single"/>
          <w:lang w:eastAsia="cs-CZ"/>
        </w:rPr>
      </w:pPr>
    </w:p>
    <w:p w:rsidR="00FD7C0B" w:rsidRPr="00266495" w:rsidRDefault="00FD7C0B" w:rsidP="001E5B98">
      <w:pPr>
        <w:widowControl w:val="0"/>
        <w:autoSpaceDE w:val="0"/>
        <w:autoSpaceDN w:val="0"/>
        <w:adjustRightInd w:val="0"/>
        <w:ind w:firstLine="567"/>
        <w:rPr>
          <w:rFonts w:ascii="Arial" w:eastAsia="Times New Roman" w:hAnsi="Arial" w:cs="Arial"/>
          <w:sz w:val="22"/>
          <w:u w:val="single"/>
          <w:lang w:eastAsia="cs-CZ"/>
        </w:rPr>
      </w:pPr>
      <w:r w:rsidRPr="00266495">
        <w:rPr>
          <w:rFonts w:ascii="Arial" w:eastAsia="Times New Roman" w:hAnsi="Arial" w:cs="Arial"/>
          <w:sz w:val="22"/>
          <w:u w:val="single"/>
          <w:lang w:eastAsia="cs-CZ"/>
        </w:rPr>
        <w:t xml:space="preserve">(2) Právnická osoba a fyzická osoba oprávněná k podnikání, která vyrábí výrobky, je povinna zabezpečit, aby vývoj a výroba těchto výrobků omezily vznik odpadů z těchto výrobků, zejména pak nebezpečných odpadů. </w:t>
      </w:r>
    </w:p>
    <w:p w:rsidR="00FD7C0B" w:rsidRPr="00266495" w:rsidRDefault="00FD7C0B" w:rsidP="001E5B98">
      <w:pPr>
        <w:widowControl w:val="0"/>
        <w:autoSpaceDE w:val="0"/>
        <w:autoSpaceDN w:val="0"/>
        <w:adjustRightInd w:val="0"/>
        <w:ind w:firstLine="567"/>
        <w:rPr>
          <w:rFonts w:ascii="Arial" w:eastAsia="Times New Roman" w:hAnsi="Arial" w:cs="Arial"/>
          <w:sz w:val="22"/>
          <w:u w:val="single"/>
          <w:lang w:eastAsia="cs-CZ"/>
        </w:rPr>
      </w:pPr>
    </w:p>
    <w:p w:rsidR="00FD7C0B" w:rsidRPr="00266495" w:rsidRDefault="00FD7C0B" w:rsidP="001E5B98">
      <w:pPr>
        <w:widowControl w:val="0"/>
        <w:autoSpaceDE w:val="0"/>
        <w:autoSpaceDN w:val="0"/>
        <w:adjustRightInd w:val="0"/>
        <w:ind w:firstLine="567"/>
        <w:rPr>
          <w:rFonts w:ascii="Arial" w:eastAsia="Times New Roman" w:hAnsi="Arial" w:cs="Arial"/>
          <w:sz w:val="22"/>
          <w:u w:val="single"/>
          <w:lang w:eastAsia="cs-CZ"/>
        </w:rPr>
      </w:pPr>
      <w:r w:rsidRPr="00266495">
        <w:rPr>
          <w:rFonts w:ascii="Arial" w:eastAsia="Times New Roman" w:hAnsi="Arial" w:cs="Arial"/>
          <w:sz w:val="22"/>
          <w:u w:val="single"/>
          <w:lang w:eastAsia="cs-CZ"/>
        </w:rPr>
        <w:t xml:space="preserve">(3) Právnická osoba a fyzická osoba oprávněná k podnikání, která uvádí na trh výrobky, je povinna uvádět v průvodní dokumentaci výrobku, na obalu, v návodu na použití nebo jinou vhodnou formou </w:t>
      </w:r>
      <w:r w:rsidR="00F56DEE" w:rsidRPr="00266495">
        <w:rPr>
          <w:rFonts w:ascii="Arial" w:eastAsia="Times New Roman" w:hAnsi="Arial" w:cs="Arial"/>
          <w:sz w:val="22"/>
          <w:u w:val="single"/>
          <w:lang w:eastAsia="cs-CZ"/>
        </w:rPr>
        <w:t xml:space="preserve">předávat spolu s výrobkem </w:t>
      </w:r>
      <w:r w:rsidRPr="00266495">
        <w:rPr>
          <w:rFonts w:ascii="Arial" w:eastAsia="Times New Roman" w:hAnsi="Arial" w:cs="Arial"/>
          <w:sz w:val="22"/>
          <w:u w:val="single"/>
          <w:lang w:eastAsia="cs-CZ"/>
        </w:rPr>
        <w:t xml:space="preserve">informace o způsobu opětovného použití, využití nebo odstranění nespotřebovaných </w:t>
      </w:r>
      <w:r w:rsidR="005B5700" w:rsidRPr="00266495">
        <w:rPr>
          <w:rFonts w:ascii="Arial" w:eastAsia="Times New Roman" w:hAnsi="Arial" w:cs="Arial"/>
          <w:sz w:val="22"/>
          <w:u w:val="single"/>
          <w:lang w:eastAsia="cs-CZ"/>
        </w:rPr>
        <w:t>částí výrobku</w:t>
      </w:r>
      <w:r w:rsidRPr="00266495">
        <w:rPr>
          <w:rFonts w:ascii="Arial" w:eastAsia="Times New Roman" w:hAnsi="Arial" w:cs="Arial"/>
          <w:sz w:val="22"/>
          <w:u w:val="single"/>
          <w:lang w:eastAsia="cs-CZ"/>
        </w:rPr>
        <w:t>.</w:t>
      </w:r>
    </w:p>
    <w:p w:rsidR="00FD7C0B" w:rsidRPr="007E266C" w:rsidRDefault="00FD7C0B" w:rsidP="001E5B98">
      <w:pPr>
        <w:widowControl w:val="0"/>
        <w:autoSpaceDE w:val="0"/>
        <w:autoSpaceDN w:val="0"/>
        <w:adjustRightInd w:val="0"/>
        <w:ind w:firstLine="567"/>
        <w:jc w:val="left"/>
        <w:rPr>
          <w:rFonts w:ascii="Arial" w:eastAsia="Times New Roman" w:hAnsi="Arial" w:cs="Arial"/>
          <w:sz w:val="22"/>
          <w:lang w:eastAsia="cs-CZ"/>
        </w:rPr>
      </w:pPr>
    </w:p>
    <w:p w:rsidR="00956E0F"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956E0F" w:rsidRDefault="00956E0F" w:rsidP="00956E0F">
      <w:pPr>
        <w:widowControl w:val="0"/>
        <w:autoSpaceDE w:val="0"/>
        <w:autoSpaceDN w:val="0"/>
        <w:adjustRightInd w:val="0"/>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w:t>
      </w:r>
      <w:r w:rsidR="00751033">
        <w:rPr>
          <w:rFonts w:ascii="Arial" w:eastAsia="Times New Roman" w:hAnsi="Arial" w:cs="Arial"/>
          <w:sz w:val="22"/>
          <w:lang w:eastAsia="cs-CZ"/>
        </w:rPr>
        <w:t xml:space="preserve"> 9</w:t>
      </w: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bCs/>
          <w:sz w:val="22"/>
          <w:lang w:eastAsia="cs-CZ"/>
        </w:rPr>
      </w:pPr>
      <w:r w:rsidRPr="007E266C">
        <w:rPr>
          <w:rFonts w:ascii="Arial" w:eastAsia="Times New Roman" w:hAnsi="Arial" w:cs="Arial"/>
          <w:b/>
          <w:bCs/>
          <w:sz w:val="22"/>
          <w:lang w:eastAsia="cs-CZ"/>
        </w:rPr>
        <w:t xml:space="preserve">Hierarchie způsobů nakládání s odpady </w:t>
      </w:r>
    </w:p>
    <w:p w:rsidR="00FD7C0B" w:rsidRPr="007E266C" w:rsidRDefault="00FD7C0B" w:rsidP="001E5B98">
      <w:pPr>
        <w:widowControl w:val="0"/>
        <w:autoSpaceDE w:val="0"/>
        <w:autoSpaceDN w:val="0"/>
        <w:adjustRightInd w:val="0"/>
        <w:jc w:val="left"/>
        <w:rPr>
          <w:rFonts w:ascii="Arial" w:eastAsia="Times New Roman" w:hAnsi="Arial" w:cs="Arial"/>
          <w:bCs/>
          <w:sz w:val="22"/>
          <w:lang w:eastAsia="cs-CZ"/>
        </w:rPr>
      </w:pPr>
    </w:p>
    <w:p w:rsidR="00FD7C0B" w:rsidRPr="00266495" w:rsidRDefault="00FD7C0B" w:rsidP="001E5B98">
      <w:pPr>
        <w:widowControl w:val="0"/>
        <w:autoSpaceDE w:val="0"/>
        <w:autoSpaceDN w:val="0"/>
        <w:adjustRightInd w:val="0"/>
        <w:rPr>
          <w:rFonts w:ascii="Arial" w:eastAsia="Times New Roman" w:hAnsi="Arial" w:cs="Arial"/>
          <w:sz w:val="22"/>
          <w:u w:val="single"/>
          <w:lang w:eastAsia="cs-CZ"/>
        </w:rPr>
      </w:pPr>
      <w:r w:rsidRPr="007E266C">
        <w:rPr>
          <w:rFonts w:ascii="Arial" w:eastAsia="Times New Roman" w:hAnsi="Arial" w:cs="Arial"/>
          <w:sz w:val="22"/>
          <w:lang w:eastAsia="cs-CZ"/>
        </w:rPr>
        <w:tab/>
      </w:r>
      <w:r w:rsidRPr="00266495">
        <w:rPr>
          <w:rFonts w:ascii="Arial" w:eastAsia="Times New Roman" w:hAnsi="Arial" w:cs="Arial"/>
          <w:sz w:val="22"/>
          <w:u w:val="single"/>
          <w:lang w:eastAsia="cs-CZ"/>
        </w:rPr>
        <w:t>(1) S odpadem, jehož vzniku nelze předejít, musí být nakládáno v souladu s touto hierarchií způsobů nakládání s odpady:</w:t>
      </w:r>
    </w:p>
    <w:p w:rsidR="00FD7C0B" w:rsidRPr="00266495" w:rsidRDefault="00FD7C0B" w:rsidP="001E5B98">
      <w:pPr>
        <w:widowControl w:val="0"/>
        <w:autoSpaceDE w:val="0"/>
        <w:autoSpaceDN w:val="0"/>
        <w:adjustRightInd w:val="0"/>
        <w:jc w:val="left"/>
        <w:rPr>
          <w:rFonts w:ascii="Arial" w:eastAsia="Times New Roman" w:hAnsi="Arial" w:cs="Arial"/>
          <w:sz w:val="22"/>
          <w:u w:val="single"/>
          <w:lang w:eastAsia="cs-CZ"/>
        </w:rPr>
      </w:pPr>
      <w:r w:rsidRPr="00266495">
        <w:rPr>
          <w:rFonts w:ascii="Arial" w:eastAsia="Times New Roman" w:hAnsi="Arial" w:cs="Arial"/>
          <w:sz w:val="22"/>
          <w:u w:val="single"/>
          <w:lang w:eastAsia="cs-CZ"/>
        </w:rPr>
        <w:lastRenderedPageBreak/>
        <w:t xml:space="preserve"> </w:t>
      </w:r>
    </w:p>
    <w:p w:rsidR="00FD7C0B" w:rsidRPr="00266495" w:rsidRDefault="00FD7C0B" w:rsidP="001E5B98">
      <w:pPr>
        <w:widowControl w:val="0"/>
        <w:autoSpaceDE w:val="0"/>
        <w:autoSpaceDN w:val="0"/>
        <w:adjustRightInd w:val="0"/>
        <w:rPr>
          <w:rFonts w:ascii="Arial" w:eastAsia="Times New Roman" w:hAnsi="Arial" w:cs="Arial"/>
          <w:sz w:val="22"/>
          <w:u w:val="single"/>
          <w:lang w:eastAsia="cs-CZ"/>
        </w:rPr>
      </w:pPr>
      <w:r w:rsidRPr="00266495">
        <w:rPr>
          <w:rFonts w:ascii="Arial" w:eastAsia="Times New Roman" w:hAnsi="Arial" w:cs="Arial"/>
          <w:sz w:val="22"/>
          <w:u w:val="single"/>
          <w:lang w:eastAsia="cs-CZ"/>
        </w:rPr>
        <w:t>a) příprava k opětovnému použití,</w:t>
      </w:r>
    </w:p>
    <w:p w:rsidR="00FD7C0B" w:rsidRPr="00266495" w:rsidRDefault="00FD7C0B" w:rsidP="001E5B98">
      <w:pPr>
        <w:widowControl w:val="0"/>
        <w:autoSpaceDE w:val="0"/>
        <w:autoSpaceDN w:val="0"/>
        <w:adjustRightInd w:val="0"/>
        <w:jc w:val="left"/>
        <w:rPr>
          <w:rFonts w:ascii="Arial" w:eastAsia="Times New Roman" w:hAnsi="Arial" w:cs="Arial"/>
          <w:sz w:val="22"/>
          <w:u w:val="single"/>
          <w:lang w:eastAsia="cs-CZ"/>
        </w:rPr>
      </w:pPr>
      <w:r w:rsidRPr="00266495">
        <w:rPr>
          <w:rFonts w:ascii="Arial" w:eastAsia="Times New Roman" w:hAnsi="Arial" w:cs="Arial"/>
          <w:sz w:val="22"/>
          <w:u w:val="single"/>
          <w:lang w:eastAsia="cs-CZ"/>
        </w:rPr>
        <w:t xml:space="preserve"> </w:t>
      </w:r>
    </w:p>
    <w:p w:rsidR="00FD7C0B" w:rsidRPr="00266495" w:rsidRDefault="00FD7C0B" w:rsidP="001E5B98">
      <w:pPr>
        <w:widowControl w:val="0"/>
        <w:autoSpaceDE w:val="0"/>
        <w:autoSpaceDN w:val="0"/>
        <w:adjustRightInd w:val="0"/>
        <w:rPr>
          <w:rFonts w:ascii="Arial" w:eastAsia="Times New Roman" w:hAnsi="Arial" w:cs="Arial"/>
          <w:sz w:val="22"/>
          <w:u w:val="single"/>
          <w:lang w:eastAsia="cs-CZ"/>
        </w:rPr>
      </w:pPr>
      <w:r w:rsidRPr="00266495">
        <w:rPr>
          <w:rFonts w:ascii="Arial" w:eastAsia="Times New Roman" w:hAnsi="Arial" w:cs="Arial"/>
          <w:sz w:val="22"/>
          <w:u w:val="single"/>
          <w:lang w:eastAsia="cs-CZ"/>
        </w:rPr>
        <w:t>b) recyklace odpadů,</w:t>
      </w:r>
    </w:p>
    <w:p w:rsidR="00FD7C0B" w:rsidRPr="00266495" w:rsidRDefault="00FD7C0B" w:rsidP="001E5B98">
      <w:pPr>
        <w:widowControl w:val="0"/>
        <w:autoSpaceDE w:val="0"/>
        <w:autoSpaceDN w:val="0"/>
        <w:adjustRightInd w:val="0"/>
        <w:jc w:val="left"/>
        <w:rPr>
          <w:rFonts w:ascii="Arial" w:eastAsia="Times New Roman" w:hAnsi="Arial" w:cs="Arial"/>
          <w:sz w:val="22"/>
          <w:u w:val="single"/>
          <w:lang w:eastAsia="cs-CZ"/>
        </w:rPr>
      </w:pPr>
      <w:r w:rsidRPr="00266495">
        <w:rPr>
          <w:rFonts w:ascii="Arial" w:eastAsia="Times New Roman" w:hAnsi="Arial" w:cs="Arial"/>
          <w:sz w:val="22"/>
          <w:u w:val="single"/>
          <w:lang w:eastAsia="cs-CZ"/>
        </w:rPr>
        <w:t xml:space="preserve"> </w:t>
      </w:r>
    </w:p>
    <w:p w:rsidR="00FD7C0B" w:rsidRPr="00266495" w:rsidRDefault="00FD7C0B" w:rsidP="001E5B98">
      <w:pPr>
        <w:widowControl w:val="0"/>
        <w:autoSpaceDE w:val="0"/>
        <w:autoSpaceDN w:val="0"/>
        <w:adjustRightInd w:val="0"/>
        <w:rPr>
          <w:rFonts w:ascii="Arial" w:eastAsia="Times New Roman" w:hAnsi="Arial" w:cs="Arial"/>
          <w:sz w:val="22"/>
          <w:u w:val="single"/>
          <w:lang w:eastAsia="cs-CZ"/>
        </w:rPr>
      </w:pPr>
      <w:r w:rsidRPr="00266495">
        <w:rPr>
          <w:rFonts w:ascii="Arial" w:eastAsia="Times New Roman" w:hAnsi="Arial" w:cs="Arial"/>
          <w:sz w:val="22"/>
          <w:u w:val="single"/>
          <w:lang w:eastAsia="cs-CZ"/>
        </w:rPr>
        <w:t>c) jiné využití odpadů, například energetické využití,</w:t>
      </w:r>
    </w:p>
    <w:p w:rsidR="00FD7C0B" w:rsidRPr="00266495" w:rsidRDefault="00FD7C0B" w:rsidP="001E5B98">
      <w:pPr>
        <w:widowControl w:val="0"/>
        <w:autoSpaceDE w:val="0"/>
        <w:autoSpaceDN w:val="0"/>
        <w:adjustRightInd w:val="0"/>
        <w:jc w:val="left"/>
        <w:rPr>
          <w:rFonts w:ascii="Arial" w:eastAsia="Times New Roman" w:hAnsi="Arial" w:cs="Arial"/>
          <w:sz w:val="22"/>
          <w:u w:val="single"/>
          <w:lang w:eastAsia="cs-CZ"/>
        </w:rPr>
      </w:pPr>
      <w:r w:rsidRPr="00266495">
        <w:rPr>
          <w:rFonts w:ascii="Arial" w:eastAsia="Times New Roman" w:hAnsi="Arial" w:cs="Arial"/>
          <w:sz w:val="22"/>
          <w:u w:val="single"/>
          <w:lang w:eastAsia="cs-CZ"/>
        </w:rPr>
        <w:t xml:space="preserve"> </w:t>
      </w:r>
    </w:p>
    <w:p w:rsidR="00FD7C0B" w:rsidRPr="00266495" w:rsidRDefault="00FD7C0B" w:rsidP="001E5B98">
      <w:pPr>
        <w:widowControl w:val="0"/>
        <w:autoSpaceDE w:val="0"/>
        <w:autoSpaceDN w:val="0"/>
        <w:adjustRightInd w:val="0"/>
        <w:rPr>
          <w:rFonts w:ascii="Arial" w:eastAsia="Times New Roman" w:hAnsi="Arial" w:cs="Arial"/>
          <w:sz w:val="22"/>
          <w:u w:val="single"/>
          <w:lang w:eastAsia="cs-CZ"/>
        </w:rPr>
      </w:pPr>
      <w:r w:rsidRPr="00266495">
        <w:rPr>
          <w:rFonts w:ascii="Arial" w:eastAsia="Times New Roman" w:hAnsi="Arial" w:cs="Arial"/>
          <w:sz w:val="22"/>
          <w:u w:val="single"/>
          <w:lang w:eastAsia="cs-CZ"/>
        </w:rPr>
        <w:t>d) odstranění odpadů.</w:t>
      </w:r>
    </w:p>
    <w:p w:rsidR="00FD7C0B" w:rsidRPr="00266495" w:rsidRDefault="00FD7C0B" w:rsidP="001E5B98">
      <w:pPr>
        <w:widowControl w:val="0"/>
        <w:autoSpaceDE w:val="0"/>
        <w:autoSpaceDN w:val="0"/>
        <w:adjustRightInd w:val="0"/>
        <w:jc w:val="left"/>
        <w:rPr>
          <w:rFonts w:ascii="Arial" w:eastAsia="Times New Roman" w:hAnsi="Arial" w:cs="Arial"/>
          <w:sz w:val="22"/>
          <w:u w:val="single"/>
          <w:lang w:eastAsia="cs-CZ"/>
        </w:rPr>
      </w:pPr>
      <w:r w:rsidRPr="00266495">
        <w:rPr>
          <w:rFonts w:ascii="Arial" w:eastAsia="Times New Roman" w:hAnsi="Arial" w:cs="Arial"/>
          <w:sz w:val="22"/>
          <w:u w:val="single"/>
          <w:lang w:eastAsia="cs-CZ"/>
        </w:rPr>
        <w:t xml:space="preserve"> </w:t>
      </w:r>
    </w:p>
    <w:p w:rsidR="00FD7C0B" w:rsidRPr="00266495" w:rsidRDefault="00FD7C0B" w:rsidP="001E5B98">
      <w:pPr>
        <w:rPr>
          <w:rFonts w:ascii="Arial" w:eastAsia="Calibri" w:hAnsi="Arial" w:cs="Arial"/>
          <w:sz w:val="22"/>
          <w:u w:val="single"/>
          <w:lang w:eastAsia="cs-CZ"/>
        </w:rPr>
      </w:pPr>
      <w:r w:rsidRPr="00266495">
        <w:rPr>
          <w:rFonts w:ascii="Arial" w:eastAsia="Calibri" w:hAnsi="Arial" w:cs="Arial"/>
          <w:sz w:val="22"/>
          <w:u w:val="single"/>
          <w:lang w:eastAsia="cs-CZ"/>
        </w:rPr>
        <w:tab/>
        <w:t>(2) Od hierarchie způsobů nakládání s odpady je možno se odchýlit v případě odpadů, u nichž je to podle posouzení celkových dopadů životního cyklu zahrnujícího vznik odpadu a nakládání s ním vhodné s ohledem na nejlepší celkový výsledek z hlediska ochrany životního prostředí.</w:t>
      </w:r>
    </w:p>
    <w:p w:rsidR="00FD7C0B" w:rsidRPr="00266495" w:rsidRDefault="00FD7C0B" w:rsidP="001E5B98">
      <w:pPr>
        <w:rPr>
          <w:rFonts w:ascii="Arial" w:eastAsia="Calibri" w:hAnsi="Arial" w:cs="Arial"/>
          <w:sz w:val="22"/>
          <w:u w:val="single"/>
          <w:lang w:eastAsia="cs-CZ"/>
        </w:rPr>
      </w:pPr>
    </w:p>
    <w:p w:rsidR="00FD7C0B" w:rsidRPr="00266495" w:rsidRDefault="00FD7C0B" w:rsidP="001E5B98">
      <w:pPr>
        <w:rPr>
          <w:rFonts w:ascii="Arial" w:eastAsia="Calibri" w:hAnsi="Arial" w:cs="Arial"/>
          <w:sz w:val="22"/>
          <w:u w:val="single"/>
          <w:lang w:eastAsia="cs-CZ"/>
        </w:rPr>
      </w:pPr>
      <w:r w:rsidRPr="00266495">
        <w:rPr>
          <w:rFonts w:ascii="Arial" w:eastAsia="Calibri" w:hAnsi="Arial" w:cs="Arial"/>
          <w:sz w:val="22"/>
          <w:u w:val="single"/>
          <w:lang w:eastAsia="cs-CZ"/>
        </w:rPr>
        <w:tab/>
        <w:t>(3) Při uplatňování hierarchie se zohlední</w:t>
      </w:r>
    </w:p>
    <w:p w:rsidR="00FD7C0B" w:rsidRPr="00266495" w:rsidRDefault="00FD7C0B" w:rsidP="001E5B98">
      <w:pPr>
        <w:rPr>
          <w:rFonts w:ascii="Arial" w:eastAsia="Calibri" w:hAnsi="Arial" w:cs="Arial"/>
          <w:sz w:val="22"/>
          <w:u w:val="single"/>
          <w:lang w:eastAsia="cs-CZ"/>
        </w:rPr>
      </w:pPr>
    </w:p>
    <w:p w:rsidR="00FD7C0B" w:rsidRPr="00266495" w:rsidRDefault="00FD7C0B" w:rsidP="001E5B98">
      <w:pPr>
        <w:rPr>
          <w:rFonts w:ascii="Arial" w:eastAsia="Calibri" w:hAnsi="Arial" w:cs="Arial"/>
          <w:sz w:val="22"/>
          <w:u w:val="single"/>
          <w:lang w:eastAsia="cs-CZ"/>
        </w:rPr>
      </w:pPr>
      <w:r w:rsidRPr="00266495">
        <w:rPr>
          <w:rFonts w:ascii="Arial" w:eastAsia="Calibri" w:hAnsi="Arial" w:cs="Arial"/>
          <w:sz w:val="22"/>
          <w:u w:val="single"/>
          <w:lang w:eastAsia="cs-CZ"/>
        </w:rPr>
        <w:t xml:space="preserve">a) celý životní cyklus výrobků a materiálů zejména s ohledem na snižování vlivu nakládání s odpady na životní prostředí a lidské zdraví, </w:t>
      </w:r>
    </w:p>
    <w:p w:rsidR="003B11CF" w:rsidRPr="00266495" w:rsidRDefault="003B11CF" w:rsidP="001E5B98">
      <w:pPr>
        <w:rPr>
          <w:rFonts w:ascii="Arial" w:eastAsia="Calibri" w:hAnsi="Arial" w:cs="Arial"/>
          <w:sz w:val="22"/>
          <w:u w:val="single"/>
          <w:lang w:eastAsia="cs-CZ"/>
        </w:rPr>
      </w:pPr>
    </w:p>
    <w:p w:rsidR="003B11CF" w:rsidRPr="00266495" w:rsidRDefault="003B11CF" w:rsidP="001E5B98">
      <w:pPr>
        <w:rPr>
          <w:rFonts w:ascii="Arial" w:eastAsia="Calibri" w:hAnsi="Arial" w:cs="Arial"/>
          <w:sz w:val="22"/>
          <w:u w:val="single"/>
          <w:lang w:eastAsia="cs-CZ"/>
        </w:rPr>
      </w:pPr>
      <w:r w:rsidRPr="00266495">
        <w:rPr>
          <w:rFonts w:ascii="Arial" w:eastAsia="Calibri" w:hAnsi="Arial" w:cs="Arial"/>
          <w:sz w:val="22"/>
          <w:u w:val="single"/>
          <w:lang w:eastAsia="cs-CZ"/>
        </w:rPr>
        <w:t>b) zásada předběžné opatrnosti a udržitelnosti,</w:t>
      </w:r>
    </w:p>
    <w:p w:rsidR="00FD7C0B" w:rsidRPr="00266495" w:rsidRDefault="00FD7C0B" w:rsidP="001E5B98">
      <w:pPr>
        <w:tabs>
          <w:tab w:val="center" w:pos="4536"/>
          <w:tab w:val="right" w:pos="9072"/>
        </w:tabs>
        <w:rPr>
          <w:rFonts w:ascii="Arial" w:eastAsia="Calibri" w:hAnsi="Arial" w:cs="Arial"/>
          <w:sz w:val="22"/>
          <w:u w:val="single"/>
          <w:lang w:eastAsia="cs-CZ"/>
        </w:rPr>
      </w:pPr>
    </w:p>
    <w:p w:rsidR="00FD7C0B" w:rsidRPr="00266495" w:rsidRDefault="003B11CF" w:rsidP="001E5B98">
      <w:pPr>
        <w:rPr>
          <w:rFonts w:ascii="Arial" w:eastAsia="Calibri" w:hAnsi="Arial" w:cs="Arial"/>
          <w:sz w:val="22"/>
          <w:u w:val="single"/>
          <w:lang w:eastAsia="cs-CZ"/>
        </w:rPr>
      </w:pPr>
      <w:r w:rsidRPr="00266495">
        <w:rPr>
          <w:rFonts w:ascii="Arial" w:eastAsia="Calibri" w:hAnsi="Arial" w:cs="Arial"/>
          <w:sz w:val="22"/>
          <w:u w:val="single"/>
          <w:lang w:eastAsia="cs-CZ"/>
        </w:rPr>
        <w:t>c</w:t>
      </w:r>
      <w:r w:rsidR="00FD7C0B" w:rsidRPr="00266495">
        <w:rPr>
          <w:rFonts w:ascii="Arial" w:eastAsia="Calibri" w:hAnsi="Arial" w:cs="Arial"/>
          <w:sz w:val="22"/>
          <w:u w:val="single"/>
          <w:lang w:eastAsia="cs-CZ"/>
        </w:rPr>
        <w:t xml:space="preserve">) technická proveditelnost a hospodářská udržitelnost, </w:t>
      </w:r>
    </w:p>
    <w:p w:rsidR="00FD7C0B" w:rsidRPr="00266495" w:rsidRDefault="00FD7C0B" w:rsidP="001E5B98">
      <w:pPr>
        <w:tabs>
          <w:tab w:val="center" w:pos="4536"/>
          <w:tab w:val="right" w:pos="9072"/>
        </w:tabs>
        <w:rPr>
          <w:rFonts w:ascii="Arial" w:eastAsia="Calibri" w:hAnsi="Arial" w:cs="Arial"/>
          <w:sz w:val="22"/>
          <w:u w:val="single"/>
          <w:lang w:eastAsia="cs-CZ"/>
        </w:rPr>
      </w:pPr>
    </w:p>
    <w:p w:rsidR="00FD7C0B" w:rsidRPr="00266495" w:rsidRDefault="003B11CF" w:rsidP="001E5B98">
      <w:pPr>
        <w:rPr>
          <w:rFonts w:ascii="Arial" w:eastAsia="Calibri" w:hAnsi="Arial" w:cs="Arial"/>
          <w:sz w:val="22"/>
          <w:u w:val="single"/>
          <w:lang w:eastAsia="cs-CZ"/>
        </w:rPr>
      </w:pPr>
      <w:r w:rsidRPr="00266495">
        <w:rPr>
          <w:rFonts w:ascii="Arial" w:eastAsia="Calibri" w:hAnsi="Arial" w:cs="Arial"/>
          <w:sz w:val="22"/>
          <w:u w:val="single"/>
          <w:lang w:eastAsia="cs-CZ"/>
        </w:rPr>
        <w:t>d</w:t>
      </w:r>
      <w:r w:rsidR="00FD7C0B" w:rsidRPr="00266495">
        <w:rPr>
          <w:rFonts w:ascii="Arial" w:eastAsia="Calibri" w:hAnsi="Arial" w:cs="Arial"/>
          <w:sz w:val="22"/>
          <w:u w:val="single"/>
          <w:lang w:eastAsia="cs-CZ"/>
        </w:rPr>
        <w:t>) ochrana zdrojů surovin, životního prostředí, lidského zdraví a hospodářské a sociální dopady,</w:t>
      </w:r>
    </w:p>
    <w:p w:rsidR="00FD7C0B" w:rsidRPr="00266495" w:rsidRDefault="00FD7C0B" w:rsidP="001E5B98">
      <w:pPr>
        <w:rPr>
          <w:rFonts w:ascii="Arial" w:eastAsia="Calibri" w:hAnsi="Arial" w:cs="Arial"/>
          <w:sz w:val="22"/>
          <w:u w:val="single"/>
          <w:lang w:eastAsia="cs-CZ"/>
        </w:rPr>
      </w:pPr>
    </w:p>
    <w:p w:rsidR="00FD7C0B" w:rsidRPr="00266495" w:rsidRDefault="003B11CF" w:rsidP="001E5B98">
      <w:pPr>
        <w:rPr>
          <w:rFonts w:ascii="Arial" w:eastAsia="Calibri" w:hAnsi="Arial" w:cs="Arial"/>
          <w:sz w:val="22"/>
          <w:u w:val="single"/>
          <w:lang w:eastAsia="cs-CZ"/>
        </w:rPr>
      </w:pPr>
      <w:r w:rsidRPr="00266495">
        <w:rPr>
          <w:rFonts w:ascii="Arial" w:eastAsia="Calibri" w:hAnsi="Arial" w:cs="Arial"/>
          <w:sz w:val="22"/>
          <w:u w:val="single"/>
          <w:lang w:eastAsia="cs-CZ"/>
        </w:rPr>
        <w:t>e</w:t>
      </w:r>
      <w:r w:rsidR="00FD7C0B" w:rsidRPr="00266495">
        <w:rPr>
          <w:rFonts w:ascii="Arial" w:eastAsia="Calibri" w:hAnsi="Arial" w:cs="Arial"/>
          <w:sz w:val="22"/>
          <w:u w:val="single"/>
          <w:lang w:eastAsia="cs-CZ"/>
        </w:rPr>
        <w:t>) cíle, zásady a opatření Plánu odpadového hospodářství Č</w:t>
      </w:r>
      <w:r w:rsidR="003F043E" w:rsidRPr="00266495">
        <w:rPr>
          <w:rFonts w:ascii="Arial" w:eastAsia="Calibri" w:hAnsi="Arial" w:cs="Arial"/>
          <w:sz w:val="22"/>
          <w:u w:val="single"/>
          <w:lang w:eastAsia="cs-CZ"/>
        </w:rPr>
        <w:t>eské republiky</w:t>
      </w:r>
      <w:r w:rsidR="00FD7C0B" w:rsidRPr="00266495">
        <w:rPr>
          <w:rFonts w:ascii="Arial" w:eastAsia="Calibri" w:hAnsi="Arial" w:cs="Arial"/>
          <w:sz w:val="22"/>
          <w:u w:val="single"/>
          <w:lang w:eastAsia="cs-CZ"/>
        </w:rPr>
        <w:t>.</w:t>
      </w:r>
    </w:p>
    <w:p w:rsidR="00EA7029" w:rsidRPr="00266495" w:rsidRDefault="00EA7029" w:rsidP="001E5B98">
      <w:pPr>
        <w:rPr>
          <w:rFonts w:ascii="Arial" w:eastAsia="Calibri" w:hAnsi="Arial" w:cs="Arial"/>
          <w:sz w:val="22"/>
          <w:u w:val="single"/>
          <w:lang w:eastAsia="cs-CZ"/>
        </w:rPr>
      </w:pPr>
    </w:p>
    <w:p w:rsidR="00956E0F"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85096B" w:rsidRPr="007E266C" w:rsidRDefault="0085096B" w:rsidP="001E5B98">
      <w:pPr>
        <w:rPr>
          <w:rFonts w:ascii="Arial" w:eastAsia="Calibri" w:hAnsi="Arial" w:cs="Arial"/>
          <w:sz w:val="22"/>
          <w:lang w:eastAsia="cs-CZ"/>
        </w:rPr>
      </w:pPr>
    </w:p>
    <w:p w:rsidR="00FD7C0B" w:rsidRPr="007E266C" w:rsidRDefault="00FD7C0B" w:rsidP="001E5B98">
      <w:pPr>
        <w:rPr>
          <w:rFonts w:ascii="Arial" w:eastAsia="Calibri"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 xml:space="preserve">§ </w:t>
      </w:r>
      <w:r w:rsidR="00751033">
        <w:rPr>
          <w:rFonts w:ascii="Arial" w:eastAsia="Times New Roman" w:hAnsi="Arial" w:cs="Arial"/>
          <w:sz w:val="22"/>
          <w:lang w:eastAsia="cs-CZ"/>
        </w:rPr>
        <w:t>10</w:t>
      </w: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bCs/>
          <w:sz w:val="22"/>
          <w:lang w:eastAsia="cs-CZ"/>
        </w:rPr>
      </w:pPr>
      <w:r w:rsidRPr="007E266C">
        <w:rPr>
          <w:rFonts w:ascii="Arial" w:eastAsia="Times New Roman" w:hAnsi="Arial" w:cs="Arial"/>
          <w:b/>
          <w:bCs/>
          <w:sz w:val="22"/>
          <w:lang w:eastAsia="cs-CZ"/>
        </w:rPr>
        <w:t>Obecné povinnosti při nakládání s odpady</w:t>
      </w:r>
    </w:p>
    <w:p w:rsidR="00FD7C0B" w:rsidRPr="007E266C" w:rsidRDefault="00FD7C0B" w:rsidP="001E5B98">
      <w:pPr>
        <w:widowControl w:val="0"/>
        <w:autoSpaceDE w:val="0"/>
        <w:autoSpaceDN w:val="0"/>
        <w:adjustRightInd w:val="0"/>
        <w:rPr>
          <w:rFonts w:ascii="Arial" w:eastAsia="Times New Roman" w:hAnsi="Arial" w:cs="Arial"/>
          <w:b/>
          <w:bCs/>
          <w:sz w:val="22"/>
          <w:lang w:eastAsia="cs-CZ"/>
        </w:rPr>
      </w:pPr>
    </w:p>
    <w:p w:rsidR="00FD7C0B" w:rsidRPr="00BC0EB1" w:rsidRDefault="00FD7C0B" w:rsidP="001E5B98">
      <w:pPr>
        <w:rPr>
          <w:rFonts w:ascii="Arial" w:eastAsia="Calibri" w:hAnsi="Arial" w:cs="Arial"/>
          <w:bCs/>
          <w:sz w:val="22"/>
          <w:u w:val="single"/>
          <w:lang w:eastAsia="cs-CZ"/>
        </w:rPr>
      </w:pPr>
      <w:r w:rsidRPr="007E266C">
        <w:rPr>
          <w:rFonts w:ascii="Arial" w:eastAsia="Calibri" w:hAnsi="Arial" w:cs="Arial"/>
          <w:b/>
          <w:bCs/>
          <w:sz w:val="22"/>
          <w:lang w:eastAsia="cs-CZ"/>
        </w:rPr>
        <w:tab/>
      </w:r>
      <w:r w:rsidRPr="00BC0EB1">
        <w:rPr>
          <w:rFonts w:ascii="Arial" w:eastAsia="Calibri" w:hAnsi="Arial" w:cs="Arial"/>
          <w:bCs/>
          <w:sz w:val="22"/>
          <w:u w:val="single"/>
          <w:lang w:eastAsia="cs-CZ"/>
        </w:rPr>
        <w:t xml:space="preserve">(1) Každý je povinen </w:t>
      </w:r>
    </w:p>
    <w:p w:rsidR="00FD7C0B" w:rsidRPr="007E266C" w:rsidRDefault="00FD7C0B" w:rsidP="001E5B98">
      <w:pPr>
        <w:rPr>
          <w:rFonts w:ascii="Arial" w:eastAsia="Calibri" w:hAnsi="Arial" w:cs="Arial"/>
          <w:bCs/>
          <w:sz w:val="22"/>
          <w:lang w:eastAsia="cs-CZ"/>
        </w:rPr>
      </w:pPr>
    </w:p>
    <w:p w:rsidR="004B3086" w:rsidRPr="00BC0EB1" w:rsidRDefault="003B11CF" w:rsidP="001E5B98">
      <w:pPr>
        <w:rPr>
          <w:rFonts w:ascii="Arial" w:eastAsia="Calibri" w:hAnsi="Arial" w:cs="Arial"/>
          <w:bCs/>
          <w:sz w:val="22"/>
          <w:u w:val="single"/>
          <w:lang w:eastAsia="cs-CZ"/>
        </w:rPr>
      </w:pPr>
      <w:r w:rsidRPr="00BC0EB1">
        <w:rPr>
          <w:rFonts w:ascii="Arial" w:eastAsia="Calibri" w:hAnsi="Arial" w:cs="Arial"/>
          <w:bCs/>
          <w:sz w:val="22"/>
          <w:u w:val="single"/>
          <w:lang w:eastAsia="cs-CZ"/>
        </w:rPr>
        <w:t>a</w:t>
      </w:r>
      <w:r w:rsidR="00FD7C0B" w:rsidRPr="00BC0EB1">
        <w:rPr>
          <w:rFonts w:ascii="Arial" w:eastAsia="Calibri" w:hAnsi="Arial" w:cs="Arial"/>
          <w:bCs/>
          <w:sz w:val="22"/>
          <w:u w:val="single"/>
          <w:lang w:eastAsia="cs-CZ"/>
        </w:rPr>
        <w:t>) nakládat s odpadem pouze způsobem stanoveným tímto zákonem a ostatními právními předpisy vydanými na ochranu životního prostředí a lidského zdraví pro daný druh a kategorii odpadu. Při nakládání s odpady nesmějí být překročeny limity znečišťování stanovené jinými právními předpisy</w:t>
      </w:r>
      <w:r w:rsidR="008E6C38" w:rsidRPr="00BC0EB1">
        <w:rPr>
          <w:rFonts w:ascii="Arial" w:eastAsia="Calibri" w:hAnsi="Arial" w:cs="Arial"/>
          <w:bCs/>
          <w:sz w:val="22"/>
          <w:u w:val="single"/>
          <w:lang w:eastAsia="cs-CZ"/>
        </w:rPr>
        <w:t>,</w:t>
      </w:r>
    </w:p>
    <w:p w:rsidR="004B3086" w:rsidRPr="00BC0EB1" w:rsidRDefault="004B3086" w:rsidP="001E5B98">
      <w:pPr>
        <w:rPr>
          <w:rFonts w:ascii="Arial" w:eastAsia="Calibri" w:hAnsi="Arial" w:cs="Arial"/>
          <w:bCs/>
          <w:sz w:val="22"/>
          <w:u w:val="single"/>
          <w:lang w:eastAsia="cs-CZ"/>
        </w:rPr>
      </w:pPr>
    </w:p>
    <w:p w:rsidR="00FD7C0B" w:rsidRPr="00BC0EB1" w:rsidRDefault="004B3086" w:rsidP="001E5B98">
      <w:pPr>
        <w:rPr>
          <w:rFonts w:ascii="Arial" w:eastAsia="Calibri" w:hAnsi="Arial" w:cs="Arial"/>
          <w:bCs/>
          <w:sz w:val="22"/>
          <w:u w:val="single"/>
          <w:lang w:eastAsia="cs-CZ"/>
        </w:rPr>
      </w:pPr>
      <w:r w:rsidRPr="00BC0EB1">
        <w:rPr>
          <w:rFonts w:ascii="Arial" w:eastAsia="Calibri" w:hAnsi="Arial" w:cs="Arial"/>
          <w:bCs/>
          <w:sz w:val="22"/>
          <w:u w:val="single"/>
          <w:lang w:eastAsia="cs-CZ"/>
        </w:rPr>
        <w:t xml:space="preserve">b) s výjimkou shromažďování </w:t>
      </w:r>
      <w:r w:rsidR="005945FF" w:rsidRPr="00BC0EB1">
        <w:rPr>
          <w:rFonts w:ascii="Arial" w:eastAsia="Calibri" w:hAnsi="Arial" w:cs="Arial"/>
          <w:bCs/>
          <w:sz w:val="22"/>
          <w:u w:val="single"/>
          <w:lang w:eastAsia="cs-CZ"/>
        </w:rPr>
        <w:t xml:space="preserve">odpadu, </w:t>
      </w:r>
      <w:r w:rsidR="00BC0872" w:rsidRPr="00BC0EB1">
        <w:rPr>
          <w:rFonts w:ascii="Arial" w:eastAsia="Calibri" w:hAnsi="Arial" w:cs="Arial"/>
          <w:bCs/>
          <w:sz w:val="22"/>
          <w:u w:val="single"/>
          <w:lang w:eastAsia="cs-CZ"/>
        </w:rPr>
        <w:t>přepravy odpadů</w:t>
      </w:r>
      <w:r w:rsidR="005945FF" w:rsidRPr="00BC0EB1">
        <w:rPr>
          <w:rFonts w:ascii="Arial" w:eastAsia="Calibri" w:hAnsi="Arial" w:cs="Arial"/>
          <w:bCs/>
          <w:sz w:val="22"/>
          <w:u w:val="single"/>
          <w:lang w:eastAsia="cs-CZ"/>
        </w:rPr>
        <w:t xml:space="preserve"> a nakládání se vzorky odpadu</w:t>
      </w:r>
      <w:r w:rsidR="00BC0872" w:rsidRPr="00BC0EB1">
        <w:rPr>
          <w:rFonts w:ascii="Arial" w:eastAsia="Calibri" w:hAnsi="Arial" w:cs="Arial"/>
          <w:bCs/>
          <w:sz w:val="22"/>
          <w:u w:val="single"/>
          <w:lang w:eastAsia="cs-CZ"/>
        </w:rPr>
        <w:t xml:space="preserve"> </w:t>
      </w:r>
      <w:r w:rsidR="006435B2" w:rsidRPr="00BC0EB1">
        <w:rPr>
          <w:rFonts w:ascii="Arial" w:eastAsia="Calibri" w:hAnsi="Arial" w:cs="Arial"/>
          <w:bCs/>
          <w:sz w:val="22"/>
          <w:u w:val="single"/>
          <w:lang w:eastAsia="cs-CZ"/>
        </w:rPr>
        <w:t>nakládat s</w:t>
      </w:r>
      <w:r w:rsidRPr="00BC0EB1">
        <w:rPr>
          <w:rFonts w:ascii="Arial" w:eastAsia="Calibri" w:hAnsi="Arial" w:cs="Arial"/>
          <w:bCs/>
          <w:sz w:val="22"/>
          <w:u w:val="single"/>
          <w:lang w:eastAsia="cs-CZ"/>
        </w:rPr>
        <w:t xml:space="preserve"> odpad</w:t>
      </w:r>
      <w:r w:rsidR="005945FF" w:rsidRPr="00BC0EB1">
        <w:rPr>
          <w:rFonts w:ascii="Arial" w:eastAsia="Calibri" w:hAnsi="Arial" w:cs="Arial"/>
          <w:bCs/>
          <w:sz w:val="22"/>
          <w:u w:val="single"/>
          <w:lang w:eastAsia="cs-CZ"/>
        </w:rPr>
        <w:t>em</w:t>
      </w:r>
      <w:r w:rsidRPr="00BC0EB1">
        <w:rPr>
          <w:rFonts w:ascii="Arial" w:eastAsia="Calibri" w:hAnsi="Arial" w:cs="Arial"/>
          <w:bCs/>
          <w:sz w:val="22"/>
          <w:u w:val="single"/>
          <w:lang w:eastAsia="cs-CZ"/>
        </w:rPr>
        <w:t xml:space="preserve"> pouze v zařízení určeném pro nakládání s</w:t>
      </w:r>
      <w:r w:rsidR="005945FF" w:rsidRPr="00BC0EB1">
        <w:rPr>
          <w:rFonts w:ascii="Arial" w:eastAsia="Calibri" w:hAnsi="Arial" w:cs="Arial"/>
          <w:bCs/>
          <w:sz w:val="22"/>
          <w:u w:val="single"/>
          <w:lang w:eastAsia="cs-CZ"/>
        </w:rPr>
        <w:t> daným druhem a kategorií odpadu</w:t>
      </w:r>
      <w:r w:rsidR="008E6C38" w:rsidRPr="00BC0EB1">
        <w:rPr>
          <w:rFonts w:ascii="Arial" w:eastAsia="Calibri" w:hAnsi="Arial" w:cs="Arial"/>
          <w:bCs/>
          <w:sz w:val="22"/>
          <w:u w:val="single"/>
          <w:lang w:eastAsia="cs-CZ"/>
        </w:rPr>
        <w:t>,</w:t>
      </w:r>
    </w:p>
    <w:p w:rsidR="00FD7C0B" w:rsidRPr="007E266C" w:rsidRDefault="00FD7C0B" w:rsidP="001E5B98">
      <w:pPr>
        <w:rPr>
          <w:rFonts w:ascii="Arial" w:eastAsia="Calibri" w:hAnsi="Arial" w:cs="Arial"/>
          <w:bCs/>
          <w:sz w:val="22"/>
          <w:lang w:eastAsia="cs-CZ"/>
        </w:rPr>
      </w:pPr>
    </w:p>
    <w:p w:rsidR="00FD7C0B" w:rsidRPr="00BC0EB1" w:rsidRDefault="00FD7C0B" w:rsidP="001E5B98">
      <w:pPr>
        <w:rPr>
          <w:rFonts w:ascii="Arial" w:eastAsia="Calibri" w:hAnsi="Arial" w:cs="Arial"/>
          <w:bCs/>
          <w:sz w:val="22"/>
          <w:u w:val="single"/>
          <w:lang w:eastAsia="cs-CZ"/>
        </w:rPr>
      </w:pPr>
      <w:r w:rsidRPr="00BC0EB1">
        <w:rPr>
          <w:rFonts w:ascii="Arial" w:eastAsia="Calibri" w:hAnsi="Arial" w:cs="Arial"/>
          <w:bCs/>
          <w:sz w:val="22"/>
          <w:u w:val="single"/>
          <w:lang w:eastAsia="cs-CZ"/>
        </w:rPr>
        <w:t xml:space="preserve">c) </w:t>
      </w:r>
      <w:r w:rsidR="00A270B9" w:rsidRPr="00BC0EB1">
        <w:rPr>
          <w:rFonts w:ascii="Arial" w:eastAsia="Calibri" w:hAnsi="Arial" w:cs="Arial"/>
          <w:bCs/>
          <w:sz w:val="22"/>
          <w:u w:val="single"/>
          <w:lang w:eastAsia="cs-CZ"/>
        </w:rPr>
        <w:t xml:space="preserve">soustřeďovat odpady odděleně, </w:t>
      </w:r>
      <w:r w:rsidR="004F75BB" w:rsidRPr="00BC0EB1">
        <w:rPr>
          <w:rFonts w:ascii="Arial" w:eastAsia="Calibri" w:hAnsi="Arial" w:cs="Arial"/>
          <w:bCs/>
          <w:sz w:val="22"/>
          <w:u w:val="single"/>
          <w:lang w:eastAsia="cs-CZ"/>
        </w:rPr>
        <w:t>pokud tento zákon nestanoví jinak</w:t>
      </w:r>
      <w:r w:rsidRPr="00BC0EB1">
        <w:rPr>
          <w:rFonts w:ascii="Arial" w:eastAsia="Calibri" w:hAnsi="Arial" w:cs="Arial"/>
          <w:bCs/>
          <w:sz w:val="22"/>
          <w:u w:val="single"/>
          <w:lang w:eastAsia="cs-CZ"/>
        </w:rPr>
        <w:t>,</w:t>
      </w:r>
      <w:r w:rsidR="006A001E" w:rsidRPr="00BC0EB1">
        <w:rPr>
          <w:rFonts w:ascii="Arial" w:eastAsia="Calibri" w:hAnsi="Arial" w:cs="Arial"/>
          <w:bCs/>
          <w:sz w:val="22"/>
          <w:u w:val="single"/>
          <w:lang w:eastAsia="cs-CZ"/>
        </w:rPr>
        <w:t xml:space="preserve"> </w:t>
      </w:r>
    </w:p>
    <w:p w:rsidR="00FD7C0B" w:rsidRPr="007E266C" w:rsidRDefault="00FD7C0B" w:rsidP="001E5B98">
      <w:pPr>
        <w:rPr>
          <w:rFonts w:ascii="Arial" w:eastAsia="Calibri" w:hAnsi="Arial" w:cs="Arial"/>
          <w:bCs/>
          <w:sz w:val="22"/>
          <w:lang w:eastAsia="cs-CZ"/>
        </w:rPr>
      </w:pPr>
    </w:p>
    <w:p w:rsidR="00FD7C0B" w:rsidRPr="007E266C" w:rsidRDefault="00FD7C0B" w:rsidP="001E5B98">
      <w:pPr>
        <w:rPr>
          <w:rFonts w:ascii="Arial" w:eastAsia="Calibri" w:hAnsi="Arial" w:cs="Arial"/>
          <w:bCs/>
          <w:sz w:val="22"/>
          <w:lang w:eastAsia="cs-CZ"/>
        </w:rPr>
      </w:pPr>
      <w:r w:rsidRPr="007E266C">
        <w:rPr>
          <w:rFonts w:ascii="Arial" w:eastAsia="Calibri" w:hAnsi="Arial" w:cs="Arial"/>
          <w:bCs/>
          <w:sz w:val="22"/>
          <w:lang w:eastAsia="cs-CZ"/>
        </w:rPr>
        <w:t>d) zabezpečit odpady, které soustřeďuje, před nežádoucím odcizením, únikem nebo znehodnocením, které by zhoršilo možnost nakládání s daným odpadem v souladu s hierarchi</w:t>
      </w:r>
      <w:r w:rsidR="005F0303" w:rsidRPr="007E266C">
        <w:rPr>
          <w:rFonts w:ascii="Arial" w:eastAsia="Calibri" w:hAnsi="Arial" w:cs="Arial"/>
          <w:bCs/>
          <w:sz w:val="22"/>
          <w:lang w:eastAsia="cs-CZ"/>
        </w:rPr>
        <w:t>í</w:t>
      </w:r>
      <w:r w:rsidRPr="007E266C">
        <w:rPr>
          <w:rFonts w:ascii="Arial" w:eastAsia="Calibri" w:hAnsi="Arial" w:cs="Arial"/>
          <w:bCs/>
          <w:sz w:val="22"/>
          <w:lang w:eastAsia="cs-CZ"/>
        </w:rPr>
        <w:t xml:space="preserve"> nakládání s odpady, do okamžiku, kdy je sám zpracuje, pokud je provozovatelem zařízení </w:t>
      </w:r>
      <w:r w:rsidR="004634E8">
        <w:rPr>
          <w:rFonts w:ascii="Arial" w:eastAsia="Calibri" w:hAnsi="Arial" w:cs="Arial"/>
          <w:bCs/>
          <w:sz w:val="22"/>
          <w:lang w:eastAsia="cs-CZ"/>
        </w:rPr>
        <w:t xml:space="preserve">určeného </w:t>
      </w:r>
      <w:r w:rsidRPr="007E266C">
        <w:rPr>
          <w:rFonts w:ascii="Arial" w:eastAsia="Calibri" w:hAnsi="Arial" w:cs="Arial"/>
          <w:bCs/>
          <w:sz w:val="22"/>
          <w:lang w:eastAsia="cs-CZ"/>
        </w:rPr>
        <w:t>pro nakládání s odpady, nebo do okamžiku předání do zařízení pro nakládání s</w:t>
      </w:r>
      <w:r w:rsidR="00C64A5D" w:rsidRPr="007E266C">
        <w:rPr>
          <w:rFonts w:ascii="Arial" w:eastAsia="Calibri" w:hAnsi="Arial" w:cs="Arial"/>
          <w:bCs/>
          <w:sz w:val="22"/>
          <w:lang w:eastAsia="cs-CZ"/>
        </w:rPr>
        <w:t> </w:t>
      </w:r>
      <w:r w:rsidRPr="007E266C">
        <w:rPr>
          <w:rFonts w:ascii="Arial" w:eastAsia="Calibri" w:hAnsi="Arial" w:cs="Arial"/>
          <w:bCs/>
          <w:sz w:val="22"/>
          <w:lang w:eastAsia="cs-CZ"/>
        </w:rPr>
        <w:t>odpady</w:t>
      </w:r>
      <w:r w:rsidR="00C64A5D" w:rsidRPr="007E266C">
        <w:rPr>
          <w:rFonts w:ascii="Arial" w:eastAsia="Calibri" w:hAnsi="Arial" w:cs="Arial"/>
          <w:bCs/>
          <w:sz w:val="22"/>
          <w:lang w:eastAsia="cs-CZ"/>
        </w:rPr>
        <w:t>,</w:t>
      </w:r>
      <w:r w:rsidRPr="007E266C">
        <w:rPr>
          <w:rFonts w:ascii="Arial" w:eastAsia="Calibri" w:hAnsi="Arial" w:cs="Arial"/>
          <w:bCs/>
          <w:sz w:val="22"/>
          <w:lang w:eastAsia="cs-CZ"/>
        </w:rPr>
        <w:t xml:space="preserve"> </w:t>
      </w:r>
    </w:p>
    <w:p w:rsidR="00FD7C0B" w:rsidRPr="007E266C" w:rsidRDefault="00FD7C0B" w:rsidP="001E5B98">
      <w:pPr>
        <w:rPr>
          <w:rFonts w:ascii="Arial" w:eastAsia="Calibri" w:hAnsi="Arial" w:cs="Arial"/>
          <w:bCs/>
          <w:sz w:val="22"/>
          <w:lang w:eastAsia="cs-CZ"/>
        </w:rPr>
      </w:pPr>
    </w:p>
    <w:p w:rsidR="009A2BDB" w:rsidRPr="00BC0EB1" w:rsidRDefault="004634E8" w:rsidP="001E5B98">
      <w:pPr>
        <w:rPr>
          <w:rFonts w:ascii="Arial" w:eastAsia="Calibri" w:hAnsi="Arial" w:cs="Arial"/>
          <w:bCs/>
          <w:sz w:val="22"/>
          <w:u w:val="single"/>
          <w:lang w:eastAsia="cs-CZ"/>
        </w:rPr>
      </w:pPr>
      <w:r w:rsidRPr="00BC0EB1">
        <w:rPr>
          <w:rFonts w:ascii="Arial" w:eastAsia="Calibri" w:hAnsi="Arial" w:cs="Arial"/>
          <w:bCs/>
          <w:sz w:val="22"/>
          <w:u w:val="single"/>
          <w:lang w:eastAsia="cs-CZ"/>
        </w:rPr>
        <w:lastRenderedPageBreak/>
        <w:t>e</w:t>
      </w:r>
      <w:r w:rsidR="00FD7C0B" w:rsidRPr="00BC0EB1">
        <w:rPr>
          <w:rFonts w:ascii="Arial" w:eastAsia="Calibri" w:hAnsi="Arial" w:cs="Arial"/>
          <w:bCs/>
          <w:sz w:val="22"/>
          <w:u w:val="single"/>
          <w:lang w:eastAsia="cs-CZ"/>
        </w:rPr>
        <w:t xml:space="preserve">) odpad, který sám nezpracuje v souladu s tímto zákonem, předat </w:t>
      </w:r>
      <w:r w:rsidR="00C9609B" w:rsidRPr="00BC0EB1">
        <w:rPr>
          <w:rFonts w:ascii="Arial" w:eastAsia="Calibri" w:hAnsi="Arial" w:cs="Arial"/>
          <w:bCs/>
          <w:sz w:val="22"/>
          <w:u w:val="single"/>
          <w:lang w:eastAsia="cs-CZ"/>
        </w:rPr>
        <w:t xml:space="preserve">v souladu s hierarchií nakládání s odpady </w:t>
      </w:r>
    </w:p>
    <w:p w:rsidR="009A2BDB" w:rsidRPr="00BC0EB1" w:rsidRDefault="009A2BDB" w:rsidP="001E5B98">
      <w:pPr>
        <w:rPr>
          <w:rFonts w:ascii="Arial" w:eastAsia="Calibri" w:hAnsi="Arial" w:cs="Arial"/>
          <w:bCs/>
          <w:sz w:val="22"/>
          <w:u w:val="single"/>
          <w:lang w:eastAsia="cs-CZ"/>
        </w:rPr>
      </w:pPr>
    </w:p>
    <w:p w:rsidR="009A2BDB" w:rsidRPr="00BC0EB1" w:rsidRDefault="006E54AB" w:rsidP="006E54AB">
      <w:pPr>
        <w:ind w:left="284" w:hanging="284"/>
        <w:rPr>
          <w:rFonts w:ascii="Arial" w:eastAsia="Calibri" w:hAnsi="Arial" w:cs="Arial"/>
          <w:bCs/>
          <w:sz w:val="22"/>
          <w:u w:val="single"/>
          <w:lang w:eastAsia="cs-CZ"/>
        </w:rPr>
      </w:pPr>
      <w:r w:rsidRPr="00BC0EB1">
        <w:rPr>
          <w:rFonts w:ascii="Arial" w:eastAsia="Calibri" w:hAnsi="Arial" w:cs="Arial"/>
          <w:bCs/>
          <w:sz w:val="22"/>
          <w:u w:val="single"/>
          <w:lang w:eastAsia="cs-CZ"/>
        </w:rPr>
        <w:t>1.</w:t>
      </w:r>
      <w:r w:rsidRPr="00BC0EB1">
        <w:rPr>
          <w:rFonts w:ascii="Arial" w:eastAsia="Calibri" w:hAnsi="Arial" w:cs="Arial"/>
          <w:bCs/>
          <w:sz w:val="22"/>
          <w:u w:val="single"/>
          <w:lang w:eastAsia="cs-CZ"/>
        </w:rPr>
        <w:tab/>
      </w:r>
      <w:r w:rsidR="00FD7C0B" w:rsidRPr="00BC0EB1">
        <w:rPr>
          <w:rFonts w:ascii="Arial" w:eastAsia="Calibri" w:hAnsi="Arial" w:cs="Arial"/>
          <w:bCs/>
          <w:sz w:val="22"/>
          <w:u w:val="single"/>
          <w:lang w:eastAsia="cs-CZ"/>
        </w:rPr>
        <w:t xml:space="preserve">přímo nebo prostřednictvím dopravce odpadu pouze do zařízení určeného pro nakládání s daným druhem a kategorií odpadu, </w:t>
      </w:r>
      <w:r w:rsidR="000B1FBE" w:rsidRPr="00BC0EB1">
        <w:rPr>
          <w:rFonts w:ascii="Arial" w:eastAsia="Calibri" w:hAnsi="Arial" w:cs="Arial"/>
          <w:bCs/>
          <w:sz w:val="22"/>
          <w:u w:val="single"/>
          <w:lang w:eastAsia="cs-CZ"/>
        </w:rPr>
        <w:t xml:space="preserve">nebo </w:t>
      </w:r>
      <w:r w:rsidR="009A2BDB" w:rsidRPr="00BC0EB1">
        <w:rPr>
          <w:rFonts w:ascii="Arial" w:eastAsia="Calibri" w:hAnsi="Arial" w:cs="Arial"/>
          <w:bCs/>
          <w:sz w:val="22"/>
          <w:u w:val="single"/>
          <w:lang w:eastAsia="cs-CZ"/>
        </w:rPr>
        <w:t>za podmínek podle § 13 odst. 2 do dopravního prostředku provozovatele takového zařízení,</w:t>
      </w:r>
    </w:p>
    <w:p w:rsidR="009A2BDB" w:rsidRPr="00BC0EB1" w:rsidRDefault="009A2BDB" w:rsidP="006E54AB">
      <w:pPr>
        <w:ind w:left="284" w:hanging="284"/>
        <w:rPr>
          <w:rFonts w:ascii="Arial" w:eastAsia="Calibri" w:hAnsi="Arial" w:cs="Arial"/>
          <w:bCs/>
          <w:sz w:val="22"/>
          <w:u w:val="single"/>
          <w:lang w:eastAsia="cs-CZ"/>
        </w:rPr>
      </w:pPr>
    </w:p>
    <w:p w:rsidR="009A2BDB" w:rsidRPr="00BC0EB1" w:rsidRDefault="009A2BDB" w:rsidP="006E54AB">
      <w:pPr>
        <w:rPr>
          <w:rFonts w:ascii="Arial" w:eastAsia="Calibri" w:hAnsi="Arial" w:cs="Arial"/>
          <w:sz w:val="22"/>
          <w:u w:val="single"/>
          <w:lang w:eastAsia="cs-CZ"/>
        </w:rPr>
      </w:pPr>
      <w:r w:rsidRPr="00BC0EB1">
        <w:rPr>
          <w:rFonts w:ascii="Arial" w:eastAsia="Calibri" w:hAnsi="Arial" w:cs="Arial"/>
          <w:bCs/>
          <w:sz w:val="22"/>
          <w:u w:val="single"/>
          <w:lang w:eastAsia="cs-CZ"/>
        </w:rPr>
        <w:t>2.</w:t>
      </w:r>
      <w:r w:rsidR="000B1FBE" w:rsidRPr="00BC0EB1">
        <w:rPr>
          <w:rFonts w:ascii="Arial" w:eastAsia="Calibri" w:hAnsi="Arial" w:cs="Arial"/>
          <w:bCs/>
          <w:sz w:val="22"/>
          <w:u w:val="single"/>
          <w:lang w:eastAsia="cs-CZ"/>
        </w:rPr>
        <w:t xml:space="preserve"> </w:t>
      </w:r>
      <w:r w:rsidR="00FD7C0B" w:rsidRPr="00BC0EB1">
        <w:rPr>
          <w:rFonts w:ascii="Arial" w:eastAsia="Calibri" w:hAnsi="Arial" w:cs="Arial"/>
          <w:bCs/>
          <w:sz w:val="22"/>
          <w:u w:val="single"/>
          <w:lang w:eastAsia="cs-CZ"/>
        </w:rPr>
        <w:t xml:space="preserve">obchodníkovi </w:t>
      </w:r>
      <w:r w:rsidR="00915C5B" w:rsidRPr="00BC0EB1">
        <w:rPr>
          <w:rFonts w:ascii="Arial" w:eastAsia="Calibri" w:hAnsi="Arial" w:cs="Arial"/>
          <w:bCs/>
          <w:sz w:val="22"/>
          <w:u w:val="single"/>
          <w:lang w:eastAsia="cs-CZ"/>
        </w:rPr>
        <w:t xml:space="preserve">s odpady </w:t>
      </w:r>
      <w:r w:rsidR="00FD7C0B" w:rsidRPr="00BC0EB1">
        <w:rPr>
          <w:rFonts w:ascii="Arial" w:eastAsia="Calibri" w:hAnsi="Arial" w:cs="Arial"/>
          <w:bCs/>
          <w:sz w:val="22"/>
          <w:u w:val="single"/>
          <w:lang w:eastAsia="cs-CZ"/>
        </w:rPr>
        <w:t>s povolením pro daný druh a kategorii odpadu, nebo</w:t>
      </w:r>
      <w:r w:rsidR="00FD7C0B" w:rsidRPr="00BC0EB1">
        <w:rPr>
          <w:rFonts w:ascii="Arial" w:eastAsia="Calibri" w:hAnsi="Arial" w:cs="Arial"/>
          <w:sz w:val="22"/>
          <w:u w:val="single"/>
          <w:lang w:eastAsia="cs-CZ"/>
        </w:rPr>
        <w:t xml:space="preserve"> </w:t>
      </w:r>
    </w:p>
    <w:p w:rsidR="009A2BDB" w:rsidRPr="00BC0EB1" w:rsidRDefault="009A2BDB" w:rsidP="009A2BDB">
      <w:pPr>
        <w:ind w:firstLine="284"/>
        <w:rPr>
          <w:rFonts w:ascii="Arial" w:eastAsia="Calibri" w:hAnsi="Arial" w:cs="Arial"/>
          <w:sz w:val="22"/>
          <w:u w:val="single"/>
          <w:lang w:eastAsia="cs-CZ"/>
        </w:rPr>
      </w:pPr>
    </w:p>
    <w:p w:rsidR="009A2BDB" w:rsidRPr="00BC0EB1" w:rsidRDefault="009A2BDB" w:rsidP="006E54AB">
      <w:pPr>
        <w:rPr>
          <w:rFonts w:ascii="Arial" w:eastAsia="Calibri" w:hAnsi="Arial" w:cs="Arial"/>
          <w:sz w:val="22"/>
          <w:u w:val="single"/>
          <w:lang w:eastAsia="cs-CZ"/>
        </w:rPr>
      </w:pPr>
      <w:r w:rsidRPr="00BC0EB1">
        <w:rPr>
          <w:rFonts w:ascii="Arial" w:eastAsia="Calibri" w:hAnsi="Arial" w:cs="Arial"/>
          <w:sz w:val="22"/>
          <w:u w:val="single"/>
          <w:lang w:eastAsia="cs-CZ"/>
        </w:rPr>
        <w:t xml:space="preserve">3. </w:t>
      </w:r>
      <w:r w:rsidR="00FD7C0B" w:rsidRPr="00BC0EB1">
        <w:rPr>
          <w:rFonts w:ascii="Arial" w:eastAsia="Calibri" w:hAnsi="Arial" w:cs="Arial"/>
          <w:sz w:val="22"/>
          <w:u w:val="single"/>
          <w:lang w:eastAsia="cs-CZ"/>
        </w:rPr>
        <w:t>na místo určené obcí v souladu s obecním systémem nakládání s</w:t>
      </w:r>
      <w:r w:rsidRPr="00BC0EB1">
        <w:rPr>
          <w:rFonts w:ascii="Arial" w:eastAsia="Calibri" w:hAnsi="Arial" w:cs="Arial"/>
          <w:sz w:val="22"/>
          <w:u w:val="single"/>
          <w:lang w:eastAsia="cs-CZ"/>
        </w:rPr>
        <w:t> </w:t>
      </w:r>
      <w:r w:rsidR="00FD7C0B" w:rsidRPr="00BC0EB1">
        <w:rPr>
          <w:rFonts w:ascii="Arial" w:eastAsia="Calibri" w:hAnsi="Arial" w:cs="Arial"/>
          <w:sz w:val="22"/>
          <w:u w:val="single"/>
          <w:lang w:eastAsia="cs-CZ"/>
        </w:rPr>
        <w:t>odpadem</w:t>
      </w:r>
      <w:r w:rsidRPr="00BC0EB1">
        <w:rPr>
          <w:rFonts w:ascii="Arial" w:eastAsia="Calibri" w:hAnsi="Arial" w:cs="Arial"/>
          <w:sz w:val="22"/>
          <w:u w:val="single"/>
          <w:lang w:eastAsia="cs-CZ"/>
        </w:rPr>
        <w:t>,</w:t>
      </w:r>
      <w:r w:rsidR="00FD7C0B" w:rsidRPr="00BC0EB1">
        <w:rPr>
          <w:rFonts w:ascii="Arial" w:eastAsia="Calibri" w:hAnsi="Arial" w:cs="Arial"/>
          <w:sz w:val="22"/>
          <w:u w:val="single"/>
          <w:lang w:eastAsia="cs-CZ"/>
        </w:rPr>
        <w:t xml:space="preserve"> </w:t>
      </w:r>
    </w:p>
    <w:p w:rsidR="009A2BDB" w:rsidRPr="00BC0EB1" w:rsidRDefault="009A2BDB" w:rsidP="009A2BDB">
      <w:pPr>
        <w:rPr>
          <w:rFonts w:ascii="Arial" w:eastAsia="Calibri" w:hAnsi="Arial" w:cs="Arial"/>
          <w:sz w:val="22"/>
          <w:u w:val="single"/>
          <w:lang w:eastAsia="cs-CZ"/>
        </w:rPr>
      </w:pPr>
    </w:p>
    <w:p w:rsidR="00FD7C0B" w:rsidRPr="00BC0EB1" w:rsidRDefault="00FD7C0B" w:rsidP="009A2BDB">
      <w:pPr>
        <w:rPr>
          <w:rFonts w:ascii="Arial" w:eastAsia="Calibri" w:hAnsi="Arial" w:cs="Arial"/>
          <w:color w:val="000000"/>
          <w:sz w:val="22"/>
          <w:u w:val="single"/>
          <w:lang w:eastAsia="cs-CZ"/>
        </w:rPr>
      </w:pPr>
      <w:r w:rsidRPr="00BC0EB1">
        <w:rPr>
          <w:rFonts w:ascii="Arial" w:eastAsia="Calibri" w:hAnsi="Arial" w:cs="Arial"/>
          <w:sz w:val="22"/>
          <w:u w:val="single"/>
          <w:lang w:eastAsia="cs-CZ"/>
        </w:rPr>
        <w:t xml:space="preserve">s výjimkou předání odpadu v rámci školního sběru podle </w:t>
      </w:r>
      <w:r w:rsidR="00E215F5" w:rsidRPr="00BC0EB1">
        <w:rPr>
          <w:rFonts w:ascii="Arial" w:eastAsia="Calibri" w:hAnsi="Arial" w:cs="Arial"/>
          <w:sz w:val="22"/>
          <w:u w:val="single"/>
          <w:lang w:eastAsia="cs-CZ"/>
        </w:rPr>
        <w:t>§</w:t>
      </w:r>
      <w:r w:rsidR="00403578" w:rsidRPr="00BC0EB1">
        <w:rPr>
          <w:rFonts w:ascii="Arial" w:eastAsia="Calibri" w:hAnsi="Arial" w:cs="Arial"/>
          <w:sz w:val="22"/>
          <w:u w:val="single"/>
          <w:lang w:eastAsia="cs-CZ"/>
        </w:rPr>
        <w:t xml:space="preserve"> 20</w:t>
      </w:r>
      <w:r w:rsidRPr="00BC0EB1">
        <w:rPr>
          <w:rFonts w:ascii="Arial" w:eastAsia="Calibri" w:hAnsi="Arial" w:cs="Arial"/>
          <w:sz w:val="22"/>
          <w:u w:val="single"/>
          <w:lang w:eastAsia="cs-CZ"/>
        </w:rPr>
        <w:t xml:space="preserve"> </w:t>
      </w:r>
      <w:r w:rsidR="009A2BDB" w:rsidRPr="00BC0EB1">
        <w:rPr>
          <w:rFonts w:ascii="Arial" w:eastAsia="Calibri" w:hAnsi="Arial" w:cs="Arial"/>
          <w:sz w:val="22"/>
          <w:u w:val="single"/>
          <w:lang w:eastAsia="cs-CZ"/>
        </w:rPr>
        <w:t xml:space="preserve">nebo </w:t>
      </w:r>
      <w:r w:rsidRPr="00BC0EB1">
        <w:rPr>
          <w:rFonts w:ascii="Arial" w:eastAsia="Calibri" w:hAnsi="Arial" w:cs="Arial"/>
          <w:sz w:val="22"/>
          <w:u w:val="single"/>
          <w:lang w:eastAsia="cs-CZ"/>
        </w:rPr>
        <w:t xml:space="preserve">předání nezbytného množství vzorků </w:t>
      </w:r>
      <w:r w:rsidRPr="00BC0EB1">
        <w:rPr>
          <w:rFonts w:ascii="Arial" w:eastAsia="Calibri" w:hAnsi="Arial" w:cs="Arial"/>
          <w:bCs/>
          <w:sz w:val="22"/>
          <w:u w:val="single"/>
          <w:lang w:eastAsia="cs-CZ"/>
        </w:rPr>
        <w:t>odpadu k rozborům, zkouškám nebo analýzám pro účely vědy a výzkumu, zjištění</w:t>
      </w:r>
      <w:r w:rsidRPr="00BC0EB1">
        <w:rPr>
          <w:rFonts w:ascii="Arial" w:eastAsia="Calibri" w:hAnsi="Arial" w:cs="Arial"/>
          <w:color w:val="000000"/>
          <w:sz w:val="22"/>
          <w:u w:val="single"/>
          <w:lang w:eastAsia="cs-CZ"/>
        </w:rPr>
        <w:t xml:space="preserve"> přijatelnosti odpadu do zařízení, zařazení odpadu do kategorie, hodnocení nebezpečných vlastností odpadů a dalším rozborům a zkouškám nezbytným pro zajištění nakládání s odpady v souladu s právními předpisy</w:t>
      </w:r>
      <w:r w:rsidR="004634E8" w:rsidRPr="00BC0EB1">
        <w:rPr>
          <w:rFonts w:ascii="Arial" w:eastAsia="Calibri" w:hAnsi="Arial" w:cs="Arial"/>
          <w:color w:val="000000"/>
          <w:sz w:val="22"/>
          <w:u w:val="single"/>
          <w:lang w:eastAsia="cs-CZ"/>
        </w:rPr>
        <w:t>,</w:t>
      </w:r>
    </w:p>
    <w:p w:rsidR="004634E8" w:rsidRPr="00BC0EB1" w:rsidRDefault="004634E8" w:rsidP="001E5B98">
      <w:pPr>
        <w:rPr>
          <w:rFonts w:ascii="Arial" w:eastAsia="Calibri" w:hAnsi="Arial" w:cs="Arial"/>
          <w:color w:val="000000"/>
          <w:sz w:val="22"/>
          <w:u w:val="single"/>
          <w:lang w:eastAsia="cs-CZ"/>
        </w:rPr>
      </w:pPr>
    </w:p>
    <w:p w:rsidR="004634E8" w:rsidRPr="00BC0EB1" w:rsidRDefault="004634E8" w:rsidP="001E5B98">
      <w:pPr>
        <w:rPr>
          <w:rFonts w:ascii="Arial" w:eastAsia="Calibri" w:hAnsi="Arial" w:cs="Arial"/>
          <w:color w:val="000000"/>
          <w:sz w:val="22"/>
          <w:u w:val="single"/>
          <w:lang w:eastAsia="cs-CZ"/>
        </w:rPr>
      </w:pPr>
      <w:r w:rsidRPr="00BC0EB1">
        <w:rPr>
          <w:rFonts w:ascii="Arial" w:eastAsia="Calibri" w:hAnsi="Arial" w:cs="Arial"/>
          <w:color w:val="000000"/>
          <w:sz w:val="22"/>
          <w:u w:val="single"/>
          <w:lang w:eastAsia="cs-CZ"/>
        </w:rPr>
        <w:t xml:space="preserve">f) </w:t>
      </w:r>
      <w:r w:rsidRPr="00BC0EB1">
        <w:rPr>
          <w:rFonts w:ascii="Arial" w:eastAsia="Calibri" w:hAnsi="Arial" w:cs="Arial"/>
          <w:sz w:val="22"/>
          <w:u w:val="single"/>
          <w:lang w:eastAsia="cs-CZ"/>
        </w:rPr>
        <w:t>zjistit, zda provozovatel zařízení, do kterého odpad předává, nebo jiná osoba, které odpad předává, může podle tohoto zákona daný odpad převzít. V případě, že tato osoba není k převzetí daného odpadu oprávněna</w:t>
      </w:r>
      <w:r w:rsidR="00B83A42" w:rsidRPr="00BC0EB1">
        <w:rPr>
          <w:rFonts w:ascii="Arial" w:eastAsia="Calibri" w:hAnsi="Arial" w:cs="Arial"/>
          <w:sz w:val="22"/>
          <w:u w:val="single"/>
          <w:lang w:eastAsia="cs-CZ"/>
        </w:rPr>
        <w:t xml:space="preserve"> podle odstavce 2</w:t>
      </w:r>
      <w:r w:rsidRPr="00BC0EB1">
        <w:rPr>
          <w:rFonts w:ascii="Arial" w:eastAsia="Calibri" w:hAnsi="Arial" w:cs="Arial"/>
          <w:sz w:val="22"/>
          <w:u w:val="single"/>
          <w:lang w:eastAsia="cs-CZ"/>
        </w:rPr>
        <w:t xml:space="preserve">, nesmí </w:t>
      </w:r>
      <w:r w:rsidR="006A0EB3" w:rsidRPr="00BC0EB1">
        <w:rPr>
          <w:rFonts w:ascii="Arial" w:eastAsia="Calibri" w:hAnsi="Arial" w:cs="Arial"/>
          <w:sz w:val="22"/>
          <w:u w:val="single"/>
          <w:lang w:eastAsia="cs-CZ"/>
        </w:rPr>
        <w:t xml:space="preserve">ji </w:t>
      </w:r>
      <w:r w:rsidRPr="00BC0EB1">
        <w:rPr>
          <w:rFonts w:ascii="Arial" w:eastAsia="Calibri" w:hAnsi="Arial" w:cs="Arial"/>
          <w:sz w:val="22"/>
          <w:u w:val="single"/>
          <w:lang w:eastAsia="cs-CZ"/>
        </w:rPr>
        <w:t>být odpad předán.</w:t>
      </w:r>
    </w:p>
    <w:p w:rsidR="00FD7C0B" w:rsidRPr="007E266C" w:rsidRDefault="00FD7C0B" w:rsidP="001E5B98">
      <w:pPr>
        <w:rPr>
          <w:rFonts w:ascii="Arial" w:eastAsia="Calibri" w:hAnsi="Arial" w:cs="Arial"/>
          <w:bCs/>
          <w:sz w:val="22"/>
          <w:lang w:eastAsia="cs-CZ"/>
        </w:rPr>
      </w:pPr>
    </w:p>
    <w:p w:rsidR="000D73C1" w:rsidRPr="00BC0EB1" w:rsidRDefault="00FD7C0B" w:rsidP="001E5B98">
      <w:pPr>
        <w:ind w:firstLine="709"/>
        <w:rPr>
          <w:rFonts w:ascii="Arial" w:eastAsia="Calibri" w:hAnsi="Arial" w:cs="Arial"/>
          <w:sz w:val="22"/>
          <w:u w:val="single"/>
          <w:lang w:eastAsia="cs-CZ"/>
        </w:rPr>
      </w:pPr>
      <w:r w:rsidRPr="00BC0EB1">
        <w:rPr>
          <w:rFonts w:ascii="Arial" w:eastAsia="Calibri" w:hAnsi="Arial" w:cs="Arial"/>
          <w:bCs/>
          <w:sz w:val="22"/>
          <w:u w:val="single"/>
          <w:lang w:eastAsia="cs-CZ"/>
        </w:rPr>
        <w:t xml:space="preserve">(2) </w:t>
      </w:r>
      <w:r w:rsidRPr="00BC0EB1">
        <w:rPr>
          <w:rFonts w:ascii="Arial" w:eastAsia="Calibri" w:hAnsi="Arial" w:cs="Arial"/>
          <w:sz w:val="22"/>
          <w:u w:val="single"/>
          <w:lang w:eastAsia="cs-CZ"/>
        </w:rPr>
        <w:t>Převzít odpad</w:t>
      </w:r>
      <w:r w:rsidR="00B83A42" w:rsidRPr="00BC0EB1">
        <w:rPr>
          <w:rFonts w:ascii="Arial" w:eastAsia="Calibri" w:hAnsi="Arial" w:cs="Arial"/>
          <w:sz w:val="22"/>
          <w:u w:val="single"/>
          <w:lang w:eastAsia="cs-CZ"/>
        </w:rPr>
        <w:t xml:space="preserve"> je oprávněn,</w:t>
      </w:r>
      <w:r w:rsidRPr="00BC0EB1">
        <w:rPr>
          <w:rFonts w:ascii="Arial" w:eastAsia="Calibri" w:hAnsi="Arial" w:cs="Arial"/>
          <w:sz w:val="22"/>
          <w:u w:val="single"/>
          <w:lang w:eastAsia="cs-CZ"/>
        </w:rPr>
        <w:t xml:space="preserve"> s výjimkou převzetí nezbytného množství vzorků </w:t>
      </w:r>
      <w:r w:rsidRPr="00BC0EB1">
        <w:rPr>
          <w:rFonts w:ascii="Arial" w:eastAsia="Calibri" w:hAnsi="Arial" w:cs="Arial"/>
          <w:bCs/>
          <w:sz w:val="22"/>
          <w:u w:val="single"/>
          <w:lang w:eastAsia="cs-CZ"/>
        </w:rPr>
        <w:t>odpadu k rozborům, zkouškám nebo analýzám pro účely vědy a výzkumu, zjištění</w:t>
      </w:r>
      <w:r w:rsidRPr="00BC0EB1">
        <w:rPr>
          <w:rFonts w:ascii="Arial" w:eastAsia="Calibri" w:hAnsi="Arial" w:cs="Arial"/>
          <w:color w:val="000000"/>
          <w:sz w:val="22"/>
          <w:u w:val="single"/>
          <w:lang w:eastAsia="cs-CZ"/>
        </w:rPr>
        <w:t xml:space="preserve"> přijatelnosti odpadu do zařízení, zařazení odpadu do kategorie, hodnocení nebezpečných vlastností odpadů a dalším rozborům a zkouškám nezbytným pro zajištění nakládání s odpady</w:t>
      </w:r>
      <w:r w:rsidR="003A3F9F" w:rsidRPr="00BC0EB1">
        <w:rPr>
          <w:rFonts w:ascii="Arial" w:eastAsia="Calibri" w:hAnsi="Arial" w:cs="Arial"/>
          <w:color w:val="000000"/>
          <w:sz w:val="22"/>
          <w:u w:val="single"/>
          <w:lang w:eastAsia="cs-CZ"/>
        </w:rPr>
        <w:t xml:space="preserve"> v souladu s právními předpisy,</w:t>
      </w:r>
      <w:r w:rsidRPr="00BC0EB1">
        <w:rPr>
          <w:rFonts w:ascii="Arial" w:eastAsia="Calibri" w:hAnsi="Arial" w:cs="Arial"/>
          <w:sz w:val="22"/>
          <w:u w:val="single"/>
          <w:lang w:eastAsia="cs-CZ"/>
        </w:rPr>
        <w:t xml:space="preserve"> pouze </w:t>
      </w:r>
    </w:p>
    <w:p w:rsidR="000D73C1" w:rsidRPr="00BC0EB1" w:rsidRDefault="000D73C1" w:rsidP="001E5B98">
      <w:pPr>
        <w:ind w:firstLine="709"/>
        <w:rPr>
          <w:rFonts w:ascii="Arial" w:eastAsia="Calibri" w:hAnsi="Arial" w:cs="Arial"/>
          <w:sz w:val="22"/>
          <w:u w:val="single"/>
          <w:lang w:eastAsia="cs-CZ"/>
        </w:rPr>
      </w:pPr>
    </w:p>
    <w:p w:rsidR="007601E3" w:rsidRPr="00BC0EB1" w:rsidRDefault="00FD7C0B" w:rsidP="001E5B98">
      <w:pPr>
        <w:rPr>
          <w:rFonts w:ascii="Arial" w:eastAsia="Calibri" w:hAnsi="Arial" w:cs="Arial"/>
          <w:sz w:val="22"/>
          <w:u w:val="single"/>
          <w:lang w:eastAsia="cs-CZ"/>
        </w:rPr>
      </w:pPr>
      <w:r w:rsidRPr="00BC0EB1">
        <w:rPr>
          <w:rFonts w:ascii="Arial" w:eastAsia="Calibri" w:hAnsi="Arial" w:cs="Arial"/>
          <w:sz w:val="22"/>
          <w:u w:val="single"/>
          <w:lang w:eastAsia="cs-CZ"/>
        </w:rPr>
        <w:t>a) provozovatel zařízení určeného pro nakládání s</w:t>
      </w:r>
      <w:r w:rsidR="00B43AA9" w:rsidRPr="00BC0EB1">
        <w:rPr>
          <w:rFonts w:ascii="Arial" w:eastAsia="Calibri" w:hAnsi="Arial" w:cs="Arial"/>
          <w:sz w:val="22"/>
          <w:u w:val="single"/>
          <w:lang w:eastAsia="cs-CZ"/>
        </w:rPr>
        <w:t> daným druhem a kategorií odpadu</w:t>
      </w:r>
      <w:r w:rsidR="007601E3" w:rsidRPr="00BC0EB1">
        <w:rPr>
          <w:rFonts w:ascii="Arial" w:eastAsia="Calibri" w:hAnsi="Arial" w:cs="Arial"/>
          <w:sz w:val="22"/>
          <w:u w:val="single"/>
          <w:lang w:eastAsia="cs-CZ"/>
        </w:rPr>
        <w:t>,</w:t>
      </w:r>
    </w:p>
    <w:p w:rsidR="007601E3" w:rsidRPr="00BC0EB1" w:rsidRDefault="007601E3" w:rsidP="001E5B98">
      <w:pPr>
        <w:rPr>
          <w:rFonts w:ascii="Arial" w:eastAsia="Calibri" w:hAnsi="Arial" w:cs="Arial"/>
          <w:sz w:val="22"/>
          <w:u w:val="single"/>
          <w:lang w:eastAsia="cs-CZ"/>
        </w:rPr>
      </w:pPr>
    </w:p>
    <w:p w:rsidR="00FD7C0B" w:rsidRPr="00BC0EB1" w:rsidRDefault="007601E3" w:rsidP="001E5B98">
      <w:pPr>
        <w:rPr>
          <w:rFonts w:ascii="Arial" w:eastAsia="Calibri" w:hAnsi="Arial" w:cs="Arial"/>
          <w:sz w:val="22"/>
          <w:u w:val="single"/>
          <w:lang w:eastAsia="cs-CZ"/>
        </w:rPr>
      </w:pPr>
      <w:r w:rsidRPr="00BC0EB1">
        <w:rPr>
          <w:rFonts w:ascii="Arial" w:eastAsia="Calibri" w:hAnsi="Arial" w:cs="Arial"/>
          <w:sz w:val="22"/>
          <w:u w:val="single"/>
          <w:lang w:eastAsia="cs-CZ"/>
        </w:rPr>
        <w:t xml:space="preserve">b) </w:t>
      </w:r>
      <w:r w:rsidRPr="00BC0EB1">
        <w:rPr>
          <w:rFonts w:ascii="Arial" w:eastAsia="Calibri" w:hAnsi="Arial" w:cs="Arial"/>
          <w:bCs/>
          <w:sz w:val="22"/>
          <w:u w:val="single"/>
          <w:lang w:eastAsia="cs-CZ"/>
        </w:rPr>
        <w:t>obchodník s odpady s povolením pro daný druh a kategorii odpadu,</w:t>
      </w:r>
      <w:r w:rsidR="00B43AA9" w:rsidRPr="00BC0EB1">
        <w:rPr>
          <w:rFonts w:ascii="Arial" w:eastAsia="Calibri" w:hAnsi="Arial" w:cs="Arial"/>
          <w:sz w:val="22"/>
          <w:u w:val="single"/>
          <w:lang w:eastAsia="cs-CZ"/>
        </w:rPr>
        <w:t xml:space="preserve"> </w:t>
      </w:r>
    </w:p>
    <w:p w:rsidR="00FD7C0B" w:rsidRPr="00BC0EB1" w:rsidRDefault="00FD7C0B" w:rsidP="001E5B98">
      <w:pPr>
        <w:rPr>
          <w:rFonts w:ascii="Arial" w:eastAsia="Calibri" w:hAnsi="Arial" w:cs="Arial"/>
          <w:sz w:val="22"/>
          <w:u w:val="single"/>
          <w:lang w:eastAsia="cs-CZ"/>
        </w:rPr>
      </w:pPr>
    </w:p>
    <w:p w:rsidR="00FD7C0B" w:rsidRPr="00BC0EB1" w:rsidRDefault="000D73C1" w:rsidP="001E5B98">
      <w:pPr>
        <w:rPr>
          <w:rFonts w:ascii="Arial" w:eastAsia="Calibri" w:hAnsi="Arial" w:cs="Arial"/>
          <w:sz w:val="22"/>
          <w:u w:val="single"/>
          <w:lang w:eastAsia="cs-CZ"/>
        </w:rPr>
      </w:pPr>
      <w:r w:rsidRPr="00BC0EB1">
        <w:rPr>
          <w:rFonts w:ascii="Arial" w:eastAsia="Calibri" w:hAnsi="Arial" w:cs="Arial"/>
          <w:sz w:val="22"/>
          <w:u w:val="single"/>
          <w:lang w:eastAsia="cs-CZ"/>
        </w:rPr>
        <w:t>b</w:t>
      </w:r>
      <w:r w:rsidR="00FD7C0B" w:rsidRPr="00BC0EB1">
        <w:rPr>
          <w:rFonts w:ascii="Arial" w:eastAsia="Calibri" w:hAnsi="Arial" w:cs="Arial"/>
          <w:sz w:val="22"/>
          <w:u w:val="single"/>
          <w:lang w:eastAsia="cs-CZ"/>
        </w:rPr>
        <w:t xml:space="preserve">) za podmínek stanovených v </w:t>
      </w:r>
      <w:r w:rsidR="00E215F5" w:rsidRPr="00BC0EB1">
        <w:rPr>
          <w:rFonts w:ascii="Arial" w:eastAsia="Calibri" w:hAnsi="Arial" w:cs="Arial"/>
          <w:sz w:val="22"/>
          <w:u w:val="single"/>
          <w:lang w:eastAsia="cs-CZ"/>
        </w:rPr>
        <w:t>§</w:t>
      </w:r>
      <w:r w:rsidR="00FD7C0B" w:rsidRPr="00BC0EB1">
        <w:rPr>
          <w:rFonts w:ascii="Arial" w:eastAsia="Calibri" w:hAnsi="Arial" w:cs="Arial"/>
          <w:sz w:val="22"/>
          <w:u w:val="single"/>
          <w:lang w:eastAsia="cs-CZ"/>
        </w:rPr>
        <w:t xml:space="preserve"> </w:t>
      </w:r>
      <w:r w:rsidR="007601E3" w:rsidRPr="00BC0EB1">
        <w:rPr>
          <w:rFonts w:ascii="Arial" w:eastAsia="Calibri" w:hAnsi="Arial" w:cs="Arial"/>
          <w:sz w:val="22"/>
          <w:u w:val="single"/>
          <w:lang w:eastAsia="cs-CZ"/>
        </w:rPr>
        <w:t>42</w:t>
      </w:r>
      <w:r w:rsidR="001618BE" w:rsidRPr="00BC0EB1">
        <w:rPr>
          <w:rFonts w:ascii="Arial" w:eastAsia="Calibri" w:hAnsi="Arial" w:cs="Arial"/>
          <w:sz w:val="22"/>
          <w:u w:val="single"/>
          <w:lang w:eastAsia="cs-CZ"/>
        </w:rPr>
        <w:t xml:space="preserve"> </w:t>
      </w:r>
      <w:r w:rsidR="00FD7C0B" w:rsidRPr="00BC0EB1">
        <w:rPr>
          <w:rFonts w:ascii="Arial" w:eastAsia="Calibri" w:hAnsi="Arial" w:cs="Arial"/>
          <w:sz w:val="22"/>
          <w:u w:val="single"/>
          <w:lang w:eastAsia="cs-CZ"/>
        </w:rPr>
        <w:t>obec,</w:t>
      </w:r>
      <w:r w:rsidR="007601E3" w:rsidRPr="00BC0EB1">
        <w:rPr>
          <w:rFonts w:ascii="Arial" w:eastAsia="Calibri" w:hAnsi="Arial" w:cs="Arial"/>
          <w:sz w:val="22"/>
          <w:u w:val="single"/>
          <w:lang w:eastAsia="cs-CZ"/>
        </w:rPr>
        <w:t xml:space="preserve"> nebo</w:t>
      </w:r>
    </w:p>
    <w:p w:rsidR="00FD7C0B" w:rsidRPr="00BC0EB1" w:rsidRDefault="00FD7C0B" w:rsidP="001E5B98">
      <w:pPr>
        <w:rPr>
          <w:rFonts w:ascii="Arial" w:eastAsia="Calibri" w:hAnsi="Arial" w:cs="Arial"/>
          <w:sz w:val="22"/>
          <w:u w:val="single"/>
          <w:lang w:eastAsia="cs-CZ"/>
        </w:rPr>
      </w:pPr>
    </w:p>
    <w:p w:rsidR="00FD7C0B" w:rsidRPr="00BC0EB1" w:rsidRDefault="000D73C1" w:rsidP="001E5B98">
      <w:pPr>
        <w:rPr>
          <w:rFonts w:ascii="Arial" w:eastAsia="Calibri" w:hAnsi="Arial" w:cs="Arial"/>
          <w:sz w:val="22"/>
          <w:u w:val="single"/>
          <w:lang w:eastAsia="cs-CZ"/>
        </w:rPr>
      </w:pPr>
      <w:r w:rsidRPr="00BC0EB1">
        <w:rPr>
          <w:rFonts w:ascii="Arial" w:eastAsia="Calibri" w:hAnsi="Arial" w:cs="Arial"/>
          <w:sz w:val="22"/>
          <w:u w:val="single"/>
          <w:lang w:eastAsia="cs-CZ"/>
        </w:rPr>
        <w:t>c</w:t>
      </w:r>
      <w:r w:rsidR="00FD7C0B" w:rsidRPr="00BC0EB1">
        <w:rPr>
          <w:rFonts w:ascii="Arial" w:eastAsia="Calibri" w:hAnsi="Arial" w:cs="Arial"/>
          <w:sz w:val="22"/>
          <w:u w:val="single"/>
          <w:lang w:eastAsia="cs-CZ"/>
        </w:rPr>
        <w:t xml:space="preserve">) za podmínek stanovených v </w:t>
      </w:r>
      <w:r w:rsidR="00E215F5" w:rsidRPr="00BC0EB1">
        <w:rPr>
          <w:rFonts w:ascii="Arial" w:eastAsia="Calibri" w:hAnsi="Arial" w:cs="Arial"/>
          <w:sz w:val="22"/>
          <w:u w:val="single"/>
          <w:lang w:eastAsia="cs-CZ"/>
        </w:rPr>
        <w:t>§</w:t>
      </w:r>
      <w:r w:rsidR="00403578" w:rsidRPr="00BC0EB1">
        <w:rPr>
          <w:rFonts w:ascii="Arial" w:eastAsia="Calibri" w:hAnsi="Arial" w:cs="Arial"/>
          <w:sz w:val="22"/>
          <w:u w:val="single"/>
          <w:lang w:eastAsia="cs-CZ"/>
        </w:rPr>
        <w:t xml:space="preserve"> 20</w:t>
      </w:r>
      <w:r w:rsidR="00FD7C0B" w:rsidRPr="00BC0EB1">
        <w:rPr>
          <w:rFonts w:ascii="Arial" w:eastAsia="Calibri" w:hAnsi="Arial" w:cs="Arial"/>
          <w:sz w:val="22"/>
          <w:u w:val="single"/>
          <w:lang w:eastAsia="cs-CZ"/>
        </w:rPr>
        <w:t xml:space="preserve"> škola nebo školské zařízení.</w:t>
      </w:r>
    </w:p>
    <w:p w:rsidR="00FD7C0B" w:rsidRPr="00BC0EB1" w:rsidRDefault="00FD7C0B" w:rsidP="001E5B98">
      <w:pPr>
        <w:rPr>
          <w:rFonts w:ascii="Arial" w:eastAsia="Calibri" w:hAnsi="Arial" w:cs="Arial"/>
          <w:sz w:val="22"/>
          <w:u w:val="single"/>
          <w:lang w:eastAsia="cs-CZ"/>
        </w:rPr>
      </w:pPr>
    </w:p>
    <w:p w:rsidR="00FD7C0B" w:rsidRPr="00BC0EB1" w:rsidRDefault="00FD7C0B" w:rsidP="001E5B98">
      <w:pPr>
        <w:rPr>
          <w:rFonts w:ascii="Arial" w:eastAsia="Calibri" w:hAnsi="Arial" w:cs="Arial"/>
          <w:sz w:val="22"/>
          <w:u w:val="single"/>
          <w:lang w:eastAsia="cs-CZ"/>
        </w:rPr>
      </w:pPr>
      <w:r w:rsidRPr="00BC0EB1">
        <w:rPr>
          <w:rFonts w:ascii="Arial" w:eastAsia="Calibri" w:hAnsi="Arial" w:cs="Arial"/>
          <w:sz w:val="22"/>
          <w:u w:val="single"/>
          <w:lang w:eastAsia="cs-CZ"/>
        </w:rPr>
        <w:tab/>
        <w:t xml:space="preserve">(3) Mísení nebezpečných odpadů navzájem nebo s ostatními odpady, látkami nebo materiály je zakázáno. Přípustné je pouze ve výjimečných případech, a to </w:t>
      </w:r>
      <w:r w:rsidR="005163DC" w:rsidRPr="00BC0EB1">
        <w:rPr>
          <w:rFonts w:ascii="Arial" w:eastAsia="Calibri" w:hAnsi="Arial" w:cs="Arial"/>
          <w:sz w:val="22"/>
          <w:u w:val="single"/>
          <w:lang w:eastAsia="cs-CZ"/>
        </w:rPr>
        <w:t xml:space="preserve">na základě povolení </w:t>
      </w:r>
      <w:r w:rsidRPr="00BC0EB1">
        <w:rPr>
          <w:rFonts w:ascii="Arial" w:eastAsia="Calibri" w:hAnsi="Arial" w:cs="Arial"/>
          <w:sz w:val="22"/>
          <w:u w:val="single"/>
          <w:lang w:eastAsia="cs-CZ"/>
        </w:rPr>
        <w:t>krajského úřadu příslušného podle místa nakládání s odpady</w:t>
      </w:r>
      <w:r w:rsidR="00BF0949" w:rsidRPr="00BC0EB1">
        <w:rPr>
          <w:rFonts w:ascii="Arial" w:eastAsia="Calibri" w:hAnsi="Arial" w:cs="Arial"/>
          <w:sz w:val="22"/>
          <w:u w:val="single"/>
          <w:lang w:eastAsia="cs-CZ"/>
        </w:rPr>
        <w:t xml:space="preserve">; </w:t>
      </w:r>
      <w:r w:rsidR="00DE08D5" w:rsidRPr="00BC0EB1">
        <w:rPr>
          <w:rFonts w:ascii="Arial" w:eastAsia="Calibri" w:hAnsi="Arial" w:cs="Arial"/>
          <w:sz w:val="22"/>
          <w:u w:val="single"/>
          <w:lang w:eastAsia="cs-CZ"/>
        </w:rPr>
        <w:t>udělení povolení může krajský úřad vázat na podmínky</w:t>
      </w:r>
      <w:r w:rsidRPr="00BC0EB1">
        <w:rPr>
          <w:rFonts w:ascii="Arial" w:eastAsia="Calibri" w:hAnsi="Arial" w:cs="Arial"/>
          <w:sz w:val="22"/>
          <w:u w:val="single"/>
          <w:lang w:eastAsia="cs-CZ"/>
        </w:rPr>
        <w:t xml:space="preserve">. Krajský úřad </w:t>
      </w:r>
      <w:r w:rsidR="005163DC" w:rsidRPr="00BC0EB1">
        <w:rPr>
          <w:rFonts w:ascii="Arial" w:eastAsia="Calibri" w:hAnsi="Arial" w:cs="Arial"/>
          <w:sz w:val="22"/>
          <w:u w:val="single"/>
          <w:lang w:eastAsia="cs-CZ"/>
        </w:rPr>
        <w:t xml:space="preserve">povolení </w:t>
      </w:r>
      <w:r w:rsidRPr="00BC0EB1">
        <w:rPr>
          <w:rFonts w:ascii="Arial" w:eastAsia="Calibri" w:hAnsi="Arial" w:cs="Arial"/>
          <w:sz w:val="22"/>
          <w:u w:val="single"/>
          <w:lang w:eastAsia="cs-CZ"/>
        </w:rPr>
        <w:t>udělí pouze tehdy, pokud mí</w:t>
      </w:r>
      <w:r w:rsidR="00C25496" w:rsidRPr="00BC0EB1">
        <w:rPr>
          <w:rFonts w:ascii="Arial" w:eastAsia="Calibri" w:hAnsi="Arial" w:cs="Arial"/>
          <w:sz w:val="22"/>
          <w:u w:val="single"/>
          <w:lang w:eastAsia="cs-CZ"/>
        </w:rPr>
        <w:t>s</w:t>
      </w:r>
      <w:r w:rsidRPr="00BC0EB1">
        <w:rPr>
          <w:rFonts w:ascii="Arial" w:eastAsia="Calibri" w:hAnsi="Arial" w:cs="Arial"/>
          <w:sz w:val="22"/>
          <w:u w:val="single"/>
          <w:lang w:eastAsia="cs-CZ"/>
        </w:rPr>
        <w:t>ením nebezpečných odpadů nedojde k ohrožení lidského zdraví nebo životního prostředí, je v souladu s nejlepšími dostupnými technikami</w:t>
      </w:r>
      <w:r w:rsidRPr="00BC0EB1">
        <w:rPr>
          <w:rFonts w:ascii="Arial" w:eastAsia="Calibri" w:hAnsi="Arial" w:cs="Arial"/>
          <w:sz w:val="22"/>
          <w:u w:val="single"/>
          <w:vertAlign w:val="superscript"/>
          <w:lang w:eastAsia="cs-CZ"/>
        </w:rPr>
        <w:footnoteReference w:id="18"/>
      </w:r>
      <w:r w:rsidR="00C25496" w:rsidRPr="00BC0EB1">
        <w:rPr>
          <w:rFonts w:ascii="Arial" w:eastAsia="Calibri" w:hAnsi="Arial" w:cs="Arial"/>
          <w:sz w:val="22"/>
          <w:u w:val="single"/>
          <w:vertAlign w:val="superscript"/>
          <w:lang w:eastAsia="cs-CZ"/>
        </w:rPr>
        <w:t>)</w:t>
      </w:r>
      <w:r w:rsidRPr="00BC0EB1">
        <w:rPr>
          <w:rFonts w:ascii="Arial" w:eastAsia="Calibri" w:hAnsi="Arial" w:cs="Arial"/>
          <w:sz w:val="22"/>
          <w:u w:val="single"/>
          <w:lang w:eastAsia="cs-CZ"/>
        </w:rPr>
        <w:t xml:space="preserve"> a je prováděno zařízením k využ</w:t>
      </w:r>
      <w:r w:rsidR="00C25496" w:rsidRPr="00BC0EB1">
        <w:rPr>
          <w:rFonts w:ascii="Arial" w:eastAsia="Calibri" w:hAnsi="Arial" w:cs="Arial"/>
          <w:sz w:val="22"/>
          <w:u w:val="single"/>
          <w:lang w:eastAsia="cs-CZ"/>
        </w:rPr>
        <w:t>ití</w:t>
      </w:r>
      <w:r w:rsidRPr="00BC0EB1">
        <w:rPr>
          <w:rFonts w:ascii="Arial" w:eastAsia="Calibri" w:hAnsi="Arial" w:cs="Arial"/>
          <w:sz w:val="22"/>
          <w:u w:val="single"/>
          <w:lang w:eastAsia="cs-CZ"/>
        </w:rPr>
        <w:t xml:space="preserve"> nebo odstra</w:t>
      </w:r>
      <w:r w:rsidR="00C25496" w:rsidRPr="00BC0EB1">
        <w:rPr>
          <w:rFonts w:ascii="Arial" w:eastAsia="Calibri" w:hAnsi="Arial" w:cs="Arial"/>
          <w:sz w:val="22"/>
          <w:u w:val="single"/>
          <w:lang w:eastAsia="cs-CZ"/>
        </w:rPr>
        <w:t>nění</w:t>
      </w:r>
      <w:r w:rsidRPr="00BC0EB1">
        <w:rPr>
          <w:rFonts w:ascii="Arial" w:eastAsia="Calibri" w:hAnsi="Arial" w:cs="Arial"/>
          <w:sz w:val="22"/>
          <w:u w:val="single"/>
          <w:lang w:eastAsia="cs-CZ"/>
        </w:rPr>
        <w:t xml:space="preserve"> odpadů provozovaným na základě povolení </w:t>
      </w:r>
      <w:r w:rsidR="001D6CAF" w:rsidRPr="00BC0EB1">
        <w:rPr>
          <w:rFonts w:ascii="Arial" w:eastAsia="Calibri" w:hAnsi="Arial" w:cs="Arial"/>
          <w:sz w:val="22"/>
          <w:u w:val="single"/>
          <w:lang w:eastAsia="cs-CZ"/>
        </w:rPr>
        <w:t xml:space="preserve">provozu zařízení </w:t>
      </w:r>
      <w:r w:rsidRPr="00BC0EB1">
        <w:rPr>
          <w:rFonts w:ascii="Arial" w:eastAsia="Calibri" w:hAnsi="Arial" w:cs="Arial"/>
          <w:sz w:val="22"/>
          <w:u w:val="single"/>
          <w:lang w:eastAsia="cs-CZ"/>
        </w:rPr>
        <w:t xml:space="preserve">podle </w:t>
      </w:r>
      <w:r w:rsidR="008214A0" w:rsidRPr="00BC0EB1">
        <w:rPr>
          <w:rFonts w:ascii="Arial" w:eastAsia="Calibri" w:hAnsi="Arial" w:cs="Arial"/>
          <w:sz w:val="22"/>
          <w:u w:val="single"/>
          <w:lang w:eastAsia="cs-CZ"/>
        </w:rPr>
        <w:t>§ 14 odst. 1.</w:t>
      </w:r>
      <w:r w:rsidRPr="00BC0EB1">
        <w:rPr>
          <w:rFonts w:ascii="Arial" w:eastAsia="Calibri" w:hAnsi="Arial" w:cs="Arial"/>
          <w:sz w:val="22"/>
          <w:u w:val="single"/>
          <w:lang w:eastAsia="cs-CZ"/>
        </w:rPr>
        <w:t xml:space="preserve"> Pokud již došlo ke smísení nebezpečných odpadů navzájem nebo s ostatními odpady, látkami nebo materiály, musí být provedeno jejich roztřídění, je-li to technicky proveditelné a je-li to nezbytné pro zajištění ochrany životního prostředí a lidského zdraví.  </w:t>
      </w:r>
    </w:p>
    <w:p w:rsidR="004565F3" w:rsidRDefault="004565F3" w:rsidP="001E5B98">
      <w:pPr>
        <w:rPr>
          <w:rFonts w:ascii="Arial" w:eastAsia="Calibri" w:hAnsi="Arial" w:cs="Arial"/>
          <w:sz w:val="22"/>
          <w:lang w:eastAsia="cs-CZ"/>
        </w:rPr>
      </w:pPr>
    </w:p>
    <w:p w:rsidR="004565F3" w:rsidRDefault="004565F3" w:rsidP="001E5B98">
      <w:pPr>
        <w:rPr>
          <w:rFonts w:ascii="Arial" w:eastAsia="Calibri" w:hAnsi="Arial" w:cs="Arial"/>
          <w:sz w:val="22"/>
          <w:lang w:eastAsia="cs-CZ"/>
        </w:rPr>
      </w:pPr>
      <w:r>
        <w:rPr>
          <w:rFonts w:ascii="Arial" w:eastAsia="Calibri" w:hAnsi="Arial" w:cs="Arial"/>
          <w:sz w:val="22"/>
          <w:lang w:eastAsia="cs-CZ"/>
        </w:rPr>
        <w:tab/>
        <w:t xml:space="preserve">(4) </w:t>
      </w:r>
      <w:r w:rsidR="00E206DC">
        <w:rPr>
          <w:rFonts w:ascii="Arial" w:eastAsia="Calibri" w:hAnsi="Arial" w:cs="Arial"/>
          <w:sz w:val="22"/>
          <w:lang w:eastAsia="cs-CZ"/>
        </w:rPr>
        <w:t xml:space="preserve">Krajský úřad </w:t>
      </w:r>
      <w:r w:rsidRPr="004565F3">
        <w:rPr>
          <w:rFonts w:ascii="Arial" w:eastAsia="Calibri" w:hAnsi="Arial" w:cs="Arial"/>
          <w:sz w:val="22"/>
          <w:lang w:eastAsia="cs-CZ"/>
        </w:rPr>
        <w:t xml:space="preserve">v povolení </w:t>
      </w:r>
      <w:r>
        <w:rPr>
          <w:rFonts w:ascii="Arial" w:eastAsia="Calibri" w:hAnsi="Arial" w:cs="Arial"/>
          <w:sz w:val="22"/>
          <w:lang w:eastAsia="cs-CZ"/>
        </w:rPr>
        <w:t xml:space="preserve">podle odstavce 3 </w:t>
      </w:r>
      <w:r w:rsidRPr="004565F3">
        <w:rPr>
          <w:rFonts w:ascii="Arial" w:eastAsia="Calibri" w:hAnsi="Arial" w:cs="Arial"/>
          <w:sz w:val="22"/>
          <w:lang w:eastAsia="cs-CZ"/>
        </w:rPr>
        <w:t xml:space="preserve">určí druh odpadu, do kterého má být zařazen </w:t>
      </w:r>
      <w:r>
        <w:rPr>
          <w:rFonts w:ascii="Arial" w:eastAsia="Calibri" w:hAnsi="Arial" w:cs="Arial"/>
          <w:sz w:val="22"/>
          <w:lang w:eastAsia="cs-CZ"/>
        </w:rPr>
        <w:t xml:space="preserve">smísený </w:t>
      </w:r>
      <w:r w:rsidRPr="004565F3">
        <w:rPr>
          <w:rFonts w:ascii="Arial" w:eastAsia="Calibri" w:hAnsi="Arial" w:cs="Arial"/>
          <w:sz w:val="22"/>
          <w:lang w:eastAsia="cs-CZ"/>
        </w:rPr>
        <w:t xml:space="preserve">odpad, a to </w:t>
      </w:r>
      <w:r>
        <w:rPr>
          <w:rFonts w:ascii="Arial" w:eastAsia="Calibri" w:hAnsi="Arial" w:cs="Arial"/>
          <w:sz w:val="22"/>
          <w:lang w:eastAsia="cs-CZ"/>
        </w:rPr>
        <w:t xml:space="preserve">s ohledem na nejvyšší míru ochrany životního prostředí a zdraví </w:t>
      </w:r>
      <w:r w:rsidR="00E206DC">
        <w:rPr>
          <w:rFonts w:ascii="Arial" w:eastAsia="Calibri" w:hAnsi="Arial" w:cs="Arial"/>
          <w:sz w:val="22"/>
          <w:lang w:eastAsia="cs-CZ"/>
        </w:rPr>
        <w:t xml:space="preserve">lidí </w:t>
      </w:r>
      <w:r>
        <w:rPr>
          <w:rFonts w:ascii="Arial" w:eastAsia="Calibri" w:hAnsi="Arial" w:cs="Arial"/>
          <w:sz w:val="22"/>
          <w:lang w:eastAsia="cs-CZ"/>
        </w:rPr>
        <w:t>při dalším nakládání s tímto odpadem</w:t>
      </w:r>
      <w:r w:rsidRPr="004565F3">
        <w:rPr>
          <w:rFonts w:ascii="Arial" w:eastAsia="Calibri" w:hAnsi="Arial" w:cs="Arial"/>
          <w:sz w:val="22"/>
          <w:lang w:eastAsia="cs-CZ"/>
        </w:rPr>
        <w:t>.</w:t>
      </w:r>
    </w:p>
    <w:p w:rsidR="00D06BD0" w:rsidRPr="007E266C" w:rsidRDefault="00D06BD0" w:rsidP="001E5B98">
      <w:pPr>
        <w:rPr>
          <w:rFonts w:ascii="Arial" w:eastAsia="Calibri" w:hAnsi="Arial" w:cs="Arial"/>
          <w:sz w:val="22"/>
          <w:lang w:eastAsia="cs-CZ"/>
        </w:rPr>
      </w:pPr>
    </w:p>
    <w:p w:rsidR="003B0DF3" w:rsidRDefault="00FD7C0B" w:rsidP="001E5B98">
      <w:pPr>
        <w:rPr>
          <w:rFonts w:ascii="Arial" w:eastAsia="Calibri" w:hAnsi="Arial" w:cs="Arial"/>
          <w:bCs/>
          <w:sz w:val="22"/>
          <w:lang w:eastAsia="cs-CZ"/>
        </w:rPr>
      </w:pPr>
      <w:r w:rsidRPr="007E266C">
        <w:rPr>
          <w:rFonts w:ascii="Arial" w:eastAsia="Calibri" w:hAnsi="Arial" w:cs="Arial"/>
          <w:sz w:val="22"/>
          <w:lang w:eastAsia="cs-CZ"/>
        </w:rPr>
        <w:lastRenderedPageBreak/>
        <w:tab/>
        <w:t>(</w:t>
      </w:r>
      <w:r w:rsidR="004565F3">
        <w:rPr>
          <w:rFonts w:ascii="Arial" w:eastAsia="Calibri" w:hAnsi="Arial" w:cs="Arial"/>
          <w:sz w:val="22"/>
          <w:lang w:eastAsia="cs-CZ"/>
        </w:rPr>
        <w:t>5</w:t>
      </w:r>
      <w:r w:rsidRPr="007E266C">
        <w:rPr>
          <w:rFonts w:ascii="Arial" w:eastAsia="Calibri" w:hAnsi="Arial" w:cs="Arial"/>
          <w:sz w:val="22"/>
          <w:lang w:eastAsia="cs-CZ"/>
        </w:rPr>
        <w:t>) Na jednotky požární ochrany a další právnické osoby a fyzické osoby oprávněné k podniká</w:t>
      </w:r>
      <w:r w:rsidRPr="007E266C">
        <w:rPr>
          <w:rFonts w:ascii="Arial" w:eastAsia="Calibri" w:hAnsi="Arial" w:cs="Arial"/>
          <w:bCs/>
          <w:sz w:val="22"/>
          <w:lang w:eastAsia="cs-CZ"/>
        </w:rPr>
        <w:t>ní, které jsou jinými právními předpisy</w:t>
      </w:r>
      <w:r w:rsidRPr="007E266C">
        <w:rPr>
          <w:rFonts w:ascii="Arial" w:eastAsia="Calibri" w:hAnsi="Arial" w:cs="Arial"/>
          <w:bCs/>
          <w:sz w:val="22"/>
          <w:vertAlign w:val="superscript"/>
          <w:lang w:eastAsia="cs-CZ"/>
        </w:rPr>
        <w:footnoteReference w:id="19"/>
      </w:r>
      <w:r w:rsidR="000F635A">
        <w:rPr>
          <w:rFonts w:ascii="Arial" w:eastAsia="Calibri" w:hAnsi="Arial" w:cs="Arial"/>
          <w:bCs/>
          <w:sz w:val="22"/>
          <w:vertAlign w:val="superscript"/>
          <w:lang w:eastAsia="cs-CZ"/>
        </w:rPr>
        <w:t>)</w:t>
      </w:r>
      <w:r w:rsidRPr="007E266C">
        <w:rPr>
          <w:rFonts w:ascii="Arial" w:eastAsia="Calibri" w:hAnsi="Arial" w:cs="Arial"/>
          <w:bCs/>
          <w:sz w:val="22"/>
          <w:lang w:eastAsia="cs-CZ"/>
        </w:rPr>
        <w:t xml:space="preserve"> určeny k řešení havárií a zdolávání požárů, se při této činnosti nevztahují povinnosti </w:t>
      </w:r>
      <w:r w:rsidR="002E3AE7">
        <w:rPr>
          <w:rFonts w:ascii="Arial" w:eastAsia="Calibri" w:hAnsi="Arial" w:cs="Arial"/>
          <w:bCs/>
          <w:sz w:val="22"/>
          <w:lang w:eastAsia="cs-CZ"/>
        </w:rPr>
        <w:t>po</w:t>
      </w:r>
      <w:r w:rsidRPr="007E266C">
        <w:rPr>
          <w:rFonts w:ascii="Arial" w:eastAsia="Calibri" w:hAnsi="Arial" w:cs="Arial"/>
          <w:bCs/>
          <w:sz w:val="22"/>
          <w:lang w:eastAsia="cs-CZ"/>
        </w:rPr>
        <w:t xml:space="preserve">dle tohoto zákona s výjimkou odstavce </w:t>
      </w:r>
      <w:r w:rsidRPr="003B0DF3">
        <w:rPr>
          <w:rFonts w:ascii="Arial" w:eastAsia="Calibri" w:hAnsi="Arial" w:cs="Arial"/>
          <w:bCs/>
          <w:sz w:val="22"/>
          <w:lang w:eastAsia="cs-CZ"/>
        </w:rPr>
        <w:t xml:space="preserve">1 písm. </w:t>
      </w:r>
      <w:r w:rsidR="004634E8" w:rsidRPr="003B0DF3">
        <w:rPr>
          <w:rFonts w:ascii="Arial" w:eastAsia="Calibri" w:hAnsi="Arial" w:cs="Arial"/>
          <w:bCs/>
          <w:sz w:val="22"/>
          <w:lang w:eastAsia="cs-CZ"/>
        </w:rPr>
        <w:t>e</w:t>
      </w:r>
      <w:r w:rsidRPr="003B0DF3">
        <w:rPr>
          <w:rFonts w:ascii="Arial" w:eastAsia="Calibri" w:hAnsi="Arial" w:cs="Arial"/>
          <w:bCs/>
          <w:sz w:val="22"/>
          <w:lang w:eastAsia="cs-CZ"/>
        </w:rPr>
        <w:t>)</w:t>
      </w:r>
      <w:r w:rsidR="000F635A" w:rsidRPr="003B0DF3">
        <w:rPr>
          <w:rFonts w:ascii="Arial" w:eastAsia="Calibri" w:hAnsi="Arial" w:cs="Arial"/>
          <w:bCs/>
          <w:sz w:val="22"/>
          <w:lang w:eastAsia="cs-CZ"/>
        </w:rPr>
        <w:t>.</w:t>
      </w:r>
    </w:p>
    <w:p w:rsidR="00FD7C0B" w:rsidRPr="007E266C" w:rsidRDefault="00FD7C0B" w:rsidP="001E5B98">
      <w:pPr>
        <w:rPr>
          <w:rFonts w:ascii="Arial" w:eastAsia="Calibri" w:hAnsi="Arial" w:cs="Arial"/>
          <w:bCs/>
          <w:sz w:val="22"/>
          <w:lang w:eastAsia="cs-CZ"/>
        </w:rPr>
      </w:pPr>
      <w:r w:rsidRPr="007E266C">
        <w:rPr>
          <w:rFonts w:ascii="Arial" w:eastAsia="Calibri" w:hAnsi="Arial" w:cs="Arial"/>
          <w:bCs/>
          <w:sz w:val="22"/>
          <w:lang w:eastAsia="cs-CZ"/>
        </w:rPr>
        <w:t xml:space="preserve"> </w:t>
      </w:r>
    </w:p>
    <w:p w:rsidR="00956E0F" w:rsidRPr="00956E0F" w:rsidRDefault="00956E0F" w:rsidP="00956E0F">
      <w:pPr>
        <w:rPr>
          <w:rFonts w:ascii="Arial" w:eastAsia="Calibri" w:hAnsi="Arial" w:cs="Arial"/>
          <w:i/>
          <w:sz w:val="22"/>
        </w:rPr>
      </w:pPr>
      <w:r w:rsidRPr="00956E0F">
        <w:rPr>
          <w:rFonts w:ascii="Arial" w:eastAsia="Calibri" w:hAnsi="Arial" w:cs="Arial"/>
          <w:i/>
          <w:sz w:val="22"/>
        </w:rPr>
        <w:t>CELEX 32008L0098</w:t>
      </w:r>
    </w:p>
    <w:p w:rsidR="00FD7C0B" w:rsidRPr="007E266C" w:rsidRDefault="00FD7C0B" w:rsidP="001E5B98">
      <w:pPr>
        <w:widowControl w:val="0"/>
        <w:autoSpaceDE w:val="0"/>
        <w:autoSpaceDN w:val="0"/>
        <w:adjustRightInd w:val="0"/>
        <w:rPr>
          <w:rFonts w:ascii="Arial" w:eastAsia="Times New Roman" w:hAnsi="Arial" w:cs="Arial"/>
          <w:bCs/>
          <w:sz w:val="22"/>
          <w:lang w:eastAsia="cs-CZ"/>
        </w:rPr>
      </w:pPr>
    </w:p>
    <w:p w:rsidR="006B4110" w:rsidRPr="007E266C" w:rsidRDefault="006B4110" w:rsidP="006B4110">
      <w:pPr>
        <w:jc w:val="center"/>
        <w:rPr>
          <w:rFonts w:ascii="Arial" w:eastAsia="Calibri" w:hAnsi="Arial" w:cs="Arial"/>
          <w:sz w:val="22"/>
          <w:lang w:eastAsia="cs-CZ"/>
        </w:rPr>
      </w:pPr>
      <w:r w:rsidRPr="007E266C">
        <w:rPr>
          <w:rFonts w:ascii="Arial" w:eastAsia="Calibri" w:hAnsi="Arial" w:cs="Arial"/>
          <w:sz w:val="22"/>
          <w:lang w:eastAsia="cs-CZ"/>
        </w:rPr>
        <w:t>§</w:t>
      </w:r>
      <w:r>
        <w:rPr>
          <w:rFonts w:ascii="Arial" w:eastAsia="Calibri" w:hAnsi="Arial" w:cs="Arial"/>
          <w:sz w:val="22"/>
          <w:lang w:eastAsia="cs-CZ"/>
        </w:rPr>
        <w:t xml:space="preserve"> 11</w:t>
      </w:r>
    </w:p>
    <w:p w:rsidR="006B4110" w:rsidRPr="007E266C" w:rsidRDefault="006B4110" w:rsidP="006B4110">
      <w:pPr>
        <w:jc w:val="center"/>
        <w:rPr>
          <w:rFonts w:ascii="Arial" w:eastAsia="Calibri" w:hAnsi="Arial" w:cs="Arial"/>
          <w:sz w:val="22"/>
          <w:lang w:eastAsia="cs-CZ"/>
        </w:rPr>
      </w:pPr>
    </w:p>
    <w:p w:rsidR="006B4110" w:rsidRPr="007E266C" w:rsidRDefault="006B4110" w:rsidP="006B4110">
      <w:pPr>
        <w:jc w:val="center"/>
        <w:rPr>
          <w:rFonts w:ascii="Arial" w:eastAsia="Calibri" w:hAnsi="Arial" w:cs="Arial"/>
          <w:b/>
          <w:sz w:val="22"/>
          <w:lang w:eastAsia="cs-CZ"/>
        </w:rPr>
      </w:pPr>
      <w:r w:rsidRPr="007E266C">
        <w:rPr>
          <w:rFonts w:ascii="Arial" w:eastAsia="Calibri" w:hAnsi="Arial" w:cs="Arial"/>
          <w:b/>
          <w:sz w:val="22"/>
          <w:lang w:eastAsia="cs-CZ"/>
        </w:rPr>
        <w:t>Zajištění nakládání s odpady soustředěnými mimo místa k tomu určená</w:t>
      </w:r>
    </w:p>
    <w:p w:rsidR="006B4110" w:rsidRPr="007E266C" w:rsidRDefault="006B4110" w:rsidP="006B4110">
      <w:pPr>
        <w:rPr>
          <w:rFonts w:ascii="Arial" w:eastAsia="Calibri" w:hAnsi="Arial" w:cs="Arial"/>
          <w:b/>
          <w:sz w:val="22"/>
          <w:lang w:eastAsia="cs-CZ"/>
        </w:rPr>
      </w:pPr>
    </w:p>
    <w:p w:rsidR="006B4110" w:rsidRPr="007E266C" w:rsidRDefault="006B4110" w:rsidP="006B4110">
      <w:pPr>
        <w:widowControl w:val="0"/>
        <w:autoSpaceDE w:val="0"/>
        <w:autoSpaceDN w:val="0"/>
        <w:adjustRightInd w:val="0"/>
        <w:rPr>
          <w:rFonts w:ascii="Arial" w:eastAsia="Times New Roman" w:hAnsi="Arial" w:cs="Arial"/>
          <w:bCs/>
          <w:sz w:val="22"/>
          <w:lang w:eastAsia="cs-CZ"/>
        </w:rPr>
      </w:pPr>
      <w:r w:rsidRPr="007E266C">
        <w:rPr>
          <w:rFonts w:ascii="Arial" w:eastAsia="Times New Roman" w:hAnsi="Arial" w:cs="Arial"/>
          <w:bCs/>
          <w:sz w:val="22"/>
          <w:lang w:eastAsia="cs-CZ"/>
        </w:rPr>
        <w:tab/>
        <w:t>(1) Každý má povinnost na vlastní náklady před</w:t>
      </w:r>
      <w:r>
        <w:rPr>
          <w:rFonts w:ascii="Arial" w:eastAsia="Times New Roman" w:hAnsi="Arial" w:cs="Arial"/>
          <w:bCs/>
          <w:sz w:val="22"/>
          <w:lang w:eastAsia="cs-CZ"/>
        </w:rPr>
        <w:t>at</w:t>
      </w:r>
      <w:r w:rsidRPr="007E266C">
        <w:rPr>
          <w:rFonts w:ascii="Arial" w:eastAsia="Times New Roman" w:hAnsi="Arial" w:cs="Arial"/>
          <w:bCs/>
          <w:sz w:val="22"/>
          <w:lang w:eastAsia="cs-CZ"/>
        </w:rPr>
        <w:t xml:space="preserve"> odpad, který je soustředěn mimo zařízení určené pro nakládání s odpady a nejedná se o shromažďování odpadu</w:t>
      </w:r>
      <w:r>
        <w:rPr>
          <w:rFonts w:ascii="Arial" w:eastAsia="Times New Roman" w:hAnsi="Arial" w:cs="Arial"/>
          <w:bCs/>
          <w:sz w:val="22"/>
          <w:lang w:eastAsia="cs-CZ"/>
        </w:rPr>
        <w:t xml:space="preserve"> (dále jen „nelegálně soustředěný odpad“)</w:t>
      </w:r>
      <w:r w:rsidRPr="007E266C">
        <w:rPr>
          <w:rFonts w:ascii="Arial" w:eastAsia="Times New Roman" w:hAnsi="Arial" w:cs="Arial"/>
          <w:bCs/>
          <w:sz w:val="22"/>
          <w:lang w:eastAsia="cs-CZ"/>
        </w:rPr>
        <w:t xml:space="preserve">, </w:t>
      </w:r>
      <w:r>
        <w:rPr>
          <w:rFonts w:ascii="Arial" w:eastAsia="Times New Roman" w:hAnsi="Arial" w:cs="Arial"/>
          <w:bCs/>
          <w:sz w:val="22"/>
          <w:lang w:eastAsia="cs-CZ"/>
        </w:rPr>
        <w:t xml:space="preserve">a </w:t>
      </w:r>
      <w:r w:rsidRPr="007E266C">
        <w:rPr>
          <w:rFonts w:ascii="Arial" w:eastAsia="Times New Roman" w:hAnsi="Arial" w:cs="Arial"/>
          <w:bCs/>
          <w:sz w:val="22"/>
          <w:lang w:eastAsia="cs-CZ"/>
        </w:rPr>
        <w:t>jehož je vlastníkem</w:t>
      </w:r>
      <w:r>
        <w:rPr>
          <w:rFonts w:ascii="Arial" w:eastAsia="Times New Roman" w:hAnsi="Arial" w:cs="Arial"/>
          <w:bCs/>
          <w:sz w:val="22"/>
          <w:lang w:eastAsia="cs-CZ"/>
        </w:rPr>
        <w:t xml:space="preserve">, </w:t>
      </w:r>
      <w:r w:rsidRPr="007E266C">
        <w:rPr>
          <w:rFonts w:ascii="Arial" w:eastAsia="Times New Roman" w:hAnsi="Arial" w:cs="Arial"/>
          <w:bCs/>
          <w:sz w:val="22"/>
          <w:lang w:eastAsia="cs-CZ"/>
        </w:rPr>
        <w:t xml:space="preserve">do zařízení určeného pro nakládání s odpady, </w:t>
      </w:r>
    </w:p>
    <w:p w:rsidR="006B4110" w:rsidRPr="007E266C" w:rsidRDefault="006B4110" w:rsidP="006B4110">
      <w:pPr>
        <w:widowControl w:val="0"/>
        <w:autoSpaceDE w:val="0"/>
        <w:autoSpaceDN w:val="0"/>
        <w:adjustRightInd w:val="0"/>
        <w:rPr>
          <w:rFonts w:ascii="Arial" w:eastAsia="Times New Roman" w:hAnsi="Arial" w:cs="Arial"/>
          <w:bCs/>
          <w:sz w:val="22"/>
          <w:lang w:eastAsia="cs-CZ"/>
        </w:rPr>
      </w:pPr>
    </w:p>
    <w:p w:rsidR="006B4110" w:rsidRPr="007E266C" w:rsidRDefault="006B4110" w:rsidP="006B4110">
      <w:pPr>
        <w:widowControl w:val="0"/>
        <w:autoSpaceDE w:val="0"/>
        <w:autoSpaceDN w:val="0"/>
        <w:adjustRightInd w:val="0"/>
        <w:rPr>
          <w:rFonts w:ascii="Arial" w:eastAsia="Times New Roman" w:hAnsi="Arial" w:cs="Arial"/>
          <w:bCs/>
          <w:sz w:val="22"/>
          <w:lang w:eastAsia="cs-CZ"/>
        </w:rPr>
      </w:pPr>
      <w:r w:rsidRPr="007E266C">
        <w:rPr>
          <w:rFonts w:ascii="Arial" w:eastAsia="Times New Roman" w:hAnsi="Arial" w:cs="Arial"/>
          <w:bCs/>
          <w:sz w:val="22"/>
          <w:lang w:eastAsia="cs-CZ"/>
        </w:rPr>
        <w:tab/>
        <w:t>(2) Každý</w:t>
      </w:r>
      <w:r>
        <w:rPr>
          <w:rFonts w:ascii="Arial" w:eastAsia="Times New Roman" w:hAnsi="Arial" w:cs="Arial"/>
          <w:bCs/>
          <w:sz w:val="22"/>
          <w:lang w:eastAsia="cs-CZ"/>
        </w:rPr>
        <w:t>, kdo se dozví o nelegálně soustředěném odpadu,</w:t>
      </w:r>
      <w:r w:rsidRPr="007E266C">
        <w:rPr>
          <w:rFonts w:ascii="Arial" w:eastAsia="Times New Roman" w:hAnsi="Arial" w:cs="Arial"/>
          <w:bCs/>
          <w:sz w:val="22"/>
          <w:lang w:eastAsia="cs-CZ"/>
        </w:rPr>
        <w:t xml:space="preserve"> </w:t>
      </w:r>
      <w:r>
        <w:rPr>
          <w:rFonts w:ascii="Arial" w:eastAsia="Times New Roman" w:hAnsi="Arial" w:cs="Arial"/>
          <w:bCs/>
          <w:sz w:val="22"/>
          <w:lang w:eastAsia="cs-CZ"/>
        </w:rPr>
        <w:t>je povinen</w:t>
      </w:r>
      <w:r w:rsidRPr="007E266C">
        <w:rPr>
          <w:rFonts w:ascii="Arial" w:eastAsia="Times New Roman" w:hAnsi="Arial" w:cs="Arial"/>
          <w:bCs/>
          <w:sz w:val="22"/>
          <w:lang w:eastAsia="cs-CZ"/>
        </w:rPr>
        <w:t xml:space="preserve"> oznámit </w:t>
      </w:r>
      <w:r>
        <w:rPr>
          <w:rFonts w:ascii="Arial" w:eastAsia="Times New Roman" w:hAnsi="Arial" w:cs="Arial"/>
          <w:bCs/>
          <w:sz w:val="22"/>
          <w:lang w:eastAsia="cs-CZ"/>
        </w:rPr>
        <w:t xml:space="preserve">tuto skutečnost bez zbytečného odkladu </w:t>
      </w:r>
      <w:r w:rsidRPr="007E266C">
        <w:rPr>
          <w:rFonts w:ascii="Arial" w:eastAsia="Times New Roman" w:hAnsi="Arial" w:cs="Arial"/>
          <w:bCs/>
          <w:sz w:val="22"/>
          <w:lang w:eastAsia="cs-CZ"/>
        </w:rPr>
        <w:t>obecnímu úřadu obce</w:t>
      </w:r>
      <w:r>
        <w:rPr>
          <w:rFonts w:ascii="Arial" w:eastAsia="Times New Roman" w:hAnsi="Arial" w:cs="Arial"/>
          <w:bCs/>
          <w:sz w:val="22"/>
          <w:lang w:eastAsia="cs-CZ"/>
        </w:rPr>
        <w:t xml:space="preserve"> s rozšířenou působností</w:t>
      </w:r>
      <w:r w:rsidRPr="007E266C">
        <w:rPr>
          <w:rFonts w:ascii="Arial" w:eastAsia="Times New Roman" w:hAnsi="Arial" w:cs="Arial"/>
          <w:bCs/>
          <w:sz w:val="22"/>
          <w:lang w:eastAsia="cs-CZ"/>
        </w:rPr>
        <w:t xml:space="preserve">, </w:t>
      </w:r>
      <w:r>
        <w:rPr>
          <w:rFonts w:ascii="Arial" w:eastAsia="Times New Roman" w:hAnsi="Arial" w:cs="Arial"/>
          <w:bCs/>
          <w:sz w:val="22"/>
          <w:lang w:eastAsia="cs-CZ"/>
        </w:rPr>
        <w:t>v jehož správním obvodu je odpad soustředěn.</w:t>
      </w:r>
    </w:p>
    <w:p w:rsidR="006B4110" w:rsidRPr="007E266C" w:rsidRDefault="006B4110" w:rsidP="006B4110">
      <w:pPr>
        <w:widowControl w:val="0"/>
        <w:autoSpaceDE w:val="0"/>
        <w:autoSpaceDN w:val="0"/>
        <w:adjustRightInd w:val="0"/>
        <w:rPr>
          <w:rFonts w:ascii="Arial" w:eastAsia="Times New Roman" w:hAnsi="Arial" w:cs="Arial"/>
          <w:bCs/>
          <w:sz w:val="22"/>
          <w:lang w:eastAsia="cs-CZ"/>
        </w:rPr>
      </w:pPr>
    </w:p>
    <w:p w:rsidR="006B4110" w:rsidRDefault="006B4110" w:rsidP="006B4110">
      <w:pPr>
        <w:widowControl w:val="0"/>
        <w:autoSpaceDE w:val="0"/>
        <w:autoSpaceDN w:val="0"/>
        <w:adjustRightInd w:val="0"/>
        <w:rPr>
          <w:rFonts w:ascii="Arial" w:eastAsia="Times New Roman" w:hAnsi="Arial" w:cs="Arial"/>
          <w:bCs/>
          <w:sz w:val="22"/>
          <w:lang w:eastAsia="cs-CZ"/>
        </w:rPr>
      </w:pPr>
      <w:r w:rsidRPr="007E266C">
        <w:rPr>
          <w:rFonts w:ascii="Arial" w:eastAsia="Times New Roman" w:hAnsi="Arial" w:cs="Arial"/>
          <w:bCs/>
          <w:sz w:val="22"/>
          <w:lang w:eastAsia="cs-CZ"/>
        </w:rPr>
        <w:tab/>
        <w:t xml:space="preserve">(3) Pokud se obecní úřad </w:t>
      </w:r>
      <w:r>
        <w:rPr>
          <w:rFonts w:ascii="Arial" w:eastAsia="Times New Roman" w:hAnsi="Arial" w:cs="Arial"/>
          <w:bCs/>
          <w:sz w:val="22"/>
          <w:lang w:eastAsia="cs-CZ"/>
        </w:rPr>
        <w:t xml:space="preserve">obce s rozšířenou působností </w:t>
      </w:r>
      <w:r w:rsidRPr="007E266C">
        <w:rPr>
          <w:rFonts w:ascii="Arial" w:eastAsia="Times New Roman" w:hAnsi="Arial" w:cs="Arial"/>
          <w:bCs/>
          <w:sz w:val="22"/>
          <w:lang w:eastAsia="cs-CZ"/>
        </w:rPr>
        <w:t xml:space="preserve">dozví, že </w:t>
      </w:r>
      <w:r>
        <w:rPr>
          <w:rFonts w:ascii="Arial" w:eastAsia="Times New Roman" w:hAnsi="Arial" w:cs="Arial"/>
          <w:bCs/>
          <w:sz w:val="22"/>
          <w:lang w:eastAsia="cs-CZ"/>
        </w:rPr>
        <w:t xml:space="preserve">se </w:t>
      </w:r>
      <w:r w:rsidRPr="007E266C">
        <w:rPr>
          <w:rFonts w:ascii="Arial" w:eastAsia="Times New Roman" w:hAnsi="Arial" w:cs="Arial"/>
          <w:bCs/>
          <w:sz w:val="22"/>
          <w:lang w:eastAsia="cs-CZ"/>
        </w:rPr>
        <w:t>v jeho správním obvodu</w:t>
      </w:r>
      <w:r>
        <w:rPr>
          <w:rFonts w:ascii="Arial" w:eastAsia="Times New Roman" w:hAnsi="Arial" w:cs="Arial"/>
          <w:bCs/>
          <w:sz w:val="22"/>
          <w:lang w:eastAsia="cs-CZ"/>
        </w:rPr>
        <w:t xml:space="preserve"> nachází nelegálně soustředěný odpad</w:t>
      </w:r>
      <w:r w:rsidRPr="007E266C">
        <w:rPr>
          <w:rFonts w:ascii="Arial" w:eastAsia="Times New Roman" w:hAnsi="Arial" w:cs="Arial"/>
          <w:bCs/>
          <w:sz w:val="22"/>
          <w:lang w:eastAsia="cs-CZ"/>
        </w:rPr>
        <w:t xml:space="preserve">, neprodleně provede kontrolu </w:t>
      </w:r>
      <w:r>
        <w:rPr>
          <w:rFonts w:ascii="Arial" w:eastAsia="Times New Roman" w:hAnsi="Arial" w:cs="Arial"/>
          <w:bCs/>
          <w:sz w:val="22"/>
          <w:lang w:eastAsia="cs-CZ"/>
        </w:rPr>
        <w:t>za účelem</w:t>
      </w:r>
      <w:r w:rsidRPr="007E266C">
        <w:rPr>
          <w:rFonts w:ascii="Arial" w:eastAsia="Times New Roman" w:hAnsi="Arial" w:cs="Arial"/>
          <w:bCs/>
          <w:sz w:val="22"/>
          <w:lang w:eastAsia="cs-CZ"/>
        </w:rPr>
        <w:t xml:space="preserve"> zjištění osoby, která odpad v daném místě soustředila. Vlastník a uživatel nemovitosti</w:t>
      </w:r>
      <w:r>
        <w:rPr>
          <w:rFonts w:ascii="Arial" w:eastAsia="Times New Roman" w:hAnsi="Arial" w:cs="Arial"/>
          <w:bCs/>
          <w:sz w:val="22"/>
          <w:lang w:eastAsia="cs-CZ"/>
        </w:rPr>
        <w:t>, kde je odpad soustředěn,</w:t>
      </w:r>
      <w:r w:rsidRPr="007E266C">
        <w:rPr>
          <w:rFonts w:ascii="Arial" w:eastAsia="Times New Roman" w:hAnsi="Arial" w:cs="Arial"/>
          <w:bCs/>
          <w:sz w:val="22"/>
          <w:lang w:eastAsia="cs-CZ"/>
        </w:rPr>
        <w:t xml:space="preserve"> jsou povinni prokázat, že nejsou původci odpadu ani jeho umístění nezpůsobili. Pokud obecní úřad </w:t>
      </w:r>
      <w:r>
        <w:rPr>
          <w:rFonts w:ascii="Arial" w:eastAsia="Times New Roman" w:hAnsi="Arial" w:cs="Arial"/>
          <w:bCs/>
          <w:sz w:val="22"/>
          <w:lang w:eastAsia="cs-CZ"/>
        </w:rPr>
        <w:t xml:space="preserve">obce s rozšířenou působností takovou </w:t>
      </w:r>
      <w:r w:rsidRPr="007E266C">
        <w:rPr>
          <w:rFonts w:ascii="Arial" w:eastAsia="Times New Roman" w:hAnsi="Arial" w:cs="Arial"/>
          <w:bCs/>
          <w:sz w:val="22"/>
          <w:lang w:eastAsia="cs-CZ"/>
        </w:rPr>
        <w:t>osobu zjistí nebo vlastník nebo uživatel nemovitosti neprokáže, že není původcem odpadu nebo že jeho umístění nezpůsobil, vydá rozhodnutí, ve kterém stanoví této osobě</w:t>
      </w:r>
      <w:r>
        <w:rPr>
          <w:rFonts w:ascii="Arial" w:eastAsia="Times New Roman" w:hAnsi="Arial" w:cs="Arial"/>
          <w:bCs/>
          <w:sz w:val="22"/>
          <w:lang w:eastAsia="cs-CZ"/>
        </w:rPr>
        <w:t xml:space="preserve">, </w:t>
      </w:r>
      <w:r w:rsidRPr="007E266C">
        <w:rPr>
          <w:rFonts w:ascii="Arial" w:eastAsia="Times New Roman" w:hAnsi="Arial" w:cs="Arial"/>
          <w:bCs/>
          <w:sz w:val="22"/>
          <w:lang w:eastAsia="cs-CZ"/>
        </w:rPr>
        <w:t xml:space="preserve">vlastníkovi </w:t>
      </w:r>
      <w:r>
        <w:rPr>
          <w:rFonts w:ascii="Arial" w:eastAsia="Times New Roman" w:hAnsi="Arial" w:cs="Arial"/>
          <w:bCs/>
          <w:sz w:val="22"/>
          <w:lang w:eastAsia="cs-CZ"/>
        </w:rPr>
        <w:t xml:space="preserve">nemovitosti </w:t>
      </w:r>
      <w:r w:rsidRPr="007E266C">
        <w:rPr>
          <w:rFonts w:ascii="Arial" w:eastAsia="Times New Roman" w:hAnsi="Arial" w:cs="Arial"/>
          <w:bCs/>
          <w:sz w:val="22"/>
          <w:lang w:eastAsia="cs-CZ"/>
        </w:rPr>
        <w:t>nebo uživateli nemovitosti přiměřenou lhůtu k odklizení odpadu a předání do zařízení pro nakládání s odpady.</w:t>
      </w:r>
    </w:p>
    <w:p w:rsidR="006B4110" w:rsidRDefault="006B4110" w:rsidP="006B4110">
      <w:pPr>
        <w:widowControl w:val="0"/>
        <w:autoSpaceDE w:val="0"/>
        <w:autoSpaceDN w:val="0"/>
        <w:adjustRightInd w:val="0"/>
        <w:rPr>
          <w:rFonts w:ascii="Arial" w:eastAsia="Times New Roman" w:hAnsi="Arial" w:cs="Arial"/>
          <w:bCs/>
          <w:sz w:val="22"/>
          <w:lang w:eastAsia="cs-CZ"/>
        </w:rPr>
      </w:pPr>
    </w:p>
    <w:p w:rsidR="006B4110" w:rsidRPr="007E266C" w:rsidRDefault="006B4110" w:rsidP="006B4110">
      <w:pPr>
        <w:widowControl w:val="0"/>
        <w:autoSpaceDE w:val="0"/>
        <w:autoSpaceDN w:val="0"/>
        <w:adjustRightInd w:val="0"/>
        <w:rPr>
          <w:rFonts w:ascii="Arial" w:eastAsia="Times New Roman" w:hAnsi="Arial" w:cs="Arial"/>
          <w:bCs/>
          <w:sz w:val="22"/>
          <w:lang w:eastAsia="cs-CZ"/>
        </w:rPr>
      </w:pPr>
      <w:r>
        <w:rPr>
          <w:rFonts w:ascii="Arial" w:eastAsia="Times New Roman" w:hAnsi="Arial" w:cs="Arial"/>
          <w:bCs/>
          <w:sz w:val="22"/>
          <w:lang w:eastAsia="cs-CZ"/>
        </w:rPr>
        <w:tab/>
      </w:r>
      <w:r w:rsidRPr="004634E8">
        <w:rPr>
          <w:rFonts w:ascii="Arial" w:eastAsia="Times New Roman" w:hAnsi="Arial" w:cs="Arial"/>
          <w:bCs/>
          <w:sz w:val="22"/>
          <w:lang w:eastAsia="cs-CZ"/>
        </w:rPr>
        <w:t>(4) V případě že osoba</w:t>
      </w:r>
      <w:r>
        <w:rPr>
          <w:rFonts w:ascii="Arial" w:eastAsia="Times New Roman" w:hAnsi="Arial" w:cs="Arial"/>
          <w:bCs/>
          <w:sz w:val="22"/>
          <w:lang w:eastAsia="cs-CZ"/>
        </w:rPr>
        <w:t>, která je za odpad odpovědná podle odstavce 3,</w:t>
      </w:r>
      <w:r w:rsidRPr="004634E8">
        <w:rPr>
          <w:rFonts w:ascii="Arial" w:eastAsia="Times New Roman" w:hAnsi="Arial" w:cs="Arial"/>
          <w:bCs/>
          <w:sz w:val="22"/>
          <w:lang w:eastAsia="cs-CZ"/>
        </w:rPr>
        <w:t xml:space="preserve"> neodklidí odpady a nepředá je do zařízení určeného pro nakládání s odpady ve stanovené lhůtě, obecní úřad nařídí exekuci náhradním výkonem</w:t>
      </w:r>
      <w:r>
        <w:rPr>
          <w:rStyle w:val="Znakapoznpodarou"/>
          <w:rFonts w:ascii="Arial" w:eastAsia="Times New Roman" w:hAnsi="Arial" w:cs="Arial"/>
          <w:bCs/>
          <w:sz w:val="22"/>
          <w:lang w:eastAsia="cs-CZ"/>
        </w:rPr>
        <w:footnoteReference w:id="20"/>
      </w:r>
      <w:r>
        <w:rPr>
          <w:rFonts w:ascii="Arial" w:eastAsia="Times New Roman" w:hAnsi="Arial" w:cs="Arial"/>
          <w:bCs/>
          <w:sz w:val="22"/>
          <w:vertAlign w:val="superscript"/>
          <w:lang w:eastAsia="cs-CZ"/>
        </w:rPr>
        <w:t>)</w:t>
      </w:r>
      <w:r w:rsidRPr="004634E8">
        <w:rPr>
          <w:rFonts w:ascii="Arial" w:eastAsia="Times New Roman" w:hAnsi="Arial" w:cs="Arial"/>
          <w:bCs/>
          <w:sz w:val="22"/>
          <w:lang w:eastAsia="cs-CZ"/>
        </w:rPr>
        <w:t>.</w:t>
      </w:r>
      <w:r w:rsidRPr="007E266C">
        <w:rPr>
          <w:rFonts w:ascii="Arial" w:eastAsia="Times New Roman" w:hAnsi="Arial" w:cs="Arial"/>
          <w:bCs/>
          <w:sz w:val="22"/>
          <w:lang w:eastAsia="cs-CZ"/>
        </w:rPr>
        <w:t xml:space="preserve"> </w:t>
      </w:r>
    </w:p>
    <w:p w:rsidR="006B4110" w:rsidRPr="007E266C" w:rsidRDefault="006B4110" w:rsidP="006B4110">
      <w:pPr>
        <w:widowControl w:val="0"/>
        <w:autoSpaceDE w:val="0"/>
        <w:autoSpaceDN w:val="0"/>
        <w:adjustRightInd w:val="0"/>
        <w:rPr>
          <w:rFonts w:ascii="Arial" w:eastAsia="Times New Roman" w:hAnsi="Arial" w:cs="Arial"/>
          <w:bCs/>
          <w:sz w:val="22"/>
          <w:lang w:eastAsia="cs-CZ"/>
        </w:rPr>
      </w:pPr>
    </w:p>
    <w:p w:rsidR="006B4110" w:rsidRDefault="006B4110" w:rsidP="006B4110">
      <w:pPr>
        <w:widowControl w:val="0"/>
        <w:autoSpaceDE w:val="0"/>
        <w:autoSpaceDN w:val="0"/>
        <w:adjustRightInd w:val="0"/>
        <w:rPr>
          <w:rFonts w:ascii="Arial" w:eastAsia="Times New Roman" w:hAnsi="Arial" w:cs="Arial"/>
          <w:bCs/>
          <w:sz w:val="22"/>
          <w:lang w:eastAsia="cs-CZ"/>
        </w:rPr>
      </w:pPr>
      <w:r w:rsidRPr="007E266C">
        <w:rPr>
          <w:rFonts w:ascii="Arial" w:eastAsia="Times New Roman" w:hAnsi="Arial" w:cs="Arial"/>
          <w:bCs/>
          <w:sz w:val="22"/>
          <w:lang w:eastAsia="cs-CZ"/>
        </w:rPr>
        <w:tab/>
        <w:t>(</w:t>
      </w:r>
      <w:r>
        <w:rPr>
          <w:rFonts w:ascii="Arial" w:eastAsia="Times New Roman" w:hAnsi="Arial" w:cs="Arial"/>
          <w:bCs/>
          <w:sz w:val="22"/>
          <w:lang w:eastAsia="cs-CZ"/>
        </w:rPr>
        <w:t>5</w:t>
      </w:r>
      <w:r w:rsidRPr="007E266C">
        <w:rPr>
          <w:rFonts w:ascii="Arial" w:eastAsia="Times New Roman" w:hAnsi="Arial" w:cs="Arial"/>
          <w:bCs/>
          <w:sz w:val="22"/>
          <w:lang w:eastAsia="cs-CZ"/>
        </w:rPr>
        <w:t>) Pokud není možné zjistit</w:t>
      </w:r>
      <w:r>
        <w:rPr>
          <w:rFonts w:ascii="Arial" w:eastAsia="Times New Roman" w:hAnsi="Arial" w:cs="Arial"/>
          <w:bCs/>
          <w:sz w:val="22"/>
          <w:lang w:eastAsia="cs-CZ"/>
        </w:rPr>
        <w:t xml:space="preserve"> osobu</w:t>
      </w:r>
      <w:r w:rsidRPr="007E266C">
        <w:rPr>
          <w:rFonts w:ascii="Arial" w:eastAsia="Times New Roman" w:hAnsi="Arial" w:cs="Arial"/>
          <w:bCs/>
          <w:sz w:val="22"/>
          <w:lang w:eastAsia="cs-CZ"/>
        </w:rPr>
        <w:t>,</w:t>
      </w:r>
      <w:r>
        <w:rPr>
          <w:rFonts w:ascii="Arial" w:eastAsia="Times New Roman" w:hAnsi="Arial" w:cs="Arial"/>
          <w:bCs/>
          <w:sz w:val="22"/>
          <w:lang w:eastAsia="cs-CZ"/>
        </w:rPr>
        <w:t xml:space="preserve"> která</w:t>
      </w:r>
      <w:r w:rsidRPr="007E266C">
        <w:rPr>
          <w:rFonts w:ascii="Arial" w:eastAsia="Times New Roman" w:hAnsi="Arial" w:cs="Arial"/>
          <w:bCs/>
          <w:sz w:val="22"/>
          <w:lang w:eastAsia="cs-CZ"/>
        </w:rPr>
        <w:t xml:space="preserve"> je za odpad odpovědn</w:t>
      </w:r>
      <w:r>
        <w:rPr>
          <w:rFonts w:ascii="Arial" w:eastAsia="Times New Roman" w:hAnsi="Arial" w:cs="Arial"/>
          <w:bCs/>
          <w:sz w:val="22"/>
          <w:lang w:eastAsia="cs-CZ"/>
        </w:rPr>
        <w:t>á</w:t>
      </w:r>
      <w:r w:rsidRPr="007E266C">
        <w:rPr>
          <w:rFonts w:ascii="Arial" w:eastAsia="Times New Roman" w:hAnsi="Arial" w:cs="Arial"/>
          <w:bCs/>
          <w:sz w:val="22"/>
          <w:lang w:eastAsia="cs-CZ"/>
        </w:rPr>
        <w:t xml:space="preserve"> podle odstavce 3 nebo taková osoba zemřela nebo zanikla, </w:t>
      </w:r>
      <w:r>
        <w:rPr>
          <w:rFonts w:ascii="Arial" w:eastAsia="Times New Roman" w:hAnsi="Arial" w:cs="Arial"/>
          <w:bCs/>
          <w:sz w:val="22"/>
          <w:lang w:eastAsia="cs-CZ"/>
        </w:rPr>
        <w:t xml:space="preserve">může </w:t>
      </w:r>
      <w:r w:rsidRPr="007E266C">
        <w:rPr>
          <w:rFonts w:ascii="Arial" w:eastAsia="Times New Roman" w:hAnsi="Arial" w:cs="Arial"/>
          <w:bCs/>
          <w:sz w:val="22"/>
          <w:lang w:eastAsia="cs-CZ"/>
        </w:rPr>
        <w:t xml:space="preserve">obecní úřad </w:t>
      </w:r>
      <w:r>
        <w:rPr>
          <w:rFonts w:ascii="Arial" w:eastAsia="Times New Roman" w:hAnsi="Arial" w:cs="Arial"/>
          <w:bCs/>
          <w:sz w:val="22"/>
          <w:lang w:eastAsia="cs-CZ"/>
        </w:rPr>
        <w:t xml:space="preserve">obce s rozšířenou působností zahájit </w:t>
      </w:r>
      <w:r w:rsidRPr="007E266C">
        <w:rPr>
          <w:rFonts w:ascii="Arial" w:eastAsia="Times New Roman" w:hAnsi="Arial" w:cs="Arial"/>
          <w:bCs/>
          <w:sz w:val="22"/>
          <w:lang w:eastAsia="cs-CZ"/>
        </w:rPr>
        <w:t xml:space="preserve">postup k zajištění zpracování odpadu. </w:t>
      </w:r>
      <w:r>
        <w:rPr>
          <w:rFonts w:ascii="Arial" w:eastAsia="Times New Roman" w:hAnsi="Arial" w:cs="Arial"/>
          <w:bCs/>
          <w:sz w:val="22"/>
          <w:lang w:eastAsia="cs-CZ"/>
        </w:rPr>
        <w:t>Obecní úřad obce s rozšířenou působností vyzve vlastníka a uživatele nemovitosti k odklizení odpadu a jeho předání do zařízení určeného pro nakládán</w:t>
      </w:r>
      <w:r w:rsidR="00403578">
        <w:rPr>
          <w:rFonts w:ascii="Arial" w:eastAsia="Times New Roman" w:hAnsi="Arial" w:cs="Arial"/>
          <w:bCs/>
          <w:sz w:val="22"/>
          <w:lang w:eastAsia="cs-CZ"/>
        </w:rPr>
        <w:t xml:space="preserve">í s odpady. </w:t>
      </w:r>
      <w:r>
        <w:rPr>
          <w:rFonts w:ascii="Arial" w:eastAsia="Times New Roman" w:hAnsi="Arial" w:cs="Arial"/>
          <w:bCs/>
          <w:sz w:val="22"/>
          <w:lang w:eastAsia="cs-CZ"/>
        </w:rPr>
        <w:t xml:space="preserve">Pokud vlastník nebo uživatel nemovitosti nezajistí odklizení odpadu a předání odpadu do zařízení určeného pro nakládání s odpady do 30 dnů ode dne doručení výzvy, </w:t>
      </w:r>
      <w:r w:rsidRPr="007E266C">
        <w:rPr>
          <w:rFonts w:ascii="Arial" w:eastAsia="Times New Roman" w:hAnsi="Arial" w:cs="Arial"/>
          <w:bCs/>
          <w:sz w:val="22"/>
          <w:lang w:eastAsia="cs-CZ"/>
        </w:rPr>
        <w:t>provede obecní úřad</w:t>
      </w:r>
      <w:r>
        <w:rPr>
          <w:rFonts w:ascii="Arial" w:eastAsia="Times New Roman" w:hAnsi="Arial" w:cs="Arial"/>
          <w:bCs/>
          <w:sz w:val="22"/>
          <w:lang w:eastAsia="cs-CZ"/>
        </w:rPr>
        <w:t xml:space="preserve"> obce s rozšířenou působností</w:t>
      </w:r>
      <w:r w:rsidRPr="007E266C">
        <w:rPr>
          <w:rFonts w:ascii="Arial" w:eastAsia="Times New Roman" w:hAnsi="Arial" w:cs="Arial"/>
          <w:bCs/>
          <w:sz w:val="22"/>
          <w:lang w:eastAsia="cs-CZ"/>
        </w:rPr>
        <w:t xml:space="preserve"> výběrové řízení na odklizení odpadů a jejich předání do zařízení určeného pro nakládání s odpady. Vlastník nemovitosti je povinen strpět na své nemovitosti činnost osob provádějících odklízení</w:t>
      </w:r>
      <w:r>
        <w:rPr>
          <w:rFonts w:ascii="Arial" w:eastAsia="Times New Roman" w:hAnsi="Arial" w:cs="Arial"/>
          <w:bCs/>
          <w:sz w:val="22"/>
          <w:lang w:eastAsia="cs-CZ"/>
        </w:rPr>
        <w:t xml:space="preserve"> odpadu</w:t>
      </w:r>
      <w:r w:rsidRPr="007E266C">
        <w:rPr>
          <w:rFonts w:ascii="Arial" w:eastAsia="Times New Roman" w:hAnsi="Arial" w:cs="Arial"/>
          <w:bCs/>
          <w:sz w:val="22"/>
          <w:lang w:eastAsia="cs-CZ"/>
        </w:rPr>
        <w:t>.</w:t>
      </w:r>
    </w:p>
    <w:p w:rsidR="006B4110" w:rsidRDefault="006B4110" w:rsidP="006B4110">
      <w:pPr>
        <w:widowControl w:val="0"/>
        <w:autoSpaceDE w:val="0"/>
        <w:autoSpaceDN w:val="0"/>
        <w:adjustRightInd w:val="0"/>
        <w:rPr>
          <w:rFonts w:ascii="Arial" w:eastAsia="Times New Roman" w:hAnsi="Arial" w:cs="Arial"/>
          <w:bCs/>
          <w:sz w:val="22"/>
          <w:lang w:eastAsia="cs-CZ"/>
        </w:rPr>
      </w:pPr>
      <w:r>
        <w:rPr>
          <w:rFonts w:ascii="Arial" w:eastAsia="Times New Roman" w:hAnsi="Arial" w:cs="Arial"/>
          <w:bCs/>
          <w:sz w:val="22"/>
          <w:lang w:eastAsia="cs-CZ"/>
        </w:rPr>
        <w:tab/>
        <w:t xml:space="preserve"> </w:t>
      </w:r>
    </w:p>
    <w:p w:rsidR="006A4053" w:rsidRDefault="005A4ED1" w:rsidP="001E5B98">
      <w:pPr>
        <w:widowControl w:val="0"/>
        <w:autoSpaceDE w:val="0"/>
        <w:autoSpaceDN w:val="0"/>
        <w:adjustRightInd w:val="0"/>
        <w:rPr>
          <w:rFonts w:ascii="Arial" w:eastAsia="Times New Roman" w:hAnsi="Arial" w:cs="Arial"/>
          <w:bCs/>
          <w:sz w:val="22"/>
          <w:lang w:eastAsia="cs-CZ"/>
        </w:rPr>
      </w:pPr>
      <w:r>
        <w:rPr>
          <w:rFonts w:ascii="Arial" w:eastAsia="Times New Roman" w:hAnsi="Arial" w:cs="Arial"/>
          <w:bCs/>
          <w:sz w:val="22"/>
          <w:lang w:eastAsia="cs-CZ"/>
        </w:rPr>
        <w:t>.</w:t>
      </w:r>
      <w:r w:rsidR="004751F5" w:rsidRPr="007E266C">
        <w:rPr>
          <w:rFonts w:ascii="Arial" w:eastAsia="Times New Roman" w:hAnsi="Arial" w:cs="Arial"/>
          <w:bCs/>
          <w:sz w:val="22"/>
          <w:lang w:eastAsia="cs-CZ"/>
        </w:rPr>
        <w:tab/>
      </w:r>
      <w:r w:rsidR="0011690F">
        <w:rPr>
          <w:rFonts w:ascii="Arial" w:eastAsia="Times New Roman" w:hAnsi="Arial" w:cs="Arial"/>
          <w:bCs/>
          <w:sz w:val="22"/>
          <w:lang w:eastAsia="cs-CZ"/>
        </w:rPr>
        <w:t xml:space="preserve"> </w:t>
      </w:r>
    </w:p>
    <w:p w:rsidR="006A4053" w:rsidRPr="007E266C" w:rsidRDefault="0077498C" w:rsidP="001E5B98">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Hlava II</w:t>
      </w:r>
    </w:p>
    <w:p w:rsidR="006A4053" w:rsidRPr="007E266C" w:rsidRDefault="006A4053" w:rsidP="001E5B98">
      <w:pPr>
        <w:widowControl w:val="0"/>
        <w:autoSpaceDE w:val="0"/>
        <w:autoSpaceDN w:val="0"/>
        <w:adjustRightInd w:val="0"/>
        <w:jc w:val="left"/>
        <w:rPr>
          <w:rFonts w:ascii="Arial" w:eastAsia="Times New Roman" w:hAnsi="Arial" w:cs="Arial"/>
          <w:sz w:val="22"/>
          <w:lang w:eastAsia="cs-CZ"/>
        </w:rPr>
      </w:pPr>
    </w:p>
    <w:p w:rsidR="006A4053" w:rsidRPr="00463DA7" w:rsidRDefault="006A4053" w:rsidP="001E5B98">
      <w:pPr>
        <w:widowControl w:val="0"/>
        <w:autoSpaceDE w:val="0"/>
        <w:autoSpaceDN w:val="0"/>
        <w:adjustRightInd w:val="0"/>
        <w:jc w:val="center"/>
        <w:rPr>
          <w:rFonts w:ascii="Arial" w:eastAsia="Times New Roman" w:hAnsi="Arial" w:cs="Arial"/>
          <w:b/>
          <w:sz w:val="22"/>
          <w:lang w:eastAsia="cs-CZ"/>
        </w:rPr>
      </w:pPr>
      <w:r>
        <w:rPr>
          <w:rFonts w:ascii="Arial" w:eastAsia="Times New Roman" w:hAnsi="Arial" w:cs="Arial"/>
          <w:b/>
          <w:sz w:val="22"/>
          <w:lang w:eastAsia="cs-CZ"/>
        </w:rPr>
        <w:t xml:space="preserve">Povinnosti </w:t>
      </w:r>
      <w:r w:rsidR="00841438">
        <w:rPr>
          <w:rFonts w:ascii="Arial" w:eastAsia="Times New Roman" w:hAnsi="Arial" w:cs="Arial"/>
          <w:b/>
          <w:sz w:val="22"/>
          <w:lang w:eastAsia="cs-CZ"/>
        </w:rPr>
        <w:t xml:space="preserve">původce odpadu a provozovatele zařízení určeného pro nakládání s odpady, povolení provozu zařízení, </w:t>
      </w:r>
      <w:r w:rsidR="007B6BBC">
        <w:rPr>
          <w:rFonts w:ascii="Arial" w:eastAsia="Times New Roman" w:hAnsi="Arial" w:cs="Arial"/>
          <w:b/>
          <w:sz w:val="22"/>
          <w:lang w:eastAsia="cs-CZ"/>
        </w:rPr>
        <w:t xml:space="preserve">k </w:t>
      </w:r>
      <w:r w:rsidR="00841438">
        <w:rPr>
          <w:rFonts w:ascii="Arial" w:eastAsia="Times New Roman" w:hAnsi="Arial" w:cs="Arial"/>
          <w:b/>
          <w:sz w:val="22"/>
          <w:lang w:eastAsia="cs-CZ"/>
        </w:rPr>
        <w:t xml:space="preserve">obchodování s odpady a zprostředkování nakládání s odpady a </w:t>
      </w:r>
      <w:r w:rsidR="007B6BBC">
        <w:rPr>
          <w:rFonts w:ascii="Arial" w:eastAsia="Times New Roman" w:hAnsi="Arial" w:cs="Arial"/>
          <w:b/>
          <w:sz w:val="22"/>
          <w:lang w:eastAsia="cs-CZ"/>
        </w:rPr>
        <w:t>vzorkování odpadu</w:t>
      </w:r>
    </w:p>
    <w:p w:rsidR="006A4053" w:rsidRPr="007E266C" w:rsidRDefault="006A4053" w:rsidP="001E5B98">
      <w:pPr>
        <w:widowControl w:val="0"/>
        <w:autoSpaceDE w:val="0"/>
        <w:autoSpaceDN w:val="0"/>
        <w:adjustRightInd w:val="0"/>
        <w:jc w:val="left"/>
        <w:rPr>
          <w:rFonts w:ascii="Arial" w:eastAsia="Times New Roman" w:hAnsi="Arial" w:cs="Arial"/>
          <w:sz w:val="22"/>
          <w:lang w:eastAsia="cs-CZ"/>
        </w:rPr>
      </w:pPr>
    </w:p>
    <w:p w:rsidR="006A4053" w:rsidRPr="007E266C" w:rsidRDefault="006A4053" w:rsidP="001E5B98">
      <w:pPr>
        <w:widowControl w:val="0"/>
        <w:autoSpaceDE w:val="0"/>
        <w:autoSpaceDN w:val="0"/>
        <w:adjustRightInd w:val="0"/>
        <w:jc w:val="center"/>
        <w:rPr>
          <w:rFonts w:ascii="Arial" w:eastAsia="Times New Roman" w:hAnsi="Arial" w:cs="Arial"/>
          <w:bCs/>
          <w:sz w:val="22"/>
          <w:lang w:eastAsia="cs-CZ"/>
        </w:rPr>
      </w:pPr>
    </w:p>
    <w:p w:rsidR="00FD7C0B" w:rsidRPr="007E266C" w:rsidRDefault="004751F5" w:rsidP="001E5B98">
      <w:pPr>
        <w:widowControl w:val="0"/>
        <w:autoSpaceDE w:val="0"/>
        <w:autoSpaceDN w:val="0"/>
        <w:adjustRightInd w:val="0"/>
        <w:jc w:val="center"/>
        <w:rPr>
          <w:rFonts w:ascii="Arial" w:eastAsia="Times New Roman" w:hAnsi="Arial" w:cs="Arial"/>
          <w:bCs/>
          <w:sz w:val="22"/>
          <w:lang w:eastAsia="cs-CZ"/>
        </w:rPr>
      </w:pPr>
      <w:r w:rsidRPr="007E266C">
        <w:rPr>
          <w:rFonts w:ascii="Arial" w:eastAsia="Times New Roman" w:hAnsi="Arial" w:cs="Arial"/>
          <w:bCs/>
          <w:sz w:val="22"/>
          <w:lang w:eastAsia="cs-CZ"/>
        </w:rPr>
        <w:lastRenderedPageBreak/>
        <w:tab/>
      </w:r>
      <w:r w:rsidR="00FD7C0B" w:rsidRPr="007E266C">
        <w:rPr>
          <w:rFonts w:ascii="Arial" w:eastAsia="Times New Roman" w:hAnsi="Arial" w:cs="Arial"/>
          <w:bCs/>
          <w:sz w:val="22"/>
          <w:lang w:eastAsia="cs-CZ"/>
        </w:rPr>
        <w:t>§</w:t>
      </w:r>
      <w:r w:rsidR="00751033">
        <w:rPr>
          <w:rFonts w:ascii="Arial" w:eastAsia="Times New Roman" w:hAnsi="Arial" w:cs="Arial"/>
          <w:bCs/>
          <w:sz w:val="22"/>
          <w:lang w:eastAsia="cs-CZ"/>
        </w:rPr>
        <w:t xml:space="preserve"> 12</w:t>
      </w:r>
    </w:p>
    <w:p w:rsidR="00FD7C0B" w:rsidRPr="007E266C" w:rsidRDefault="00FD7C0B" w:rsidP="001E5B98">
      <w:pPr>
        <w:widowControl w:val="0"/>
        <w:autoSpaceDE w:val="0"/>
        <w:autoSpaceDN w:val="0"/>
        <w:adjustRightInd w:val="0"/>
        <w:jc w:val="center"/>
        <w:rPr>
          <w:rFonts w:ascii="Arial" w:eastAsia="Times New Roman" w:hAnsi="Arial" w:cs="Arial"/>
          <w:bCs/>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bCs/>
          <w:sz w:val="22"/>
          <w:lang w:eastAsia="cs-CZ"/>
        </w:rPr>
      </w:pPr>
      <w:r w:rsidRPr="007E266C">
        <w:rPr>
          <w:rFonts w:ascii="Arial" w:eastAsia="Times New Roman" w:hAnsi="Arial" w:cs="Arial"/>
          <w:b/>
          <w:bCs/>
          <w:sz w:val="22"/>
          <w:lang w:eastAsia="cs-CZ"/>
        </w:rPr>
        <w:t>Povinnosti původce odpadu</w:t>
      </w:r>
    </w:p>
    <w:p w:rsidR="00FD7C0B" w:rsidRPr="007E266C" w:rsidRDefault="00FD7C0B" w:rsidP="001E5B98">
      <w:pPr>
        <w:widowControl w:val="0"/>
        <w:autoSpaceDE w:val="0"/>
        <w:autoSpaceDN w:val="0"/>
        <w:adjustRightInd w:val="0"/>
        <w:rPr>
          <w:rFonts w:ascii="Arial" w:eastAsia="Times New Roman" w:hAnsi="Arial" w:cs="Arial"/>
          <w:b/>
          <w:bCs/>
          <w:sz w:val="22"/>
          <w:lang w:eastAsia="cs-CZ"/>
        </w:rPr>
      </w:pPr>
    </w:p>
    <w:p w:rsidR="00FD7C0B" w:rsidRDefault="00FD7C0B" w:rsidP="001E5B98">
      <w:pPr>
        <w:widowControl w:val="0"/>
        <w:autoSpaceDE w:val="0"/>
        <w:autoSpaceDN w:val="0"/>
        <w:adjustRightInd w:val="0"/>
        <w:rPr>
          <w:rFonts w:ascii="Arial" w:eastAsiaTheme="minorEastAsia" w:hAnsi="Arial" w:cs="Arial"/>
          <w:bCs/>
          <w:sz w:val="22"/>
          <w:lang w:eastAsia="cs-CZ"/>
        </w:rPr>
      </w:pPr>
      <w:r w:rsidRPr="007E266C">
        <w:rPr>
          <w:rFonts w:ascii="Arial" w:eastAsiaTheme="minorEastAsia" w:hAnsi="Arial" w:cs="Arial"/>
          <w:bCs/>
          <w:sz w:val="22"/>
          <w:lang w:eastAsia="cs-CZ"/>
        </w:rPr>
        <w:tab/>
        <w:t>(1) V případě, že odpad vzniká při činnosti více osob nebo při činnosti prováděné na základě smluvního vztahu pro vlastníka věci, ze které se stane odpad, je původcem odpadu osoba, která fyzicky provádí činnost, při které odpad vzniká a přechází na ni vlastnické právo k této věci. Vlastník věci si může vyhradit, že je původcem vzniklého odpadu.</w:t>
      </w:r>
    </w:p>
    <w:p w:rsidR="00A732A2" w:rsidRDefault="00A732A2" w:rsidP="001E5B98">
      <w:pPr>
        <w:widowControl w:val="0"/>
        <w:autoSpaceDE w:val="0"/>
        <w:autoSpaceDN w:val="0"/>
        <w:adjustRightInd w:val="0"/>
        <w:rPr>
          <w:rFonts w:ascii="Arial" w:eastAsiaTheme="minorEastAsia" w:hAnsi="Arial" w:cs="Arial"/>
          <w:bCs/>
          <w:sz w:val="22"/>
          <w:lang w:eastAsia="cs-CZ"/>
        </w:rPr>
      </w:pPr>
    </w:p>
    <w:p w:rsidR="00A732A2" w:rsidRPr="007E266C" w:rsidRDefault="00A732A2" w:rsidP="001E5B98">
      <w:pPr>
        <w:widowControl w:val="0"/>
        <w:autoSpaceDE w:val="0"/>
        <w:autoSpaceDN w:val="0"/>
        <w:adjustRightInd w:val="0"/>
        <w:rPr>
          <w:rFonts w:ascii="Arial" w:eastAsiaTheme="minorEastAsia" w:hAnsi="Arial" w:cs="Arial"/>
          <w:bCs/>
          <w:sz w:val="22"/>
          <w:lang w:eastAsia="cs-CZ"/>
        </w:rPr>
      </w:pPr>
      <w:r>
        <w:rPr>
          <w:rFonts w:ascii="Arial" w:eastAsiaTheme="minorEastAsia" w:hAnsi="Arial" w:cs="Arial"/>
          <w:bCs/>
          <w:sz w:val="22"/>
          <w:lang w:eastAsia="cs-CZ"/>
        </w:rPr>
        <w:tab/>
        <w:t xml:space="preserve">(2) V případě komunálních a obalových odpadů vznikajících v nemovitosti může být </w:t>
      </w:r>
      <w:r w:rsidR="00F95384">
        <w:rPr>
          <w:rFonts w:ascii="Arial" w:eastAsiaTheme="minorEastAsia" w:hAnsi="Arial" w:cs="Arial"/>
          <w:bCs/>
          <w:sz w:val="22"/>
          <w:lang w:eastAsia="cs-CZ"/>
        </w:rPr>
        <w:t xml:space="preserve">postavení </w:t>
      </w:r>
      <w:r>
        <w:rPr>
          <w:rFonts w:ascii="Arial" w:eastAsiaTheme="minorEastAsia" w:hAnsi="Arial" w:cs="Arial"/>
          <w:bCs/>
          <w:sz w:val="22"/>
          <w:lang w:eastAsia="cs-CZ"/>
        </w:rPr>
        <w:t>původc</w:t>
      </w:r>
      <w:r w:rsidR="00F95384">
        <w:rPr>
          <w:rFonts w:ascii="Arial" w:eastAsiaTheme="minorEastAsia" w:hAnsi="Arial" w:cs="Arial"/>
          <w:bCs/>
          <w:sz w:val="22"/>
          <w:lang w:eastAsia="cs-CZ"/>
        </w:rPr>
        <w:t>e</w:t>
      </w:r>
      <w:r>
        <w:rPr>
          <w:rFonts w:ascii="Arial" w:eastAsiaTheme="minorEastAsia" w:hAnsi="Arial" w:cs="Arial"/>
          <w:bCs/>
          <w:sz w:val="22"/>
          <w:lang w:eastAsia="cs-CZ"/>
        </w:rPr>
        <w:t xml:space="preserve"> odpadů </w:t>
      </w:r>
      <w:r w:rsidR="00F95384">
        <w:rPr>
          <w:rFonts w:ascii="Arial" w:eastAsiaTheme="minorEastAsia" w:hAnsi="Arial" w:cs="Arial"/>
          <w:bCs/>
          <w:sz w:val="22"/>
          <w:lang w:eastAsia="cs-CZ"/>
        </w:rPr>
        <w:t xml:space="preserve">na základě smlouvy </w:t>
      </w:r>
      <w:r>
        <w:rPr>
          <w:rFonts w:ascii="Arial" w:eastAsiaTheme="minorEastAsia" w:hAnsi="Arial" w:cs="Arial"/>
          <w:bCs/>
          <w:sz w:val="22"/>
          <w:lang w:eastAsia="cs-CZ"/>
        </w:rPr>
        <w:t>přeneseno na</w:t>
      </w:r>
      <w:r w:rsidR="00F95384">
        <w:rPr>
          <w:rFonts w:ascii="Arial" w:eastAsiaTheme="minorEastAsia" w:hAnsi="Arial" w:cs="Arial"/>
          <w:bCs/>
          <w:sz w:val="22"/>
          <w:lang w:eastAsia="cs-CZ"/>
        </w:rPr>
        <w:t xml:space="preserve"> vlastníka </w:t>
      </w:r>
      <w:r>
        <w:rPr>
          <w:rFonts w:ascii="Arial" w:eastAsiaTheme="minorEastAsia" w:hAnsi="Arial" w:cs="Arial"/>
          <w:bCs/>
          <w:sz w:val="22"/>
          <w:lang w:eastAsia="cs-CZ"/>
        </w:rPr>
        <w:t xml:space="preserve">této nemovitosti. </w:t>
      </w:r>
    </w:p>
    <w:p w:rsidR="00FD7C0B" w:rsidRPr="007E266C" w:rsidRDefault="00FD7C0B" w:rsidP="001E5B98">
      <w:pPr>
        <w:widowControl w:val="0"/>
        <w:autoSpaceDE w:val="0"/>
        <w:autoSpaceDN w:val="0"/>
        <w:adjustRightInd w:val="0"/>
        <w:rPr>
          <w:rFonts w:ascii="Arial" w:eastAsia="Times New Roman" w:hAnsi="Arial" w:cs="Arial"/>
          <w:bCs/>
          <w:sz w:val="22"/>
          <w:lang w:eastAsia="cs-CZ"/>
        </w:rPr>
      </w:pPr>
    </w:p>
    <w:p w:rsidR="00FD7C0B" w:rsidRPr="007E266C" w:rsidRDefault="00FD7C0B" w:rsidP="001E5B98">
      <w:pPr>
        <w:widowControl w:val="0"/>
        <w:autoSpaceDE w:val="0"/>
        <w:autoSpaceDN w:val="0"/>
        <w:adjustRightInd w:val="0"/>
        <w:rPr>
          <w:rFonts w:ascii="Arial" w:eastAsiaTheme="minorEastAsia" w:hAnsi="Arial" w:cs="Arial"/>
          <w:bCs/>
          <w:sz w:val="22"/>
          <w:lang w:eastAsia="cs-CZ"/>
        </w:rPr>
      </w:pPr>
      <w:r w:rsidRPr="007E266C">
        <w:rPr>
          <w:rFonts w:ascii="Arial" w:eastAsiaTheme="minorEastAsia" w:hAnsi="Arial" w:cs="Arial"/>
          <w:bCs/>
          <w:sz w:val="22"/>
          <w:lang w:eastAsia="cs-CZ"/>
        </w:rPr>
        <w:tab/>
        <w:t>(</w:t>
      </w:r>
      <w:r w:rsidR="005617F4">
        <w:rPr>
          <w:rFonts w:ascii="Arial" w:eastAsiaTheme="minorEastAsia" w:hAnsi="Arial" w:cs="Arial"/>
          <w:bCs/>
          <w:sz w:val="22"/>
          <w:lang w:eastAsia="cs-CZ"/>
        </w:rPr>
        <w:t>3</w:t>
      </w:r>
      <w:r w:rsidRPr="007E266C">
        <w:rPr>
          <w:rFonts w:ascii="Arial" w:eastAsiaTheme="minorEastAsia" w:hAnsi="Arial" w:cs="Arial"/>
          <w:bCs/>
          <w:sz w:val="22"/>
          <w:lang w:eastAsia="cs-CZ"/>
        </w:rPr>
        <w:t>) Na fyzickou osobu, která není oprávněna k podnikání a která je původcem odpadu</w:t>
      </w:r>
      <w:r w:rsidR="0078424F" w:rsidRPr="007E266C">
        <w:rPr>
          <w:rFonts w:ascii="Arial" w:eastAsiaTheme="minorEastAsia" w:hAnsi="Arial" w:cs="Arial"/>
          <w:bCs/>
          <w:sz w:val="22"/>
          <w:lang w:eastAsia="cs-CZ"/>
        </w:rPr>
        <w:t>,</w:t>
      </w:r>
      <w:r w:rsidRPr="007E266C">
        <w:rPr>
          <w:rFonts w:ascii="Arial" w:eastAsiaTheme="minorEastAsia" w:hAnsi="Arial" w:cs="Arial"/>
          <w:bCs/>
          <w:sz w:val="22"/>
          <w:lang w:eastAsia="cs-CZ"/>
        </w:rPr>
        <w:t xml:space="preserve"> se vztahují pouze </w:t>
      </w:r>
      <w:r w:rsidR="008E6C38">
        <w:rPr>
          <w:rFonts w:ascii="Arial" w:eastAsiaTheme="minorEastAsia" w:hAnsi="Arial" w:cs="Arial"/>
          <w:bCs/>
          <w:sz w:val="22"/>
          <w:lang w:eastAsia="cs-CZ"/>
        </w:rPr>
        <w:t xml:space="preserve">ty </w:t>
      </w:r>
      <w:r w:rsidRPr="007E266C">
        <w:rPr>
          <w:rFonts w:ascii="Arial" w:eastAsiaTheme="minorEastAsia" w:hAnsi="Arial" w:cs="Arial"/>
          <w:bCs/>
          <w:sz w:val="22"/>
          <w:lang w:eastAsia="cs-CZ"/>
        </w:rPr>
        <w:t>povinnosti</w:t>
      </w:r>
      <w:r w:rsidR="00FF35F2">
        <w:rPr>
          <w:rFonts w:ascii="Arial" w:eastAsiaTheme="minorEastAsia" w:hAnsi="Arial" w:cs="Arial"/>
          <w:bCs/>
          <w:sz w:val="22"/>
          <w:lang w:eastAsia="cs-CZ"/>
        </w:rPr>
        <w:t xml:space="preserve"> uvedené v následujících ustanoveních tohoto zákona</w:t>
      </w:r>
      <w:r w:rsidRPr="007E266C">
        <w:rPr>
          <w:rFonts w:ascii="Arial" w:eastAsiaTheme="minorEastAsia" w:hAnsi="Arial" w:cs="Arial"/>
          <w:bCs/>
          <w:sz w:val="22"/>
          <w:lang w:eastAsia="cs-CZ"/>
        </w:rPr>
        <w:t xml:space="preserve">, u kterých je </w:t>
      </w:r>
      <w:r w:rsidR="0078424F" w:rsidRPr="007E266C">
        <w:rPr>
          <w:rFonts w:ascii="Arial" w:eastAsiaTheme="minorEastAsia" w:hAnsi="Arial" w:cs="Arial"/>
          <w:bCs/>
          <w:sz w:val="22"/>
          <w:lang w:eastAsia="cs-CZ"/>
        </w:rPr>
        <w:t xml:space="preserve">výslovně </w:t>
      </w:r>
      <w:r w:rsidRPr="007E266C">
        <w:rPr>
          <w:rFonts w:ascii="Arial" w:eastAsiaTheme="minorEastAsia" w:hAnsi="Arial" w:cs="Arial"/>
          <w:bCs/>
          <w:sz w:val="22"/>
          <w:lang w:eastAsia="cs-CZ"/>
        </w:rPr>
        <w:t xml:space="preserve">uvedeno, že se vztahují na fyzickou osobu, která není oprávněna k podnikání.  </w:t>
      </w:r>
    </w:p>
    <w:p w:rsidR="0078424F" w:rsidRPr="007E266C" w:rsidRDefault="0078424F" w:rsidP="001E5B98">
      <w:pPr>
        <w:widowControl w:val="0"/>
        <w:autoSpaceDE w:val="0"/>
        <w:autoSpaceDN w:val="0"/>
        <w:adjustRightInd w:val="0"/>
        <w:rPr>
          <w:rFonts w:ascii="Arial" w:eastAsiaTheme="minorEastAsia" w:hAnsi="Arial" w:cs="Arial"/>
          <w:bCs/>
          <w:sz w:val="22"/>
          <w:lang w:eastAsia="cs-CZ"/>
        </w:rPr>
      </w:pPr>
    </w:p>
    <w:p w:rsidR="00FD7C0B" w:rsidRPr="00BC0EB1" w:rsidRDefault="00FD7C0B" w:rsidP="001E5B98">
      <w:pPr>
        <w:widowControl w:val="0"/>
        <w:autoSpaceDE w:val="0"/>
        <w:autoSpaceDN w:val="0"/>
        <w:adjustRightInd w:val="0"/>
        <w:rPr>
          <w:rFonts w:ascii="Arial" w:eastAsiaTheme="minorEastAsia" w:hAnsi="Arial" w:cs="Arial"/>
          <w:bCs/>
          <w:sz w:val="22"/>
          <w:u w:val="single"/>
          <w:lang w:eastAsia="cs-CZ"/>
        </w:rPr>
      </w:pPr>
      <w:r w:rsidRPr="007E266C">
        <w:rPr>
          <w:rFonts w:ascii="Arial" w:eastAsiaTheme="minorEastAsia" w:hAnsi="Arial" w:cs="Arial"/>
          <w:bCs/>
          <w:sz w:val="22"/>
          <w:lang w:eastAsia="cs-CZ"/>
        </w:rPr>
        <w:tab/>
      </w:r>
      <w:r w:rsidRPr="00BC0EB1">
        <w:rPr>
          <w:rFonts w:ascii="Arial" w:eastAsiaTheme="minorEastAsia" w:hAnsi="Arial" w:cs="Arial"/>
          <w:bCs/>
          <w:sz w:val="22"/>
          <w:u w:val="single"/>
          <w:lang w:eastAsia="cs-CZ"/>
        </w:rPr>
        <w:t>(</w:t>
      </w:r>
      <w:r w:rsidR="005617F4" w:rsidRPr="00BC0EB1">
        <w:rPr>
          <w:rFonts w:ascii="Arial" w:eastAsiaTheme="minorEastAsia" w:hAnsi="Arial" w:cs="Arial"/>
          <w:bCs/>
          <w:sz w:val="22"/>
          <w:u w:val="single"/>
          <w:lang w:eastAsia="cs-CZ"/>
        </w:rPr>
        <w:t>4</w:t>
      </w:r>
      <w:r w:rsidRPr="00BC0EB1">
        <w:rPr>
          <w:rFonts w:ascii="Arial" w:eastAsiaTheme="minorEastAsia" w:hAnsi="Arial" w:cs="Arial"/>
          <w:bCs/>
          <w:sz w:val="22"/>
          <w:u w:val="single"/>
          <w:lang w:eastAsia="cs-CZ"/>
        </w:rPr>
        <w:t>) Původce odpad</w:t>
      </w:r>
      <w:r w:rsidR="00914B91" w:rsidRPr="00BC0EB1">
        <w:rPr>
          <w:rFonts w:ascii="Arial" w:eastAsiaTheme="minorEastAsia" w:hAnsi="Arial" w:cs="Arial"/>
          <w:bCs/>
          <w:sz w:val="22"/>
          <w:u w:val="single"/>
          <w:lang w:eastAsia="cs-CZ"/>
        </w:rPr>
        <w:t>u</w:t>
      </w:r>
      <w:r w:rsidRPr="00BC0EB1">
        <w:rPr>
          <w:rFonts w:ascii="Arial" w:eastAsiaTheme="minorEastAsia" w:hAnsi="Arial" w:cs="Arial"/>
          <w:bCs/>
          <w:sz w:val="22"/>
          <w:u w:val="single"/>
          <w:lang w:eastAsia="cs-CZ"/>
        </w:rPr>
        <w:t xml:space="preserve"> je povinen</w:t>
      </w:r>
    </w:p>
    <w:p w:rsidR="00FD7C0B" w:rsidRPr="007E266C" w:rsidRDefault="00FD7C0B" w:rsidP="001E5B98">
      <w:pPr>
        <w:widowControl w:val="0"/>
        <w:autoSpaceDE w:val="0"/>
        <w:autoSpaceDN w:val="0"/>
        <w:adjustRightInd w:val="0"/>
        <w:rPr>
          <w:rFonts w:ascii="Arial" w:eastAsiaTheme="minorEastAsia" w:hAnsi="Arial" w:cs="Arial"/>
          <w:bCs/>
          <w:sz w:val="22"/>
          <w:lang w:eastAsia="cs-CZ"/>
        </w:rPr>
      </w:pPr>
      <w:r w:rsidRPr="007E266C">
        <w:rPr>
          <w:rFonts w:ascii="Arial" w:eastAsiaTheme="minorEastAsia" w:hAnsi="Arial" w:cs="Arial"/>
          <w:bCs/>
          <w:sz w:val="22"/>
          <w:lang w:eastAsia="cs-CZ"/>
        </w:rPr>
        <w:t xml:space="preserve"> </w:t>
      </w:r>
    </w:p>
    <w:p w:rsidR="00FD7C0B" w:rsidRPr="00BC0EB1" w:rsidRDefault="00FD7C0B" w:rsidP="001E5B98">
      <w:pPr>
        <w:widowControl w:val="0"/>
        <w:autoSpaceDE w:val="0"/>
        <w:autoSpaceDN w:val="0"/>
        <w:adjustRightInd w:val="0"/>
        <w:rPr>
          <w:rFonts w:ascii="Arial" w:eastAsiaTheme="minorEastAsia" w:hAnsi="Arial" w:cs="Arial"/>
          <w:sz w:val="22"/>
          <w:u w:val="single"/>
          <w:lang w:eastAsia="cs-CZ"/>
        </w:rPr>
      </w:pPr>
      <w:r w:rsidRPr="00BC0EB1">
        <w:rPr>
          <w:rFonts w:ascii="Arial" w:eastAsiaTheme="minorEastAsia" w:hAnsi="Arial" w:cs="Arial"/>
          <w:bCs/>
          <w:sz w:val="22"/>
          <w:u w:val="single"/>
          <w:lang w:eastAsia="cs-CZ"/>
        </w:rPr>
        <w:t xml:space="preserve">a) </w:t>
      </w:r>
      <w:r w:rsidRPr="00BC0EB1">
        <w:rPr>
          <w:rFonts w:ascii="Arial" w:eastAsiaTheme="minorEastAsia" w:hAnsi="Arial" w:cs="Arial"/>
          <w:sz w:val="22"/>
          <w:u w:val="single"/>
          <w:lang w:eastAsia="cs-CZ"/>
        </w:rPr>
        <w:t>zařadit odpad podle druhu a kategorie v souladu s § 4 a Katalogem odpadů</w:t>
      </w:r>
      <w:r w:rsidR="0078424F" w:rsidRPr="00BC0EB1">
        <w:rPr>
          <w:rFonts w:ascii="Arial" w:eastAsiaTheme="minorEastAsia" w:hAnsi="Arial" w:cs="Arial"/>
          <w:sz w:val="22"/>
          <w:u w:val="single"/>
          <w:lang w:eastAsia="cs-CZ"/>
        </w:rPr>
        <w:t xml:space="preserve"> a nakládat s ním podle jeho skutečných vlastností</w:t>
      </w:r>
      <w:r w:rsidRPr="00BC0EB1">
        <w:rPr>
          <w:rFonts w:ascii="Arial" w:eastAsiaTheme="minorEastAsia" w:hAnsi="Arial" w:cs="Arial"/>
          <w:sz w:val="22"/>
          <w:u w:val="single"/>
          <w:lang w:eastAsia="cs-CZ"/>
        </w:rPr>
        <w:t>,</w:t>
      </w:r>
    </w:p>
    <w:p w:rsidR="00F23BEE" w:rsidRPr="00BC0EB1" w:rsidRDefault="00F23BEE" w:rsidP="001E5B98">
      <w:pPr>
        <w:widowControl w:val="0"/>
        <w:autoSpaceDE w:val="0"/>
        <w:autoSpaceDN w:val="0"/>
        <w:adjustRightInd w:val="0"/>
        <w:rPr>
          <w:rFonts w:ascii="Arial" w:eastAsiaTheme="minorEastAsia" w:hAnsi="Arial" w:cs="Arial"/>
          <w:sz w:val="22"/>
          <w:u w:val="single"/>
          <w:lang w:eastAsia="cs-CZ"/>
        </w:rPr>
      </w:pPr>
    </w:p>
    <w:p w:rsidR="00D75B18" w:rsidRPr="00BC0EB1" w:rsidRDefault="00D75B18" w:rsidP="001E5B98">
      <w:pPr>
        <w:widowControl w:val="0"/>
        <w:autoSpaceDE w:val="0"/>
        <w:autoSpaceDN w:val="0"/>
        <w:adjustRightInd w:val="0"/>
        <w:rPr>
          <w:rFonts w:ascii="Arial" w:eastAsiaTheme="minorEastAsia" w:hAnsi="Arial" w:cs="Arial"/>
          <w:sz w:val="22"/>
          <w:u w:val="single"/>
          <w:lang w:eastAsia="cs-CZ"/>
        </w:rPr>
      </w:pPr>
      <w:r w:rsidRPr="00BC0EB1">
        <w:rPr>
          <w:rFonts w:ascii="Arial" w:eastAsiaTheme="minorEastAsia" w:hAnsi="Arial" w:cs="Arial"/>
          <w:sz w:val="22"/>
          <w:u w:val="single"/>
          <w:lang w:eastAsia="cs-CZ"/>
        </w:rPr>
        <w:t>b) odpad, který sám nezpracuje v souladu s tímto zákonem, předat</w:t>
      </w:r>
      <w:r w:rsidR="00B41A4D" w:rsidRPr="00BC0EB1">
        <w:rPr>
          <w:rFonts w:ascii="Arial" w:eastAsiaTheme="minorEastAsia" w:hAnsi="Arial" w:cs="Arial"/>
          <w:sz w:val="22"/>
          <w:u w:val="single"/>
          <w:lang w:eastAsia="cs-CZ"/>
        </w:rPr>
        <w:t xml:space="preserve"> v souladu s § 10 odst. 1 písm. e),</w:t>
      </w:r>
    </w:p>
    <w:p w:rsidR="00D75B18" w:rsidRPr="00BC0EB1" w:rsidRDefault="00D75B18" w:rsidP="001E5B98">
      <w:pPr>
        <w:widowControl w:val="0"/>
        <w:autoSpaceDE w:val="0"/>
        <w:autoSpaceDN w:val="0"/>
        <w:adjustRightInd w:val="0"/>
        <w:rPr>
          <w:rFonts w:ascii="Arial" w:eastAsiaTheme="minorEastAsia" w:hAnsi="Arial" w:cs="Arial"/>
          <w:sz w:val="22"/>
          <w:u w:val="single"/>
          <w:lang w:eastAsia="cs-CZ"/>
        </w:rPr>
      </w:pPr>
    </w:p>
    <w:p w:rsidR="00F23BEE" w:rsidRPr="00BC0EB1" w:rsidRDefault="00D75B18" w:rsidP="001E5B98">
      <w:pPr>
        <w:widowControl w:val="0"/>
        <w:autoSpaceDE w:val="0"/>
        <w:autoSpaceDN w:val="0"/>
        <w:adjustRightInd w:val="0"/>
        <w:rPr>
          <w:rFonts w:ascii="Arial" w:eastAsiaTheme="minorEastAsia" w:hAnsi="Arial" w:cs="Arial"/>
          <w:sz w:val="22"/>
          <w:u w:val="single"/>
          <w:lang w:eastAsia="cs-CZ"/>
        </w:rPr>
      </w:pPr>
      <w:r w:rsidRPr="00BC0EB1">
        <w:rPr>
          <w:rFonts w:ascii="Arial" w:eastAsiaTheme="minorEastAsia" w:hAnsi="Arial" w:cs="Arial"/>
          <w:sz w:val="22"/>
          <w:u w:val="single"/>
          <w:lang w:eastAsia="cs-CZ"/>
        </w:rPr>
        <w:t>c</w:t>
      </w:r>
      <w:r w:rsidR="00F23BEE" w:rsidRPr="00BC0EB1">
        <w:rPr>
          <w:rFonts w:ascii="Arial" w:eastAsiaTheme="minorEastAsia" w:hAnsi="Arial" w:cs="Arial"/>
          <w:sz w:val="22"/>
          <w:u w:val="single"/>
          <w:lang w:eastAsia="cs-CZ"/>
        </w:rPr>
        <w:t xml:space="preserve">) mít zajištěno převzetí odpadu, který </w:t>
      </w:r>
      <w:r w:rsidR="00DB12EB" w:rsidRPr="00BC0EB1">
        <w:rPr>
          <w:rFonts w:ascii="Arial" w:eastAsiaTheme="minorEastAsia" w:hAnsi="Arial" w:cs="Arial"/>
          <w:sz w:val="22"/>
          <w:u w:val="single"/>
          <w:lang w:eastAsia="cs-CZ"/>
        </w:rPr>
        <w:t>sám nezpr</w:t>
      </w:r>
      <w:r w:rsidR="00715F3F" w:rsidRPr="00BC0EB1">
        <w:rPr>
          <w:rFonts w:ascii="Arial" w:eastAsiaTheme="minorEastAsia" w:hAnsi="Arial" w:cs="Arial"/>
          <w:sz w:val="22"/>
          <w:u w:val="single"/>
          <w:lang w:eastAsia="cs-CZ"/>
        </w:rPr>
        <w:t>acuje v souladu s tímto zákonem</w:t>
      </w:r>
      <w:r w:rsidR="00F23BEE" w:rsidRPr="00BC0EB1">
        <w:rPr>
          <w:rFonts w:ascii="Arial" w:eastAsiaTheme="minorEastAsia" w:hAnsi="Arial" w:cs="Arial"/>
          <w:sz w:val="22"/>
          <w:u w:val="single"/>
          <w:lang w:eastAsia="cs-CZ"/>
        </w:rPr>
        <w:t>, osobou oprávněnou k převzetí daného druhu a kategorie odpadu podle tohoto zákona,</w:t>
      </w:r>
      <w:r w:rsidR="00DB12EB" w:rsidRPr="00BC0EB1">
        <w:rPr>
          <w:rFonts w:ascii="Arial" w:eastAsiaTheme="minorEastAsia" w:hAnsi="Arial" w:cs="Arial"/>
          <w:sz w:val="22"/>
          <w:u w:val="single"/>
          <w:lang w:eastAsia="cs-CZ"/>
        </w:rPr>
        <w:t xml:space="preserve"> </w:t>
      </w:r>
    </w:p>
    <w:p w:rsidR="00FD7C0B" w:rsidRPr="00BC0EB1" w:rsidRDefault="00FD7C0B" w:rsidP="001E5B98">
      <w:pPr>
        <w:widowControl w:val="0"/>
        <w:autoSpaceDE w:val="0"/>
        <w:autoSpaceDN w:val="0"/>
        <w:adjustRightInd w:val="0"/>
        <w:rPr>
          <w:rFonts w:ascii="Arial" w:eastAsiaTheme="minorEastAsia" w:hAnsi="Arial" w:cs="Arial"/>
          <w:bCs/>
          <w:sz w:val="22"/>
          <w:u w:val="single"/>
          <w:lang w:eastAsia="cs-CZ"/>
        </w:rPr>
      </w:pPr>
    </w:p>
    <w:p w:rsidR="00FD7C0B" w:rsidRPr="00BC0EB1" w:rsidRDefault="00D75B18" w:rsidP="001E5B98">
      <w:pPr>
        <w:widowControl w:val="0"/>
        <w:autoSpaceDE w:val="0"/>
        <w:autoSpaceDN w:val="0"/>
        <w:adjustRightInd w:val="0"/>
        <w:rPr>
          <w:rFonts w:ascii="Arial" w:eastAsiaTheme="minorEastAsia" w:hAnsi="Arial" w:cs="Arial"/>
          <w:bCs/>
          <w:sz w:val="22"/>
          <w:u w:val="single"/>
          <w:lang w:eastAsia="cs-CZ"/>
        </w:rPr>
      </w:pPr>
      <w:r w:rsidRPr="00BC0EB1">
        <w:rPr>
          <w:rFonts w:ascii="Arial" w:eastAsiaTheme="minorEastAsia" w:hAnsi="Arial" w:cs="Arial"/>
          <w:bCs/>
          <w:sz w:val="22"/>
          <w:u w:val="single"/>
          <w:lang w:eastAsia="cs-CZ"/>
        </w:rPr>
        <w:t>d</w:t>
      </w:r>
      <w:r w:rsidR="00FD7C0B" w:rsidRPr="00BC0EB1">
        <w:rPr>
          <w:rFonts w:ascii="Arial" w:eastAsiaTheme="minorEastAsia" w:hAnsi="Arial" w:cs="Arial"/>
          <w:bCs/>
          <w:sz w:val="22"/>
          <w:u w:val="single"/>
          <w:lang w:eastAsia="cs-CZ"/>
        </w:rPr>
        <w:t xml:space="preserve">) vést průběžnou evidenci o odpadech a způsobech nakládání s nimi, ohlašovat odpady a zasílat příslušnému správnímu úřadu další údaje v rozsahu stanoveném tímto zákonem a prováděcím právním předpisem včetně evidencí a ohlašování PCB a zařízení obsahujících PCB a podléhajících evidenci vymezených v </w:t>
      </w:r>
      <w:r w:rsidR="00260410" w:rsidRPr="00BC0EB1">
        <w:rPr>
          <w:rFonts w:ascii="Arial" w:eastAsiaTheme="minorEastAsia" w:hAnsi="Arial" w:cs="Arial"/>
          <w:bCs/>
          <w:sz w:val="22"/>
          <w:u w:val="single"/>
          <w:lang w:eastAsia="cs-CZ"/>
        </w:rPr>
        <w:t>§</w:t>
      </w:r>
      <w:r w:rsidR="00AC6464" w:rsidRPr="00BC0EB1">
        <w:rPr>
          <w:rFonts w:ascii="Arial" w:eastAsiaTheme="minorEastAsia" w:hAnsi="Arial" w:cs="Arial"/>
          <w:bCs/>
          <w:sz w:val="22"/>
          <w:u w:val="single"/>
          <w:lang w:eastAsia="cs-CZ"/>
        </w:rPr>
        <w:t xml:space="preserve"> 57 a 58</w:t>
      </w:r>
      <w:r w:rsidR="00260410" w:rsidRPr="00BC0EB1">
        <w:rPr>
          <w:rFonts w:ascii="Arial" w:eastAsiaTheme="minorEastAsia" w:hAnsi="Arial" w:cs="Arial"/>
          <w:bCs/>
          <w:sz w:val="22"/>
          <w:u w:val="single"/>
          <w:lang w:eastAsia="cs-CZ"/>
        </w:rPr>
        <w:t>,</w:t>
      </w:r>
    </w:p>
    <w:p w:rsidR="00FD7C0B" w:rsidRPr="00BC0EB1" w:rsidRDefault="00FD7C0B" w:rsidP="001E5B98">
      <w:pPr>
        <w:widowControl w:val="0"/>
        <w:autoSpaceDE w:val="0"/>
        <w:autoSpaceDN w:val="0"/>
        <w:adjustRightInd w:val="0"/>
        <w:rPr>
          <w:rFonts w:ascii="Arial" w:eastAsiaTheme="minorEastAsia" w:hAnsi="Arial" w:cs="Arial"/>
          <w:bCs/>
          <w:sz w:val="22"/>
          <w:u w:val="single"/>
          <w:lang w:eastAsia="cs-CZ"/>
        </w:rPr>
      </w:pPr>
      <w:r w:rsidRPr="00BC0EB1">
        <w:rPr>
          <w:rFonts w:ascii="Arial" w:eastAsiaTheme="minorEastAsia" w:hAnsi="Arial" w:cs="Arial"/>
          <w:bCs/>
          <w:sz w:val="22"/>
          <w:u w:val="single"/>
          <w:lang w:eastAsia="cs-CZ"/>
        </w:rPr>
        <w:t xml:space="preserve"> </w:t>
      </w:r>
    </w:p>
    <w:p w:rsidR="00FD7C0B" w:rsidRPr="00BC0EB1" w:rsidRDefault="00D75B18" w:rsidP="001E5B98">
      <w:pPr>
        <w:widowControl w:val="0"/>
        <w:autoSpaceDE w:val="0"/>
        <w:autoSpaceDN w:val="0"/>
        <w:adjustRightInd w:val="0"/>
        <w:rPr>
          <w:rFonts w:ascii="Arial" w:eastAsiaTheme="minorEastAsia" w:hAnsi="Arial" w:cs="Arial"/>
          <w:bCs/>
          <w:sz w:val="22"/>
          <w:u w:val="single"/>
          <w:lang w:eastAsia="cs-CZ"/>
        </w:rPr>
      </w:pPr>
      <w:r w:rsidRPr="00BC0EB1">
        <w:rPr>
          <w:rFonts w:ascii="Arial" w:eastAsiaTheme="minorEastAsia" w:hAnsi="Arial" w:cs="Arial"/>
          <w:bCs/>
          <w:sz w:val="22"/>
          <w:u w:val="single"/>
          <w:lang w:eastAsia="cs-CZ"/>
        </w:rPr>
        <w:t>e</w:t>
      </w:r>
      <w:r w:rsidR="00FD7C0B" w:rsidRPr="00BC0EB1">
        <w:rPr>
          <w:rFonts w:ascii="Arial" w:eastAsiaTheme="minorEastAsia" w:hAnsi="Arial" w:cs="Arial"/>
          <w:bCs/>
          <w:sz w:val="22"/>
          <w:u w:val="single"/>
          <w:lang w:eastAsia="cs-CZ"/>
        </w:rPr>
        <w:t xml:space="preserve">) vykonávat kontrolu vlivů nakládání s odpady na zdraví </w:t>
      </w:r>
      <w:r w:rsidR="00AC6464" w:rsidRPr="00BC0EB1">
        <w:rPr>
          <w:rFonts w:ascii="Arial" w:eastAsiaTheme="minorEastAsia" w:hAnsi="Arial" w:cs="Arial"/>
          <w:bCs/>
          <w:sz w:val="22"/>
          <w:u w:val="single"/>
          <w:lang w:eastAsia="cs-CZ"/>
        </w:rPr>
        <w:t xml:space="preserve">lidí </w:t>
      </w:r>
      <w:r w:rsidR="00FD7C0B" w:rsidRPr="00BC0EB1">
        <w:rPr>
          <w:rFonts w:ascii="Arial" w:eastAsiaTheme="minorEastAsia" w:hAnsi="Arial" w:cs="Arial"/>
          <w:bCs/>
          <w:sz w:val="22"/>
          <w:u w:val="single"/>
          <w:lang w:eastAsia="cs-CZ"/>
        </w:rPr>
        <w:t>a životní prostředí v souladu se zvláštními prá</w:t>
      </w:r>
      <w:r w:rsidR="00AC6464" w:rsidRPr="00BC0EB1">
        <w:rPr>
          <w:rFonts w:ascii="Arial" w:eastAsiaTheme="minorEastAsia" w:hAnsi="Arial" w:cs="Arial"/>
          <w:bCs/>
          <w:sz w:val="22"/>
          <w:u w:val="single"/>
          <w:lang w:eastAsia="cs-CZ"/>
        </w:rPr>
        <w:t>vními předpisy.</w:t>
      </w:r>
    </w:p>
    <w:p w:rsidR="00FD7C0B" w:rsidRPr="007E266C" w:rsidRDefault="00FD7C0B" w:rsidP="001E5B98">
      <w:pPr>
        <w:widowControl w:val="0"/>
        <w:autoSpaceDE w:val="0"/>
        <w:autoSpaceDN w:val="0"/>
        <w:adjustRightInd w:val="0"/>
        <w:rPr>
          <w:rFonts w:ascii="Arial" w:eastAsia="Calibri" w:hAnsi="Arial" w:cs="Arial"/>
          <w:iCs/>
          <w:color w:val="000000"/>
          <w:sz w:val="22"/>
        </w:rPr>
      </w:pPr>
    </w:p>
    <w:p w:rsidR="00FD7C0B" w:rsidRPr="007E266C" w:rsidRDefault="00FD7C0B" w:rsidP="001E5B98">
      <w:pPr>
        <w:widowControl w:val="0"/>
        <w:autoSpaceDE w:val="0"/>
        <w:autoSpaceDN w:val="0"/>
        <w:adjustRightInd w:val="0"/>
        <w:rPr>
          <w:rFonts w:ascii="Arial" w:eastAsia="Calibri" w:hAnsi="Arial" w:cs="Arial"/>
          <w:bCs/>
          <w:sz w:val="22"/>
          <w:lang w:eastAsia="cs-CZ"/>
        </w:rPr>
      </w:pPr>
      <w:r w:rsidRPr="007E266C">
        <w:rPr>
          <w:rFonts w:ascii="Arial" w:eastAsia="Times New Roman" w:hAnsi="Arial" w:cs="Arial"/>
          <w:bCs/>
          <w:sz w:val="22"/>
          <w:lang w:eastAsia="cs-CZ"/>
        </w:rPr>
        <w:tab/>
        <w:t>(</w:t>
      </w:r>
      <w:r w:rsidR="005617F4">
        <w:rPr>
          <w:rFonts w:ascii="Arial" w:eastAsia="Times New Roman" w:hAnsi="Arial" w:cs="Arial"/>
          <w:bCs/>
          <w:sz w:val="22"/>
          <w:lang w:eastAsia="cs-CZ"/>
        </w:rPr>
        <w:t>5</w:t>
      </w:r>
      <w:r w:rsidRPr="007E266C">
        <w:rPr>
          <w:rFonts w:ascii="Arial" w:eastAsia="Calibri" w:hAnsi="Arial" w:cs="Arial"/>
          <w:iCs/>
          <w:color w:val="000000"/>
          <w:sz w:val="22"/>
        </w:rPr>
        <w:t xml:space="preserve">) Původce </w:t>
      </w:r>
      <w:r w:rsidR="00915444">
        <w:rPr>
          <w:rFonts w:ascii="Arial" w:eastAsia="Calibri" w:hAnsi="Arial" w:cs="Arial"/>
          <w:iCs/>
          <w:color w:val="000000"/>
          <w:sz w:val="22"/>
        </w:rPr>
        <w:t xml:space="preserve">odpadu </w:t>
      </w:r>
      <w:r w:rsidRPr="007E266C">
        <w:rPr>
          <w:rFonts w:ascii="Arial" w:eastAsia="Calibri" w:hAnsi="Arial" w:cs="Arial"/>
          <w:iCs/>
          <w:color w:val="000000"/>
          <w:sz w:val="22"/>
        </w:rPr>
        <w:t xml:space="preserve">je povinen s každou jednorázovou nebo první z řady opakovaných dodávek odpadu do zařízení spolu s odpadem předat provozovateli zařízení údaje o </w:t>
      </w:r>
      <w:r w:rsidR="003E4C90">
        <w:rPr>
          <w:rFonts w:ascii="Arial" w:eastAsia="Calibri" w:hAnsi="Arial" w:cs="Arial"/>
          <w:iCs/>
          <w:color w:val="000000"/>
          <w:sz w:val="22"/>
        </w:rPr>
        <w:t xml:space="preserve">své osobě </w:t>
      </w:r>
      <w:r w:rsidRPr="007E266C">
        <w:rPr>
          <w:rFonts w:ascii="Arial" w:eastAsia="Calibri" w:hAnsi="Arial" w:cs="Arial"/>
          <w:iCs/>
          <w:color w:val="000000"/>
          <w:sz w:val="22"/>
        </w:rPr>
        <w:t>a informace o odpadu nezbytné pro zjištění, zda je možné s daným odpadem v zařízení nakládat</w:t>
      </w:r>
      <w:r w:rsidR="00AC6464">
        <w:rPr>
          <w:rFonts w:ascii="Arial" w:eastAsia="Calibri" w:hAnsi="Arial" w:cs="Arial"/>
          <w:iCs/>
          <w:color w:val="000000"/>
          <w:sz w:val="22"/>
        </w:rPr>
        <w:t>.</w:t>
      </w:r>
      <w:r w:rsidRPr="007E266C">
        <w:rPr>
          <w:rFonts w:ascii="Arial" w:eastAsia="Calibri" w:hAnsi="Arial" w:cs="Arial"/>
          <w:iCs/>
          <w:color w:val="000000"/>
          <w:sz w:val="22"/>
        </w:rPr>
        <w:t xml:space="preserve"> </w:t>
      </w:r>
      <w:r w:rsidR="004742C7">
        <w:rPr>
          <w:rFonts w:ascii="Arial" w:eastAsia="Calibri" w:hAnsi="Arial" w:cs="Arial"/>
          <w:sz w:val="22"/>
          <w:lang w:eastAsia="cs-CZ"/>
        </w:rPr>
        <w:t>V</w:t>
      </w:r>
      <w:r w:rsidRPr="007E266C">
        <w:rPr>
          <w:rFonts w:ascii="Arial" w:eastAsia="Calibri" w:hAnsi="Arial" w:cs="Arial"/>
          <w:sz w:val="22"/>
          <w:lang w:eastAsia="cs-CZ"/>
        </w:rPr>
        <w:t xml:space="preserve"> případě odpadu určeného k uložení na skládce odpadů </w:t>
      </w:r>
      <w:r w:rsidR="004742C7">
        <w:rPr>
          <w:rFonts w:ascii="Arial" w:eastAsia="Calibri" w:hAnsi="Arial" w:cs="Arial"/>
          <w:sz w:val="22"/>
          <w:lang w:eastAsia="cs-CZ"/>
        </w:rPr>
        <w:t>nebo</w:t>
      </w:r>
      <w:r w:rsidRPr="007E266C">
        <w:rPr>
          <w:rFonts w:ascii="Arial" w:eastAsia="Calibri" w:hAnsi="Arial" w:cs="Arial"/>
          <w:sz w:val="22"/>
          <w:lang w:eastAsia="cs-CZ"/>
        </w:rPr>
        <w:t xml:space="preserve"> k využití na povrchu terénu </w:t>
      </w:r>
      <w:r w:rsidR="004742C7">
        <w:rPr>
          <w:rFonts w:ascii="Arial" w:eastAsia="Calibri" w:hAnsi="Arial" w:cs="Arial"/>
          <w:sz w:val="22"/>
          <w:lang w:eastAsia="cs-CZ"/>
        </w:rPr>
        <w:t xml:space="preserve">předává místo údajů podle </w:t>
      </w:r>
      <w:r w:rsidR="00865EAF">
        <w:rPr>
          <w:rFonts w:ascii="Arial" w:eastAsia="Calibri" w:hAnsi="Arial" w:cs="Arial"/>
          <w:sz w:val="22"/>
          <w:lang w:eastAsia="cs-CZ"/>
        </w:rPr>
        <w:t>věty první</w:t>
      </w:r>
      <w:r w:rsidR="004742C7">
        <w:rPr>
          <w:rFonts w:ascii="Arial" w:eastAsia="Calibri" w:hAnsi="Arial" w:cs="Arial"/>
          <w:sz w:val="22"/>
          <w:lang w:eastAsia="cs-CZ"/>
        </w:rPr>
        <w:t xml:space="preserve"> </w:t>
      </w:r>
      <w:r w:rsidRPr="007E266C">
        <w:rPr>
          <w:rFonts w:ascii="Arial" w:eastAsia="Calibri" w:hAnsi="Arial" w:cs="Arial"/>
          <w:bCs/>
          <w:sz w:val="22"/>
          <w:lang w:eastAsia="cs-CZ"/>
        </w:rPr>
        <w:t>základní popis odpadu.</w:t>
      </w:r>
    </w:p>
    <w:p w:rsidR="00FD7C0B" w:rsidRPr="007E266C" w:rsidRDefault="00FD7C0B" w:rsidP="001E5B98">
      <w:pPr>
        <w:widowControl w:val="0"/>
        <w:autoSpaceDE w:val="0"/>
        <w:autoSpaceDN w:val="0"/>
        <w:adjustRightInd w:val="0"/>
        <w:rPr>
          <w:rFonts w:ascii="Arial" w:eastAsia="Calibri" w:hAnsi="Arial" w:cs="Arial"/>
          <w:iCs/>
          <w:color w:val="000000"/>
          <w:sz w:val="22"/>
        </w:rPr>
      </w:pPr>
    </w:p>
    <w:p w:rsidR="00FD7C0B" w:rsidRPr="007E266C" w:rsidRDefault="00FD7C0B" w:rsidP="001E5B98">
      <w:pPr>
        <w:rPr>
          <w:rFonts w:ascii="Arial" w:eastAsia="Calibri" w:hAnsi="Arial" w:cs="Arial"/>
          <w:sz w:val="22"/>
          <w:lang w:eastAsia="cs-CZ"/>
        </w:rPr>
      </w:pPr>
      <w:r w:rsidRPr="007E266C">
        <w:rPr>
          <w:rFonts w:ascii="Arial" w:eastAsia="Calibri" w:hAnsi="Arial" w:cs="Arial"/>
          <w:sz w:val="22"/>
          <w:lang w:eastAsia="cs-CZ"/>
        </w:rPr>
        <w:tab/>
        <w:t>(</w:t>
      </w:r>
      <w:r w:rsidR="005617F4">
        <w:rPr>
          <w:rFonts w:ascii="Arial" w:eastAsia="Calibri" w:hAnsi="Arial" w:cs="Arial"/>
          <w:sz w:val="22"/>
          <w:lang w:eastAsia="cs-CZ"/>
        </w:rPr>
        <w:t>6</w:t>
      </w:r>
      <w:r w:rsidRPr="007E266C">
        <w:rPr>
          <w:rFonts w:ascii="Arial" w:eastAsia="Calibri" w:hAnsi="Arial" w:cs="Arial"/>
          <w:sz w:val="22"/>
          <w:lang w:eastAsia="cs-CZ"/>
        </w:rPr>
        <w:t xml:space="preserve">) Původce odpadu </w:t>
      </w:r>
      <w:r w:rsidR="00572AF4">
        <w:rPr>
          <w:rFonts w:ascii="Arial" w:eastAsia="Calibri" w:hAnsi="Arial" w:cs="Arial"/>
          <w:sz w:val="22"/>
          <w:lang w:eastAsia="cs-CZ"/>
        </w:rPr>
        <w:t>je</w:t>
      </w:r>
      <w:r w:rsidRPr="007E266C">
        <w:rPr>
          <w:rFonts w:ascii="Arial" w:eastAsia="Calibri" w:hAnsi="Arial" w:cs="Arial"/>
          <w:sz w:val="22"/>
          <w:lang w:eastAsia="cs-CZ"/>
        </w:rPr>
        <w:t xml:space="preserve"> </w:t>
      </w:r>
      <w:r w:rsidR="004742C7">
        <w:rPr>
          <w:rFonts w:ascii="Arial" w:eastAsia="Calibri" w:hAnsi="Arial" w:cs="Arial"/>
          <w:sz w:val="22"/>
          <w:lang w:eastAsia="cs-CZ"/>
        </w:rPr>
        <w:t xml:space="preserve">v případě odpadu </w:t>
      </w:r>
      <w:r w:rsidR="004742C7" w:rsidRPr="007E266C">
        <w:rPr>
          <w:rFonts w:ascii="Arial" w:eastAsia="Calibri" w:hAnsi="Arial" w:cs="Arial"/>
          <w:sz w:val="22"/>
          <w:lang w:eastAsia="cs-CZ"/>
        </w:rPr>
        <w:t>určené</w:t>
      </w:r>
      <w:r w:rsidR="004742C7">
        <w:rPr>
          <w:rFonts w:ascii="Arial" w:eastAsia="Calibri" w:hAnsi="Arial" w:cs="Arial"/>
          <w:sz w:val="22"/>
          <w:lang w:eastAsia="cs-CZ"/>
        </w:rPr>
        <w:t>ho k uložení na skládce odpadů nebo</w:t>
      </w:r>
      <w:r w:rsidR="004742C7" w:rsidRPr="007E266C">
        <w:rPr>
          <w:rFonts w:ascii="Arial" w:eastAsia="Calibri" w:hAnsi="Arial" w:cs="Arial"/>
          <w:sz w:val="22"/>
          <w:lang w:eastAsia="cs-CZ"/>
        </w:rPr>
        <w:t xml:space="preserve"> k využití na povrchu terénu </w:t>
      </w:r>
      <w:r w:rsidR="00572AF4">
        <w:rPr>
          <w:rFonts w:ascii="Arial" w:eastAsia="Calibri" w:hAnsi="Arial" w:cs="Arial"/>
          <w:sz w:val="22"/>
          <w:lang w:eastAsia="cs-CZ"/>
        </w:rPr>
        <w:t xml:space="preserve">povinen </w:t>
      </w:r>
      <w:r w:rsidRPr="007E266C">
        <w:rPr>
          <w:rFonts w:ascii="Arial" w:eastAsia="Calibri" w:hAnsi="Arial" w:cs="Arial"/>
          <w:sz w:val="22"/>
          <w:lang w:eastAsia="cs-CZ"/>
        </w:rPr>
        <w:t>zajistit zpracování základního popisu odpadu</w:t>
      </w:r>
      <w:r w:rsidR="00AC6464">
        <w:rPr>
          <w:rFonts w:ascii="Arial" w:eastAsia="Calibri" w:hAnsi="Arial" w:cs="Arial"/>
          <w:sz w:val="22"/>
          <w:lang w:eastAsia="cs-CZ"/>
        </w:rPr>
        <w:t>.</w:t>
      </w:r>
      <w:r w:rsidR="00A732A2">
        <w:rPr>
          <w:rFonts w:ascii="Arial" w:eastAsia="Calibri" w:hAnsi="Arial" w:cs="Arial"/>
          <w:sz w:val="22"/>
          <w:lang w:eastAsia="cs-CZ"/>
        </w:rPr>
        <w:t xml:space="preserve"> </w:t>
      </w:r>
      <w:r w:rsidRPr="007E266C">
        <w:rPr>
          <w:rFonts w:ascii="Arial" w:eastAsia="Calibri" w:hAnsi="Arial" w:cs="Arial"/>
          <w:sz w:val="22"/>
          <w:lang w:eastAsia="cs-CZ"/>
        </w:rPr>
        <w:t>Základní popis odpadu může zpracovat na základě dohody s</w:t>
      </w:r>
      <w:r w:rsidR="00915444">
        <w:rPr>
          <w:rFonts w:ascii="Arial" w:eastAsia="Calibri" w:hAnsi="Arial" w:cs="Arial"/>
          <w:sz w:val="22"/>
          <w:lang w:eastAsia="cs-CZ"/>
        </w:rPr>
        <w:t> </w:t>
      </w:r>
      <w:r w:rsidRPr="007E266C">
        <w:rPr>
          <w:rFonts w:ascii="Arial" w:eastAsia="Calibri" w:hAnsi="Arial" w:cs="Arial"/>
          <w:sz w:val="22"/>
          <w:lang w:eastAsia="cs-CZ"/>
        </w:rPr>
        <w:t>původcem</w:t>
      </w:r>
      <w:r w:rsidR="00915444">
        <w:rPr>
          <w:rFonts w:ascii="Arial" w:eastAsia="Calibri" w:hAnsi="Arial" w:cs="Arial"/>
          <w:sz w:val="22"/>
          <w:lang w:eastAsia="cs-CZ"/>
        </w:rPr>
        <w:t xml:space="preserve"> odpadu</w:t>
      </w:r>
      <w:r w:rsidRPr="007E266C">
        <w:rPr>
          <w:rFonts w:ascii="Arial" w:eastAsia="Calibri" w:hAnsi="Arial" w:cs="Arial"/>
          <w:sz w:val="22"/>
          <w:lang w:eastAsia="cs-CZ"/>
        </w:rPr>
        <w:t xml:space="preserve"> provozovatel zařízení, do kterého je odpad předáván, obchodník, který odpad přebírá</w:t>
      </w:r>
      <w:r w:rsidR="00572AF4">
        <w:rPr>
          <w:rFonts w:ascii="Arial" w:eastAsia="Calibri" w:hAnsi="Arial" w:cs="Arial"/>
          <w:sz w:val="22"/>
          <w:lang w:eastAsia="cs-CZ"/>
        </w:rPr>
        <w:t>,</w:t>
      </w:r>
      <w:r w:rsidRPr="007E266C">
        <w:rPr>
          <w:rFonts w:ascii="Arial" w:eastAsia="Calibri" w:hAnsi="Arial" w:cs="Arial"/>
          <w:sz w:val="22"/>
          <w:lang w:eastAsia="cs-CZ"/>
        </w:rPr>
        <w:t xml:space="preserve"> nebo zprostředkovatel, který zajišťuje nakládání s daným odpadem. </w:t>
      </w:r>
    </w:p>
    <w:p w:rsidR="008B0DE8" w:rsidRPr="007E266C" w:rsidRDefault="008B0DE8" w:rsidP="001E5B98">
      <w:pPr>
        <w:rPr>
          <w:rFonts w:ascii="Arial" w:eastAsia="Calibri" w:hAnsi="Arial" w:cs="Arial"/>
          <w:sz w:val="22"/>
          <w:lang w:eastAsia="cs-CZ"/>
        </w:rPr>
      </w:pPr>
    </w:p>
    <w:p w:rsidR="008B0DE8" w:rsidRDefault="008B0DE8" w:rsidP="001E5B98">
      <w:pPr>
        <w:rPr>
          <w:rFonts w:ascii="Arial" w:hAnsi="Arial" w:cs="Arial"/>
          <w:sz w:val="22"/>
        </w:rPr>
      </w:pPr>
      <w:r w:rsidRPr="007E266C">
        <w:rPr>
          <w:rFonts w:ascii="Arial" w:eastAsia="Calibri" w:hAnsi="Arial" w:cs="Arial"/>
          <w:sz w:val="22"/>
          <w:lang w:eastAsia="cs-CZ"/>
        </w:rPr>
        <w:tab/>
      </w:r>
      <w:r w:rsidRPr="007E266C">
        <w:rPr>
          <w:rFonts w:ascii="Arial" w:hAnsi="Arial" w:cs="Arial"/>
          <w:sz w:val="22"/>
        </w:rPr>
        <w:t>(</w:t>
      </w:r>
      <w:r w:rsidR="005617F4">
        <w:rPr>
          <w:rFonts w:ascii="Arial" w:hAnsi="Arial" w:cs="Arial"/>
          <w:sz w:val="22"/>
        </w:rPr>
        <w:t>7</w:t>
      </w:r>
      <w:r w:rsidRPr="007E266C">
        <w:rPr>
          <w:rFonts w:ascii="Arial" w:hAnsi="Arial" w:cs="Arial"/>
          <w:sz w:val="22"/>
        </w:rPr>
        <w:t xml:space="preserve">) Původce </w:t>
      </w:r>
      <w:r w:rsidR="00914B91" w:rsidRPr="007E266C">
        <w:rPr>
          <w:rFonts w:ascii="Arial" w:hAnsi="Arial" w:cs="Arial"/>
          <w:sz w:val="22"/>
        </w:rPr>
        <w:t xml:space="preserve">odpadu </w:t>
      </w:r>
      <w:r w:rsidRPr="007E266C">
        <w:rPr>
          <w:rFonts w:ascii="Arial" w:hAnsi="Arial" w:cs="Arial"/>
          <w:sz w:val="22"/>
        </w:rPr>
        <w:t>je př</w:t>
      </w:r>
      <w:r w:rsidR="00265146">
        <w:rPr>
          <w:rFonts w:ascii="Arial" w:hAnsi="Arial" w:cs="Arial"/>
          <w:sz w:val="22"/>
        </w:rPr>
        <w:t>i</w:t>
      </w:r>
      <w:r w:rsidRPr="007E266C">
        <w:rPr>
          <w:rFonts w:ascii="Arial" w:hAnsi="Arial" w:cs="Arial"/>
          <w:sz w:val="22"/>
        </w:rPr>
        <w:t xml:space="preserve"> ukončení činnosti v provozovně povinen předat odpady </w:t>
      </w:r>
      <w:r w:rsidR="0011690F">
        <w:rPr>
          <w:rFonts w:ascii="Arial" w:hAnsi="Arial" w:cs="Arial"/>
          <w:sz w:val="22"/>
        </w:rPr>
        <w:t xml:space="preserve">soustředěné </w:t>
      </w:r>
      <w:r w:rsidRPr="007E266C">
        <w:rPr>
          <w:rFonts w:ascii="Arial" w:hAnsi="Arial" w:cs="Arial"/>
          <w:sz w:val="22"/>
        </w:rPr>
        <w:t>v provozovně do zařízení určeného pro nakládání s odpady. Pokud původce</w:t>
      </w:r>
      <w:r w:rsidR="00770C37">
        <w:rPr>
          <w:rFonts w:ascii="Arial" w:hAnsi="Arial" w:cs="Arial"/>
          <w:sz w:val="22"/>
        </w:rPr>
        <w:t xml:space="preserve"> odpadu</w:t>
      </w:r>
      <w:r w:rsidRPr="007E266C">
        <w:rPr>
          <w:rFonts w:ascii="Arial" w:hAnsi="Arial" w:cs="Arial"/>
          <w:sz w:val="22"/>
        </w:rPr>
        <w:t xml:space="preserve"> odpady nepředá do </w:t>
      </w:r>
      <w:r w:rsidR="006A5E19">
        <w:rPr>
          <w:rFonts w:ascii="Arial" w:hAnsi="Arial" w:cs="Arial"/>
          <w:sz w:val="22"/>
        </w:rPr>
        <w:t xml:space="preserve">60 dnů </w:t>
      </w:r>
      <w:r w:rsidRPr="007E266C">
        <w:rPr>
          <w:rFonts w:ascii="Arial" w:hAnsi="Arial" w:cs="Arial"/>
          <w:sz w:val="22"/>
        </w:rPr>
        <w:t xml:space="preserve">od ukončení provozu, má povinnost předat odpady do zařízení </w:t>
      </w:r>
      <w:r w:rsidR="00770C37">
        <w:rPr>
          <w:rFonts w:ascii="Arial" w:hAnsi="Arial" w:cs="Arial"/>
          <w:sz w:val="22"/>
        </w:rPr>
        <w:t xml:space="preserve">určeného </w:t>
      </w:r>
      <w:r w:rsidRPr="007E266C">
        <w:rPr>
          <w:rFonts w:ascii="Arial" w:hAnsi="Arial" w:cs="Arial"/>
          <w:sz w:val="22"/>
        </w:rPr>
        <w:t xml:space="preserve">pro nakládání s odpady vedle </w:t>
      </w:r>
      <w:r w:rsidR="00CC30E7">
        <w:rPr>
          <w:rFonts w:ascii="Arial" w:hAnsi="Arial" w:cs="Arial"/>
          <w:sz w:val="22"/>
        </w:rPr>
        <w:t xml:space="preserve">původce odpadu </w:t>
      </w:r>
      <w:r w:rsidRPr="007E266C">
        <w:rPr>
          <w:rFonts w:ascii="Arial" w:hAnsi="Arial" w:cs="Arial"/>
          <w:sz w:val="22"/>
        </w:rPr>
        <w:t>také vlastník nemovitosti, která byla provozovnou původce</w:t>
      </w:r>
      <w:r w:rsidR="009B63FD">
        <w:rPr>
          <w:rFonts w:ascii="Arial" w:hAnsi="Arial" w:cs="Arial"/>
          <w:sz w:val="22"/>
        </w:rPr>
        <w:t xml:space="preserve"> </w:t>
      </w:r>
      <w:r w:rsidR="00CC30E7">
        <w:rPr>
          <w:rFonts w:ascii="Arial" w:hAnsi="Arial" w:cs="Arial"/>
          <w:sz w:val="22"/>
        </w:rPr>
        <w:t>odpadu</w:t>
      </w:r>
      <w:r w:rsidRPr="007E266C">
        <w:rPr>
          <w:rFonts w:ascii="Arial" w:hAnsi="Arial" w:cs="Arial"/>
          <w:sz w:val="22"/>
        </w:rPr>
        <w:t xml:space="preserve">, a kde jsou odpady </w:t>
      </w:r>
      <w:r w:rsidRPr="00686B08">
        <w:rPr>
          <w:rFonts w:ascii="Arial" w:hAnsi="Arial" w:cs="Arial"/>
          <w:sz w:val="22"/>
        </w:rPr>
        <w:t>soustředěny.</w:t>
      </w:r>
      <w:r w:rsidRPr="007E266C">
        <w:rPr>
          <w:rFonts w:ascii="Arial" w:hAnsi="Arial" w:cs="Arial"/>
          <w:sz w:val="22"/>
        </w:rPr>
        <w:t xml:space="preserve"> Tuto povinnost má také každý další vlastník nemovitosti. </w:t>
      </w:r>
      <w:r w:rsidR="00FC16D6" w:rsidRPr="00C8705B">
        <w:rPr>
          <w:rFonts w:ascii="Arial" w:hAnsi="Arial" w:cs="Arial"/>
          <w:sz w:val="22"/>
        </w:rPr>
        <w:t xml:space="preserve">Vlastník nemovitosti </w:t>
      </w:r>
      <w:r w:rsidR="00E45F47" w:rsidRPr="00C8705B">
        <w:rPr>
          <w:rFonts w:ascii="Arial" w:hAnsi="Arial" w:cs="Arial"/>
          <w:sz w:val="22"/>
        </w:rPr>
        <w:t>je povinen splnit</w:t>
      </w:r>
      <w:r w:rsidR="00FC16D6" w:rsidRPr="00C8705B">
        <w:rPr>
          <w:rFonts w:ascii="Arial" w:hAnsi="Arial" w:cs="Arial"/>
          <w:sz w:val="22"/>
        </w:rPr>
        <w:t xml:space="preserve"> tuto povinnost </w:t>
      </w:r>
      <w:r w:rsidR="00933584" w:rsidRPr="00C8705B">
        <w:rPr>
          <w:rFonts w:ascii="Arial" w:hAnsi="Arial" w:cs="Arial"/>
          <w:sz w:val="22"/>
        </w:rPr>
        <w:lastRenderedPageBreak/>
        <w:t>nejpozději do 30 dnů ode dne, kdy jej k tomu vyzve inspekce, krajský úřad nebo úřad obce s</w:t>
      </w:r>
      <w:r w:rsidR="002B7A09" w:rsidRPr="00C8705B">
        <w:rPr>
          <w:rFonts w:ascii="Arial" w:hAnsi="Arial" w:cs="Arial"/>
          <w:sz w:val="22"/>
        </w:rPr>
        <w:t> </w:t>
      </w:r>
      <w:r w:rsidR="00933584" w:rsidRPr="00C8705B">
        <w:rPr>
          <w:rFonts w:ascii="Arial" w:hAnsi="Arial" w:cs="Arial"/>
          <w:sz w:val="22"/>
        </w:rPr>
        <w:t>rozšířenou</w:t>
      </w:r>
      <w:r w:rsidR="002B7A09" w:rsidRPr="00C8705B">
        <w:rPr>
          <w:rFonts w:ascii="Arial" w:hAnsi="Arial" w:cs="Arial"/>
          <w:sz w:val="22"/>
        </w:rPr>
        <w:t xml:space="preserve"> působností.</w:t>
      </w:r>
      <w:r w:rsidR="002B7A09">
        <w:rPr>
          <w:rFonts w:ascii="Arial" w:hAnsi="Arial" w:cs="Arial"/>
          <w:sz w:val="22"/>
        </w:rPr>
        <w:t xml:space="preserve"> </w:t>
      </w:r>
      <w:r w:rsidR="003D7F3A" w:rsidRPr="006A5E19">
        <w:rPr>
          <w:rFonts w:ascii="Arial" w:hAnsi="Arial" w:cs="Arial"/>
          <w:sz w:val="22"/>
        </w:rPr>
        <w:t>Pů</w:t>
      </w:r>
      <w:r w:rsidR="003D7F3A" w:rsidRPr="007E266C">
        <w:rPr>
          <w:rFonts w:ascii="Arial" w:hAnsi="Arial" w:cs="Arial"/>
          <w:sz w:val="22"/>
        </w:rPr>
        <w:t xml:space="preserve">vodce odpadu </w:t>
      </w:r>
      <w:r w:rsidRPr="007E266C">
        <w:rPr>
          <w:rFonts w:ascii="Arial" w:hAnsi="Arial" w:cs="Arial"/>
          <w:sz w:val="22"/>
        </w:rPr>
        <w:t xml:space="preserve">je povinen uhradit vlastníkovi nemovitosti oprávněné náklady spojené s předáním odpadů do zařízení určeného pro nakládání s odpady. </w:t>
      </w:r>
    </w:p>
    <w:p w:rsidR="00FD7C0B" w:rsidRDefault="00FD7C0B" w:rsidP="001E5B98">
      <w:pPr>
        <w:rPr>
          <w:rFonts w:ascii="Arial" w:eastAsia="Calibri" w:hAnsi="Arial" w:cs="Arial"/>
          <w:sz w:val="22"/>
          <w:lang w:eastAsia="cs-CZ"/>
        </w:rPr>
      </w:pPr>
    </w:p>
    <w:p w:rsidR="00AC6464" w:rsidRDefault="00AC6464" w:rsidP="00AC6464">
      <w:pPr>
        <w:ind w:firstLine="567"/>
        <w:rPr>
          <w:rFonts w:ascii="Arial" w:eastAsia="Calibri" w:hAnsi="Arial" w:cs="Arial"/>
          <w:sz w:val="22"/>
          <w:lang w:eastAsia="cs-CZ"/>
        </w:rPr>
      </w:pPr>
      <w:r w:rsidRPr="00572AF4">
        <w:rPr>
          <w:rFonts w:ascii="Arial" w:eastAsia="Calibri" w:hAnsi="Arial" w:cs="Arial"/>
          <w:sz w:val="22"/>
          <w:lang w:eastAsia="cs-CZ"/>
        </w:rPr>
        <w:t xml:space="preserve">(8) Prováděcí právní předpis stanoví rozsah informací o odpadu podle odstavce 5 a náležitosti obsahu základního popisu </w:t>
      </w:r>
      <w:r w:rsidRPr="00E206DC">
        <w:rPr>
          <w:rFonts w:ascii="Arial" w:eastAsia="Calibri" w:hAnsi="Arial" w:cs="Arial"/>
          <w:sz w:val="22"/>
          <w:lang w:eastAsia="cs-CZ"/>
        </w:rPr>
        <w:t>odpadu.</w:t>
      </w:r>
    </w:p>
    <w:p w:rsidR="00E206DC" w:rsidRPr="007E266C" w:rsidRDefault="00E206DC" w:rsidP="00AC6464">
      <w:pPr>
        <w:ind w:firstLine="567"/>
        <w:rPr>
          <w:rFonts w:ascii="Arial" w:eastAsia="Calibri" w:hAnsi="Arial" w:cs="Arial"/>
          <w:sz w:val="22"/>
          <w:lang w:eastAsia="cs-CZ"/>
        </w:rPr>
      </w:pP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572AF4" w:rsidRDefault="00572AF4" w:rsidP="00C82AAA">
      <w:pPr>
        <w:rPr>
          <w:rFonts w:ascii="Arial" w:eastAsia="Calibri" w:hAnsi="Arial" w:cs="Arial"/>
          <w:sz w:val="22"/>
          <w:lang w:eastAsia="cs-CZ"/>
        </w:rPr>
      </w:pPr>
    </w:p>
    <w:p w:rsidR="00FD7C0B" w:rsidRPr="007E266C" w:rsidDel="003C4F3D" w:rsidRDefault="00FD7C0B" w:rsidP="001E5B98">
      <w:pPr>
        <w:jc w:val="center"/>
        <w:rPr>
          <w:rFonts w:ascii="Arial" w:eastAsia="Calibri" w:hAnsi="Arial" w:cs="Arial"/>
          <w:sz w:val="22"/>
          <w:lang w:eastAsia="cs-CZ"/>
        </w:rPr>
      </w:pPr>
      <w:r w:rsidRPr="007E266C" w:rsidDel="003C4F3D">
        <w:rPr>
          <w:rFonts w:ascii="Arial" w:eastAsia="Calibri" w:hAnsi="Arial" w:cs="Arial"/>
          <w:sz w:val="22"/>
          <w:lang w:eastAsia="cs-CZ"/>
        </w:rPr>
        <w:t>§</w:t>
      </w:r>
      <w:r w:rsidR="00751033">
        <w:rPr>
          <w:rFonts w:ascii="Arial" w:eastAsia="Calibri" w:hAnsi="Arial" w:cs="Arial"/>
          <w:sz w:val="22"/>
          <w:lang w:eastAsia="cs-CZ"/>
        </w:rPr>
        <w:t xml:space="preserve"> 13</w:t>
      </w:r>
    </w:p>
    <w:p w:rsidR="00FD7C0B" w:rsidRPr="007E266C" w:rsidRDefault="00FD7C0B" w:rsidP="001E5B98">
      <w:pPr>
        <w:jc w:val="center"/>
        <w:rPr>
          <w:rFonts w:ascii="Arial" w:eastAsia="Calibri" w:hAnsi="Arial" w:cs="Arial"/>
          <w:sz w:val="22"/>
          <w:lang w:eastAsia="cs-CZ"/>
        </w:rPr>
      </w:pPr>
    </w:p>
    <w:p w:rsidR="00FD7C0B" w:rsidRPr="007E266C" w:rsidRDefault="00FD7C0B" w:rsidP="001E5B98">
      <w:pPr>
        <w:jc w:val="center"/>
        <w:rPr>
          <w:rFonts w:ascii="Arial" w:eastAsia="Calibri" w:hAnsi="Arial" w:cs="Arial"/>
          <w:b/>
          <w:sz w:val="22"/>
          <w:lang w:eastAsia="cs-CZ"/>
        </w:rPr>
      </w:pPr>
      <w:r w:rsidRPr="007E266C">
        <w:rPr>
          <w:rFonts w:ascii="Arial" w:eastAsia="Calibri" w:hAnsi="Arial" w:cs="Arial"/>
          <w:b/>
          <w:sz w:val="22"/>
          <w:lang w:eastAsia="cs-CZ"/>
        </w:rPr>
        <w:t>Povinnosti provozovatele zařízení určeného pro nakládání s odpady</w:t>
      </w:r>
    </w:p>
    <w:p w:rsidR="00FD7C0B" w:rsidRPr="007E266C" w:rsidRDefault="00FD7C0B" w:rsidP="001E5B98">
      <w:pPr>
        <w:rPr>
          <w:rFonts w:ascii="Arial" w:eastAsia="Calibri" w:hAnsi="Arial" w:cs="Arial"/>
          <w:b/>
          <w:sz w:val="22"/>
          <w:lang w:eastAsia="cs-CZ"/>
        </w:rPr>
      </w:pPr>
    </w:p>
    <w:p w:rsidR="00FD7C0B" w:rsidRPr="00BC0EB1" w:rsidRDefault="00FD7C0B" w:rsidP="001E5B98">
      <w:pPr>
        <w:widowControl w:val="0"/>
        <w:autoSpaceDE w:val="0"/>
        <w:autoSpaceDN w:val="0"/>
        <w:adjustRightInd w:val="0"/>
        <w:rPr>
          <w:rFonts w:ascii="Arial" w:eastAsia="Times New Roman" w:hAnsi="Arial" w:cs="Arial"/>
          <w:bCs/>
          <w:sz w:val="22"/>
          <w:u w:val="single"/>
          <w:lang w:eastAsia="cs-CZ"/>
        </w:rPr>
      </w:pPr>
      <w:r w:rsidRPr="007E266C">
        <w:rPr>
          <w:rFonts w:ascii="Arial" w:eastAsia="Times New Roman" w:hAnsi="Arial" w:cs="Arial"/>
          <w:bCs/>
          <w:sz w:val="22"/>
          <w:lang w:eastAsia="cs-CZ"/>
        </w:rPr>
        <w:tab/>
      </w:r>
      <w:r w:rsidRPr="00BC0EB1">
        <w:rPr>
          <w:rFonts w:ascii="Arial" w:eastAsia="Times New Roman" w:hAnsi="Arial" w:cs="Arial"/>
          <w:bCs/>
          <w:sz w:val="22"/>
          <w:u w:val="single"/>
          <w:lang w:eastAsia="cs-CZ"/>
        </w:rPr>
        <w:t xml:space="preserve">(1) Provozovatel zařízení </w:t>
      </w:r>
      <w:r w:rsidR="00533E34" w:rsidRPr="00BC0EB1">
        <w:rPr>
          <w:rFonts w:ascii="Arial" w:eastAsia="Times New Roman" w:hAnsi="Arial" w:cs="Arial"/>
          <w:bCs/>
          <w:sz w:val="22"/>
          <w:u w:val="single"/>
          <w:lang w:eastAsia="cs-CZ"/>
        </w:rPr>
        <w:t xml:space="preserve">určeného </w:t>
      </w:r>
      <w:r w:rsidRPr="00BC0EB1">
        <w:rPr>
          <w:rFonts w:ascii="Arial" w:eastAsia="Times New Roman" w:hAnsi="Arial" w:cs="Arial"/>
          <w:bCs/>
          <w:sz w:val="22"/>
          <w:u w:val="single"/>
          <w:lang w:eastAsia="cs-CZ"/>
        </w:rPr>
        <w:t>pro nakládání s odpady (dále jen „provozovatel</w:t>
      </w:r>
      <w:r w:rsidR="00770C37" w:rsidRPr="00BC0EB1">
        <w:rPr>
          <w:rFonts w:ascii="Arial" w:eastAsia="Times New Roman" w:hAnsi="Arial" w:cs="Arial"/>
          <w:bCs/>
          <w:sz w:val="22"/>
          <w:u w:val="single"/>
          <w:lang w:eastAsia="cs-CZ"/>
        </w:rPr>
        <w:t xml:space="preserve"> zařízení</w:t>
      </w:r>
      <w:r w:rsidRPr="00BC0EB1">
        <w:rPr>
          <w:rFonts w:ascii="Arial" w:eastAsia="Times New Roman" w:hAnsi="Arial" w:cs="Arial"/>
          <w:bCs/>
          <w:sz w:val="22"/>
          <w:u w:val="single"/>
          <w:lang w:eastAsia="cs-CZ"/>
        </w:rPr>
        <w:t xml:space="preserve">“) se stává vlastníkem odpadu a má všechny povinnosti ve vztahu k tomuto odpadu stanovené tímto zákonem od okamžiku převzetí odpadu do zařízení. Výjimkou je případ, kdy si osoba, která odpad do zařízení předává, vyhradí, že odpad zůstává jejím vlastnictvím. Provozovatel </w:t>
      </w:r>
      <w:r w:rsidR="00770C37" w:rsidRPr="00BC0EB1">
        <w:rPr>
          <w:rFonts w:ascii="Arial" w:eastAsia="Times New Roman" w:hAnsi="Arial" w:cs="Arial"/>
          <w:bCs/>
          <w:sz w:val="22"/>
          <w:u w:val="single"/>
          <w:lang w:eastAsia="cs-CZ"/>
        </w:rPr>
        <w:t xml:space="preserve">zařízení </w:t>
      </w:r>
      <w:r w:rsidRPr="00BC0EB1">
        <w:rPr>
          <w:rFonts w:ascii="Arial" w:eastAsia="Times New Roman" w:hAnsi="Arial" w:cs="Arial"/>
          <w:bCs/>
          <w:sz w:val="22"/>
          <w:u w:val="single"/>
          <w:lang w:eastAsia="cs-CZ"/>
        </w:rPr>
        <w:t xml:space="preserve">má i v tomto případě všechny povinnosti provozovatele zařízení ve vztahu k tomuto odpadu. Takový odpad </w:t>
      </w:r>
      <w:r w:rsidR="004537C3" w:rsidRPr="00BC0EB1">
        <w:rPr>
          <w:rFonts w:ascii="Arial" w:eastAsia="Times New Roman" w:hAnsi="Arial" w:cs="Arial"/>
          <w:bCs/>
          <w:sz w:val="22"/>
          <w:u w:val="single"/>
          <w:lang w:eastAsia="cs-CZ"/>
        </w:rPr>
        <w:t xml:space="preserve">může předat pouze osobě odlišné od vlastníka odpadu, kterou vlastník odpadu určí. Vlastník odpadu je povinen zjistit, zda tato osoba může podle tohoto zákona odpad převzít. Jde-li o </w:t>
      </w:r>
      <w:r w:rsidRPr="00BC0EB1">
        <w:rPr>
          <w:rFonts w:ascii="Arial" w:eastAsia="Times New Roman" w:hAnsi="Arial" w:cs="Arial"/>
          <w:bCs/>
          <w:sz w:val="22"/>
          <w:u w:val="single"/>
          <w:lang w:eastAsia="cs-CZ"/>
        </w:rPr>
        <w:t xml:space="preserve">věc, která přestane být odpadem, může </w:t>
      </w:r>
      <w:r w:rsidR="004537C3" w:rsidRPr="00BC0EB1">
        <w:rPr>
          <w:rFonts w:ascii="Arial" w:eastAsia="Times New Roman" w:hAnsi="Arial" w:cs="Arial"/>
          <w:bCs/>
          <w:sz w:val="22"/>
          <w:u w:val="single"/>
          <w:lang w:eastAsia="cs-CZ"/>
        </w:rPr>
        <w:t xml:space="preserve">ji provozovatel zařízení </w:t>
      </w:r>
      <w:r w:rsidRPr="00BC0EB1">
        <w:rPr>
          <w:rFonts w:ascii="Arial" w:eastAsia="Times New Roman" w:hAnsi="Arial" w:cs="Arial"/>
          <w:bCs/>
          <w:sz w:val="22"/>
          <w:u w:val="single"/>
          <w:lang w:eastAsia="cs-CZ"/>
        </w:rPr>
        <w:t xml:space="preserve">předat pouze </w:t>
      </w:r>
      <w:r w:rsidR="004537C3" w:rsidRPr="00BC0EB1">
        <w:rPr>
          <w:rFonts w:ascii="Arial" w:eastAsia="Times New Roman" w:hAnsi="Arial" w:cs="Arial"/>
          <w:bCs/>
          <w:sz w:val="22"/>
          <w:u w:val="single"/>
          <w:lang w:eastAsia="cs-CZ"/>
        </w:rPr>
        <w:t xml:space="preserve">jejímu </w:t>
      </w:r>
      <w:r w:rsidRPr="00BC0EB1">
        <w:rPr>
          <w:rFonts w:ascii="Arial" w:eastAsia="Times New Roman" w:hAnsi="Arial" w:cs="Arial"/>
          <w:bCs/>
          <w:sz w:val="22"/>
          <w:u w:val="single"/>
          <w:lang w:eastAsia="cs-CZ"/>
        </w:rPr>
        <w:t>vlastníkovi</w:t>
      </w:r>
      <w:r w:rsidR="004537C3" w:rsidRPr="00BC0EB1">
        <w:rPr>
          <w:rFonts w:ascii="Arial" w:eastAsia="Times New Roman" w:hAnsi="Arial" w:cs="Arial"/>
          <w:bCs/>
          <w:sz w:val="22"/>
          <w:u w:val="single"/>
          <w:lang w:eastAsia="cs-CZ"/>
        </w:rPr>
        <w:t xml:space="preserve"> </w:t>
      </w:r>
      <w:r w:rsidRPr="00BC0EB1">
        <w:rPr>
          <w:rFonts w:ascii="Arial" w:eastAsia="Times New Roman" w:hAnsi="Arial" w:cs="Arial"/>
          <w:bCs/>
          <w:sz w:val="22"/>
          <w:u w:val="single"/>
          <w:lang w:eastAsia="cs-CZ"/>
        </w:rPr>
        <w:t xml:space="preserve">nebo </w:t>
      </w:r>
      <w:r w:rsidR="004537C3" w:rsidRPr="00BC0EB1">
        <w:rPr>
          <w:rFonts w:ascii="Arial" w:eastAsia="Times New Roman" w:hAnsi="Arial" w:cs="Arial"/>
          <w:bCs/>
          <w:sz w:val="22"/>
          <w:u w:val="single"/>
          <w:lang w:eastAsia="cs-CZ"/>
        </w:rPr>
        <w:t xml:space="preserve">jiné </w:t>
      </w:r>
      <w:r w:rsidRPr="00BC0EB1">
        <w:rPr>
          <w:rFonts w:ascii="Arial" w:eastAsia="Times New Roman" w:hAnsi="Arial" w:cs="Arial"/>
          <w:bCs/>
          <w:sz w:val="22"/>
          <w:u w:val="single"/>
          <w:lang w:eastAsia="cs-CZ"/>
        </w:rPr>
        <w:t xml:space="preserve">osobě, kterou vlastník </w:t>
      </w:r>
      <w:r w:rsidR="00B73A07" w:rsidRPr="00BC0EB1">
        <w:rPr>
          <w:rFonts w:ascii="Arial" w:eastAsia="Times New Roman" w:hAnsi="Arial" w:cs="Arial"/>
          <w:bCs/>
          <w:sz w:val="22"/>
          <w:u w:val="single"/>
          <w:lang w:eastAsia="cs-CZ"/>
        </w:rPr>
        <w:t xml:space="preserve">věci </w:t>
      </w:r>
      <w:r w:rsidRPr="00BC0EB1">
        <w:rPr>
          <w:rFonts w:ascii="Arial" w:eastAsia="Times New Roman" w:hAnsi="Arial" w:cs="Arial"/>
          <w:bCs/>
          <w:sz w:val="22"/>
          <w:u w:val="single"/>
          <w:lang w:eastAsia="cs-CZ"/>
        </w:rPr>
        <w:t xml:space="preserve">určí. </w:t>
      </w:r>
    </w:p>
    <w:p w:rsidR="002F0DC7" w:rsidRPr="00BC0EB1" w:rsidRDefault="002F0DC7" w:rsidP="001E5B98">
      <w:pPr>
        <w:widowControl w:val="0"/>
        <w:autoSpaceDE w:val="0"/>
        <w:autoSpaceDN w:val="0"/>
        <w:adjustRightInd w:val="0"/>
        <w:rPr>
          <w:rFonts w:ascii="Arial" w:eastAsia="Times New Roman" w:hAnsi="Arial" w:cs="Arial"/>
          <w:bCs/>
          <w:sz w:val="22"/>
          <w:u w:val="single"/>
          <w:lang w:eastAsia="cs-CZ"/>
        </w:rPr>
      </w:pPr>
    </w:p>
    <w:p w:rsidR="002F0DC7" w:rsidRPr="00BC0EB1" w:rsidRDefault="002F0DC7" w:rsidP="001E5B98">
      <w:pPr>
        <w:widowControl w:val="0"/>
        <w:autoSpaceDE w:val="0"/>
        <w:autoSpaceDN w:val="0"/>
        <w:adjustRightInd w:val="0"/>
        <w:rPr>
          <w:rFonts w:ascii="Arial" w:eastAsia="Times New Roman" w:hAnsi="Arial" w:cs="Arial"/>
          <w:bCs/>
          <w:sz w:val="22"/>
          <w:u w:val="single"/>
          <w:lang w:eastAsia="cs-CZ"/>
        </w:rPr>
      </w:pPr>
      <w:r w:rsidRPr="00BC0EB1">
        <w:rPr>
          <w:rFonts w:ascii="Arial" w:eastAsia="Times New Roman" w:hAnsi="Arial" w:cs="Arial"/>
          <w:bCs/>
          <w:sz w:val="22"/>
          <w:u w:val="single"/>
          <w:lang w:eastAsia="cs-CZ"/>
        </w:rPr>
        <w:tab/>
        <w:t xml:space="preserve">(2) </w:t>
      </w:r>
      <w:r w:rsidR="0079359E" w:rsidRPr="00BC0EB1">
        <w:rPr>
          <w:rFonts w:ascii="Arial" w:eastAsia="Times New Roman" w:hAnsi="Arial" w:cs="Arial"/>
          <w:bCs/>
          <w:sz w:val="22"/>
          <w:u w:val="single"/>
          <w:lang w:eastAsia="cs-CZ"/>
        </w:rPr>
        <w:t xml:space="preserve">V případě, že přepravu do svého zařízení zajišťuje provozovatel zařízení </w:t>
      </w:r>
      <w:r w:rsidR="00F5057C" w:rsidRPr="00BC0EB1">
        <w:rPr>
          <w:rFonts w:ascii="Arial" w:eastAsia="Times New Roman" w:hAnsi="Arial" w:cs="Arial"/>
          <w:bCs/>
          <w:sz w:val="22"/>
          <w:u w:val="single"/>
          <w:lang w:eastAsia="cs-CZ"/>
        </w:rPr>
        <w:t xml:space="preserve">a </w:t>
      </w:r>
      <w:r w:rsidR="00F5057C" w:rsidRPr="00BC0EB1">
        <w:rPr>
          <w:rFonts w:ascii="Arial" w:eastAsia="Calibri" w:hAnsi="Arial" w:cs="Arial"/>
          <w:sz w:val="22"/>
          <w:u w:val="single"/>
          <w:lang w:eastAsia="cs-CZ"/>
        </w:rPr>
        <w:t xml:space="preserve">při nakládce je provedena v plném rozsahu přejímka odpadu podle odstavce 3 písm. </w:t>
      </w:r>
      <w:r w:rsidR="00260410" w:rsidRPr="00BC0EB1">
        <w:rPr>
          <w:rFonts w:ascii="Arial" w:eastAsia="Calibri" w:hAnsi="Arial" w:cs="Arial"/>
          <w:sz w:val="22"/>
          <w:u w:val="single"/>
          <w:lang w:eastAsia="cs-CZ"/>
        </w:rPr>
        <w:t>b</w:t>
      </w:r>
      <w:r w:rsidR="00F5057C" w:rsidRPr="00BC0EB1">
        <w:rPr>
          <w:rFonts w:ascii="Arial" w:eastAsia="Calibri" w:hAnsi="Arial" w:cs="Arial"/>
          <w:sz w:val="22"/>
          <w:u w:val="single"/>
          <w:lang w:eastAsia="cs-CZ"/>
        </w:rPr>
        <w:t>)</w:t>
      </w:r>
      <w:r w:rsidR="0079359E" w:rsidRPr="00BC0EB1">
        <w:rPr>
          <w:rFonts w:ascii="Arial" w:eastAsia="Times New Roman" w:hAnsi="Arial" w:cs="Arial"/>
          <w:bCs/>
          <w:sz w:val="22"/>
          <w:u w:val="single"/>
          <w:lang w:eastAsia="cs-CZ"/>
        </w:rPr>
        <w:t xml:space="preserve">, může se </w:t>
      </w:r>
      <w:r w:rsidR="00770C37" w:rsidRPr="00BC0EB1">
        <w:rPr>
          <w:rFonts w:ascii="Arial" w:eastAsia="Times New Roman" w:hAnsi="Arial" w:cs="Arial"/>
          <w:bCs/>
          <w:sz w:val="22"/>
          <w:u w:val="single"/>
          <w:lang w:eastAsia="cs-CZ"/>
        </w:rPr>
        <w:t xml:space="preserve">provozovatel zařízení </w:t>
      </w:r>
      <w:r w:rsidR="0079359E" w:rsidRPr="00BC0EB1">
        <w:rPr>
          <w:rFonts w:ascii="Arial" w:eastAsia="Times New Roman" w:hAnsi="Arial" w:cs="Arial"/>
          <w:bCs/>
          <w:sz w:val="22"/>
          <w:u w:val="single"/>
          <w:lang w:eastAsia="cs-CZ"/>
        </w:rPr>
        <w:t>stát vlastníkem odpadu a má všechny povinnosti ve vztahu k tomuto odpadu stanovené tímto zákonem od okamžiku zahájení přepravy, pokud tut</w:t>
      </w:r>
      <w:r w:rsidR="00634CC0" w:rsidRPr="00BC0EB1">
        <w:rPr>
          <w:rFonts w:ascii="Arial" w:eastAsia="Times New Roman" w:hAnsi="Arial" w:cs="Arial"/>
          <w:bCs/>
          <w:sz w:val="22"/>
          <w:u w:val="single"/>
          <w:lang w:eastAsia="cs-CZ"/>
        </w:rPr>
        <w:t xml:space="preserve">o možnost předpokládá povolení </w:t>
      </w:r>
      <w:r w:rsidR="0079359E" w:rsidRPr="00BC0EB1">
        <w:rPr>
          <w:rFonts w:ascii="Arial" w:eastAsia="Times New Roman" w:hAnsi="Arial" w:cs="Arial"/>
          <w:bCs/>
          <w:sz w:val="22"/>
          <w:u w:val="single"/>
          <w:lang w:eastAsia="cs-CZ"/>
        </w:rPr>
        <w:t xml:space="preserve">provozu zařízení, do kterého odpad směřuje.  </w:t>
      </w:r>
    </w:p>
    <w:p w:rsidR="00FD7C0B" w:rsidRPr="00BC0EB1" w:rsidRDefault="00FD7C0B" w:rsidP="001E5B98">
      <w:pPr>
        <w:rPr>
          <w:rFonts w:ascii="Arial" w:eastAsia="Calibri" w:hAnsi="Arial" w:cs="Arial"/>
          <w:sz w:val="22"/>
          <w:u w:val="single"/>
          <w:lang w:eastAsia="cs-CZ"/>
        </w:rPr>
      </w:pPr>
    </w:p>
    <w:p w:rsidR="00FD7C0B" w:rsidRPr="00BC0EB1" w:rsidRDefault="002F0DC7" w:rsidP="001E5B98">
      <w:pPr>
        <w:rPr>
          <w:rFonts w:ascii="Arial" w:eastAsia="Times New Roman" w:hAnsi="Arial" w:cs="Arial"/>
          <w:sz w:val="22"/>
          <w:u w:val="single"/>
          <w:lang w:eastAsia="cs-CZ"/>
        </w:rPr>
      </w:pPr>
      <w:r w:rsidRPr="005D0ADF">
        <w:rPr>
          <w:rFonts w:ascii="Arial" w:eastAsia="Calibri" w:hAnsi="Arial" w:cs="Arial"/>
          <w:sz w:val="22"/>
          <w:lang w:eastAsia="cs-CZ"/>
        </w:rPr>
        <w:tab/>
      </w:r>
      <w:r w:rsidRPr="00BC0EB1">
        <w:rPr>
          <w:rFonts w:ascii="Arial" w:eastAsia="Calibri" w:hAnsi="Arial" w:cs="Arial"/>
          <w:sz w:val="22"/>
          <w:u w:val="single"/>
          <w:lang w:eastAsia="cs-CZ"/>
        </w:rPr>
        <w:t>(3</w:t>
      </w:r>
      <w:r w:rsidR="00FD7C0B" w:rsidRPr="00BC0EB1">
        <w:rPr>
          <w:rFonts w:ascii="Arial" w:eastAsia="Calibri" w:hAnsi="Arial" w:cs="Arial"/>
          <w:sz w:val="22"/>
          <w:u w:val="single"/>
          <w:lang w:eastAsia="cs-CZ"/>
        </w:rPr>
        <w:t xml:space="preserve">) </w:t>
      </w:r>
      <w:r w:rsidR="00FD7C0B" w:rsidRPr="00BC0EB1">
        <w:rPr>
          <w:rFonts w:ascii="Arial" w:eastAsia="Times New Roman" w:hAnsi="Arial" w:cs="Arial"/>
          <w:sz w:val="22"/>
          <w:u w:val="single"/>
          <w:lang w:eastAsia="cs-CZ"/>
        </w:rPr>
        <w:t xml:space="preserve">Provozovatel </w:t>
      </w:r>
      <w:r w:rsidR="00DD4CCF" w:rsidRPr="00BC0EB1">
        <w:rPr>
          <w:rFonts w:ascii="Arial" w:eastAsia="Times New Roman" w:hAnsi="Arial" w:cs="Arial"/>
          <w:sz w:val="22"/>
          <w:u w:val="single"/>
          <w:lang w:eastAsia="cs-CZ"/>
        </w:rPr>
        <w:t xml:space="preserve">zařízení </w:t>
      </w:r>
      <w:r w:rsidR="00FD7C0B" w:rsidRPr="00BC0EB1">
        <w:rPr>
          <w:rFonts w:ascii="Arial" w:eastAsia="Times New Roman" w:hAnsi="Arial" w:cs="Arial"/>
          <w:sz w:val="22"/>
          <w:u w:val="single"/>
          <w:lang w:eastAsia="cs-CZ"/>
        </w:rPr>
        <w:t xml:space="preserve">je povinen </w:t>
      </w:r>
    </w:p>
    <w:p w:rsidR="002F0DC7" w:rsidRPr="00BC0EB1" w:rsidRDefault="002F0DC7" w:rsidP="001E5B98">
      <w:pPr>
        <w:rPr>
          <w:rFonts w:ascii="Arial" w:eastAsia="Times New Roman" w:hAnsi="Arial" w:cs="Arial"/>
          <w:sz w:val="22"/>
          <w:u w:val="single"/>
          <w:lang w:eastAsia="cs-CZ"/>
        </w:rPr>
      </w:pPr>
    </w:p>
    <w:p w:rsidR="00C01563" w:rsidRPr="00BC0EB1" w:rsidRDefault="00FD7C0B" w:rsidP="001E5B98">
      <w:pPr>
        <w:rPr>
          <w:rFonts w:ascii="Arial" w:eastAsia="Times New Roman" w:hAnsi="Arial" w:cs="Arial"/>
          <w:bCs/>
          <w:sz w:val="22"/>
          <w:u w:val="single"/>
          <w:lang w:eastAsia="cs-CZ"/>
        </w:rPr>
      </w:pPr>
      <w:r w:rsidRPr="00BC0EB1">
        <w:rPr>
          <w:rFonts w:ascii="Arial" w:eastAsia="Times New Roman" w:hAnsi="Arial" w:cs="Arial"/>
          <w:sz w:val="22"/>
          <w:u w:val="single"/>
          <w:lang w:eastAsia="cs-CZ"/>
        </w:rPr>
        <w:t xml:space="preserve">a) </w:t>
      </w:r>
      <w:r w:rsidR="00C01563" w:rsidRPr="00BC0EB1">
        <w:rPr>
          <w:rFonts w:ascii="Arial" w:eastAsia="Times New Roman" w:hAnsi="Arial" w:cs="Arial"/>
          <w:sz w:val="22"/>
          <w:u w:val="single"/>
          <w:lang w:eastAsia="cs-CZ"/>
        </w:rPr>
        <w:t xml:space="preserve">s výjimkou zařízení podle § 14 odst. 2 provozovat zařízení v souladu s povolením </w:t>
      </w:r>
      <w:r w:rsidR="00C01563" w:rsidRPr="00BC0EB1">
        <w:rPr>
          <w:rFonts w:ascii="Arial" w:eastAsia="Times New Roman" w:hAnsi="Arial" w:cs="Arial"/>
          <w:bCs/>
          <w:sz w:val="22"/>
          <w:u w:val="single"/>
          <w:lang w:eastAsia="cs-CZ"/>
        </w:rPr>
        <w:t xml:space="preserve">provozu zařízení </w:t>
      </w:r>
      <w:r w:rsidR="00C8705B" w:rsidRPr="00BC0EB1">
        <w:rPr>
          <w:rFonts w:ascii="Arial" w:eastAsia="Times New Roman" w:hAnsi="Arial" w:cs="Arial"/>
          <w:bCs/>
          <w:sz w:val="22"/>
          <w:u w:val="single"/>
          <w:lang w:eastAsia="cs-CZ"/>
        </w:rPr>
        <w:t>podle § 14 odst. 1</w:t>
      </w:r>
      <w:r w:rsidR="00B477E3" w:rsidRPr="00BC0EB1">
        <w:rPr>
          <w:rFonts w:ascii="Arial" w:eastAsia="Times New Roman" w:hAnsi="Arial" w:cs="Arial"/>
          <w:bCs/>
          <w:sz w:val="22"/>
          <w:u w:val="single"/>
          <w:lang w:eastAsia="cs-CZ"/>
        </w:rPr>
        <w:t xml:space="preserve">, </w:t>
      </w:r>
      <w:r w:rsidR="00627BBC" w:rsidRPr="00BC0EB1">
        <w:rPr>
          <w:rFonts w:ascii="Arial" w:eastAsia="Times New Roman" w:hAnsi="Arial" w:cs="Arial"/>
          <w:bCs/>
          <w:sz w:val="22"/>
          <w:u w:val="single"/>
          <w:lang w:eastAsia="cs-CZ"/>
        </w:rPr>
        <w:t>včetně provozního řádu,</w:t>
      </w:r>
    </w:p>
    <w:p w:rsidR="00DB51FA" w:rsidRPr="00BC0EB1" w:rsidRDefault="00DB51FA" w:rsidP="001E5B98">
      <w:pPr>
        <w:rPr>
          <w:rFonts w:ascii="Arial" w:eastAsia="Times New Roman" w:hAnsi="Arial" w:cs="Arial"/>
          <w:sz w:val="22"/>
          <w:u w:val="single"/>
          <w:lang w:eastAsia="cs-CZ"/>
        </w:rPr>
      </w:pPr>
    </w:p>
    <w:p w:rsidR="00FD7C0B" w:rsidRPr="00BC0EB1" w:rsidRDefault="00C01563" w:rsidP="001E5B98">
      <w:pPr>
        <w:rPr>
          <w:rFonts w:ascii="Arial" w:eastAsia="Times New Roman" w:hAnsi="Arial" w:cs="Arial"/>
          <w:sz w:val="22"/>
          <w:u w:val="single"/>
          <w:lang w:eastAsia="cs-CZ"/>
        </w:rPr>
      </w:pPr>
      <w:r w:rsidRPr="00BC0EB1">
        <w:rPr>
          <w:rFonts w:ascii="Arial" w:eastAsia="Times New Roman" w:hAnsi="Arial" w:cs="Arial"/>
          <w:sz w:val="22"/>
          <w:u w:val="single"/>
          <w:lang w:eastAsia="cs-CZ"/>
        </w:rPr>
        <w:t xml:space="preserve">b) </w:t>
      </w:r>
      <w:r w:rsidR="00FD7C0B" w:rsidRPr="00BC0EB1">
        <w:rPr>
          <w:rFonts w:ascii="Arial" w:eastAsia="Times New Roman" w:hAnsi="Arial" w:cs="Arial"/>
          <w:sz w:val="22"/>
          <w:u w:val="single"/>
          <w:lang w:eastAsia="cs-CZ"/>
        </w:rPr>
        <w:t xml:space="preserve">při převzetí </w:t>
      </w:r>
      <w:r w:rsidR="00946FFC" w:rsidRPr="00BC0EB1">
        <w:rPr>
          <w:rFonts w:ascii="Arial" w:eastAsia="Times New Roman" w:hAnsi="Arial" w:cs="Arial"/>
          <w:sz w:val="22"/>
          <w:u w:val="single"/>
          <w:lang w:eastAsia="cs-CZ"/>
        </w:rPr>
        <w:t xml:space="preserve">odpadu </w:t>
      </w:r>
      <w:r w:rsidR="00FD7C0B" w:rsidRPr="00BC0EB1">
        <w:rPr>
          <w:rFonts w:ascii="Arial" w:eastAsia="Times New Roman" w:hAnsi="Arial" w:cs="Arial"/>
          <w:sz w:val="22"/>
          <w:u w:val="single"/>
          <w:lang w:eastAsia="cs-CZ"/>
        </w:rPr>
        <w:t>zaznamenat údaje o odpadu a předávající osobě</w:t>
      </w:r>
      <w:r w:rsidR="00634CC0" w:rsidRPr="00BC0EB1">
        <w:rPr>
          <w:rFonts w:ascii="Arial" w:eastAsia="Times New Roman" w:hAnsi="Arial" w:cs="Arial"/>
          <w:sz w:val="22"/>
          <w:u w:val="single"/>
          <w:lang w:eastAsia="cs-CZ"/>
        </w:rPr>
        <w:t>,</w:t>
      </w:r>
      <w:r w:rsidR="00FD7C0B" w:rsidRPr="00BC0EB1">
        <w:rPr>
          <w:rFonts w:ascii="Arial" w:eastAsia="Times New Roman" w:hAnsi="Arial" w:cs="Arial"/>
          <w:sz w:val="22"/>
          <w:u w:val="single"/>
          <w:lang w:eastAsia="cs-CZ"/>
        </w:rPr>
        <w:t xml:space="preserve"> </w:t>
      </w:r>
      <w:r w:rsidR="006A5E19" w:rsidRPr="00BC0EB1">
        <w:rPr>
          <w:rFonts w:ascii="Arial" w:eastAsia="Times New Roman" w:hAnsi="Arial" w:cs="Arial"/>
          <w:sz w:val="22"/>
          <w:u w:val="single"/>
          <w:lang w:eastAsia="cs-CZ"/>
        </w:rPr>
        <w:t xml:space="preserve">ověřit </w:t>
      </w:r>
      <w:r w:rsidR="00FD7C0B" w:rsidRPr="00BC0EB1">
        <w:rPr>
          <w:rFonts w:ascii="Arial" w:eastAsia="Times New Roman" w:hAnsi="Arial" w:cs="Arial"/>
          <w:sz w:val="22"/>
          <w:u w:val="single"/>
          <w:lang w:eastAsia="cs-CZ"/>
        </w:rPr>
        <w:t xml:space="preserve">zařazení odpadu podle druhu a kategorie a zařadit odpad podle druhu </w:t>
      </w:r>
      <w:r w:rsidR="000F0793" w:rsidRPr="00BC0EB1">
        <w:rPr>
          <w:rFonts w:ascii="Arial" w:eastAsia="Times New Roman" w:hAnsi="Arial" w:cs="Arial"/>
          <w:sz w:val="22"/>
          <w:u w:val="single"/>
          <w:lang w:eastAsia="cs-CZ"/>
        </w:rPr>
        <w:t xml:space="preserve">a kategorie </w:t>
      </w:r>
      <w:r w:rsidR="00FD7C0B" w:rsidRPr="00BC0EB1">
        <w:rPr>
          <w:rFonts w:ascii="Arial" w:eastAsia="Times New Roman" w:hAnsi="Arial" w:cs="Arial"/>
          <w:sz w:val="22"/>
          <w:u w:val="single"/>
          <w:lang w:eastAsia="cs-CZ"/>
        </w:rPr>
        <w:t>v případě, že ho přejímá od fyzické osoby</w:t>
      </w:r>
      <w:r w:rsidR="006A5E19" w:rsidRPr="00BC0EB1">
        <w:rPr>
          <w:rFonts w:ascii="Arial" w:eastAsia="Times New Roman" w:hAnsi="Arial" w:cs="Arial"/>
          <w:sz w:val="22"/>
          <w:u w:val="single"/>
          <w:lang w:eastAsia="cs-CZ"/>
        </w:rPr>
        <w:t>, která není oprávněna k podnikání</w:t>
      </w:r>
      <w:r w:rsidR="00FD7C0B" w:rsidRPr="00BC0EB1">
        <w:rPr>
          <w:rFonts w:ascii="Arial" w:eastAsia="Times New Roman" w:hAnsi="Arial" w:cs="Arial"/>
          <w:sz w:val="22"/>
          <w:u w:val="single"/>
          <w:lang w:eastAsia="cs-CZ"/>
        </w:rPr>
        <w:t xml:space="preserve">. </w:t>
      </w:r>
      <w:r w:rsidR="008E7578" w:rsidRPr="00BC0EB1">
        <w:rPr>
          <w:rFonts w:ascii="Arial" w:eastAsia="Times New Roman" w:hAnsi="Arial" w:cs="Arial"/>
          <w:sz w:val="22"/>
          <w:u w:val="single"/>
          <w:lang w:eastAsia="cs-CZ"/>
        </w:rPr>
        <w:t>V </w:t>
      </w:r>
      <w:r w:rsidR="00FD7C0B" w:rsidRPr="00BC0EB1">
        <w:rPr>
          <w:rFonts w:ascii="Arial" w:eastAsia="Times New Roman" w:hAnsi="Arial" w:cs="Arial"/>
          <w:sz w:val="22"/>
          <w:u w:val="single"/>
          <w:lang w:eastAsia="cs-CZ"/>
        </w:rPr>
        <w:t xml:space="preserve">případě, že není k přijetí daného druhu nebo kategorie odpadu oprávněn, nesmí odpad do zařízení přijmout, </w:t>
      </w:r>
    </w:p>
    <w:p w:rsidR="00833CDA" w:rsidRPr="00BC0EB1" w:rsidRDefault="00833CDA" w:rsidP="001E5B98">
      <w:pPr>
        <w:rPr>
          <w:rFonts w:ascii="Arial" w:eastAsia="Times New Roman" w:hAnsi="Arial" w:cs="Arial"/>
          <w:sz w:val="22"/>
          <w:u w:val="single"/>
          <w:lang w:eastAsia="cs-CZ"/>
        </w:rPr>
      </w:pPr>
    </w:p>
    <w:p w:rsidR="00833CDA" w:rsidRPr="00BC0EB1" w:rsidRDefault="00C01563" w:rsidP="001E5B98">
      <w:pPr>
        <w:rPr>
          <w:rFonts w:ascii="Arial" w:eastAsia="Times New Roman" w:hAnsi="Arial" w:cs="Arial"/>
          <w:sz w:val="22"/>
          <w:u w:val="single"/>
          <w:lang w:eastAsia="cs-CZ"/>
        </w:rPr>
      </w:pPr>
      <w:r w:rsidRPr="00BC0EB1">
        <w:rPr>
          <w:rFonts w:ascii="Arial" w:eastAsia="Times New Roman" w:hAnsi="Arial" w:cs="Arial"/>
          <w:sz w:val="22"/>
          <w:u w:val="single"/>
          <w:lang w:eastAsia="cs-CZ"/>
        </w:rPr>
        <w:t>c</w:t>
      </w:r>
      <w:r w:rsidR="00833CDA" w:rsidRPr="00BC0EB1">
        <w:rPr>
          <w:rFonts w:ascii="Arial" w:eastAsia="Times New Roman" w:hAnsi="Arial" w:cs="Arial"/>
          <w:sz w:val="22"/>
          <w:u w:val="single"/>
          <w:lang w:eastAsia="cs-CZ"/>
        </w:rPr>
        <w:t>) při převzetí odpadu vydat osobě, od které odpad do zařízení převzal, potvrzení o množství</w:t>
      </w:r>
      <w:r w:rsidR="00E45F47" w:rsidRPr="00BC0EB1">
        <w:rPr>
          <w:rFonts w:ascii="Arial" w:eastAsia="Times New Roman" w:hAnsi="Arial" w:cs="Arial"/>
          <w:sz w:val="22"/>
          <w:u w:val="single"/>
          <w:lang w:eastAsia="cs-CZ"/>
        </w:rPr>
        <w:t>,</w:t>
      </w:r>
      <w:r w:rsidR="00833CDA" w:rsidRPr="00BC0EB1">
        <w:rPr>
          <w:rFonts w:ascii="Arial" w:eastAsia="Times New Roman" w:hAnsi="Arial" w:cs="Arial"/>
          <w:sz w:val="22"/>
          <w:u w:val="single"/>
          <w:lang w:eastAsia="cs-CZ"/>
        </w:rPr>
        <w:t xml:space="preserve"> druhu </w:t>
      </w:r>
      <w:r w:rsidR="00E45F47" w:rsidRPr="00BC0EB1">
        <w:rPr>
          <w:rFonts w:ascii="Arial" w:eastAsia="Times New Roman" w:hAnsi="Arial" w:cs="Arial"/>
          <w:sz w:val="22"/>
          <w:u w:val="single"/>
          <w:lang w:eastAsia="cs-CZ"/>
        </w:rPr>
        <w:t xml:space="preserve">a kategorii </w:t>
      </w:r>
      <w:r w:rsidR="00833CDA" w:rsidRPr="00BC0EB1">
        <w:rPr>
          <w:rFonts w:ascii="Arial" w:eastAsia="Times New Roman" w:hAnsi="Arial" w:cs="Arial"/>
          <w:sz w:val="22"/>
          <w:u w:val="single"/>
          <w:lang w:eastAsia="cs-CZ"/>
        </w:rPr>
        <w:t>předaného odpadu</w:t>
      </w:r>
      <w:r w:rsidR="00B03DE2" w:rsidRPr="00BC0EB1">
        <w:rPr>
          <w:rFonts w:ascii="Arial" w:eastAsia="Times New Roman" w:hAnsi="Arial" w:cs="Arial"/>
          <w:sz w:val="22"/>
          <w:u w:val="single"/>
          <w:lang w:eastAsia="cs-CZ"/>
        </w:rPr>
        <w:t>, včetně uvedení identifikačního čísla zařízení,</w:t>
      </w:r>
    </w:p>
    <w:p w:rsidR="00FD7C0B" w:rsidRPr="00BC0EB1" w:rsidRDefault="00FD7C0B" w:rsidP="001E5B98">
      <w:pPr>
        <w:widowControl w:val="0"/>
        <w:autoSpaceDE w:val="0"/>
        <w:autoSpaceDN w:val="0"/>
        <w:adjustRightInd w:val="0"/>
        <w:rPr>
          <w:rFonts w:ascii="Arial" w:eastAsia="Times New Roman" w:hAnsi="Arial" w:cs="Arial"/>
          <w:bCs/>
          <w:sz w:val="22"/>
          <w:u w:val="single"/>
          <w:lang w:eastAsia="cs-CZ"/>
        </w:rPr>
      </w:pPr>
    </w:p>
    <w:p w:rsidR="00FD7C0B" w:rsidRPr="00BC0EB1" w:rsidRDefault="00C01563" w:rsidP="001E5B98">
      <w:pPr>
        <w:widowControl w:val="0"/>
        <w:autoSpaceDE w:val="0"/>
        <w:autoSpaceDN w:val="0"/>
        <w:adjustRightInd w:val="0"/>
        <w:rPr>
          <w:rFonts w:ascii="Arial" w:eastAsia="Calibri" w:hAnsi="Arial" w:cs="Arial"/>
          <w:bCs/>
          <w:sz w:val="22"/>
          <w:u w:val="single"/>
          <w:lang w:eastAsia="cs-CZ"/>
        </w:rPr>
      </w:pPr>
      <w:r w:rsidRPr="00BC0EB1">
        <w:rPr>
          <w:rFonts w:ascii="Arial" w:eastAsia="Calibri" w:hAnsi="Arial" w:cs="Arial"/>
          <w:sz w:val="22"/>
          <w:u w:val="single"/>
          <w:lang w:eastAsia="cs-CZ"/>
        </w:rPr>
        <w:t>d</w:t>
      </w:r>
      <w:r w:rsidR="00FD7C0B" w:rsidRPr="00BC0EB1">
        <w:rPr>
          <w:rFonts w:ascii="Arial" w:eastAsia="Calibri" w:hAnsi="Arial" w:cs="Arial"/>
          <w:sz w:val="22"/>
          <w:u w:val="single"/>
          <w:lang w:eastAsia="cs-CZ"/>
        </w:rPr>
        <w:t xml:space="preserve">) předat odpad dalšímu provozovateli zařízení vždy s informacemi nezbytnými k posouzení, zda je odpad do zařízení možné přijmout, a v případě odpadu určeného k uložení na skládce odpadů a k využití na povrchu terénu </w:t>
      </w:r>
      <w:r w:rsidR="00E206DC" w:rsidRPr="00BC0EB1">
        <w:rPr>
          <w:rFonts w:ascii="Arial" w:eastAsia="Calibri" w:hAnsi="Arial" w:cs="Arial"/>
          <w:sz w:val="22"/>
          <w:u w:val="single"/>
          <w:lang w:eastAsia="cs-CZ"/>
        </w:rPr>
        <w:t xml:space="preserve">se </w:t>
      </w:r>
      <w:r w:rsidR="00FD7C0B" w:rsidRPr="00BC0EB1">
        <w:rPr>
          <w:rFonts w:ascii="Arial" w:eastAsia="Calibri" w:hAnsi="Arial" w:cs="Arial"/>
          <w:bCs/>
          <w:sz w:val="22"/>
          <w:u w:val="single"/>
          <w:lang w:eastAsia="cs-CZ"/>
        </w:rPr>
        <w:t>základní</w:t>
      </w:r>
      <w:r w:rsidR="006F5EB0" w:rsidRPr="00BC0EB1">
        <w:rPr>
          <w:rFonts w:ascii="Arial" w:eastAsia="Calibri" w:hAnsi="Arial" w:cs="Arial"/>
          <w:bCs/>
          <w:sz w:val="22"/>
          <w:u w:val="single"/>
          <w:lang w:eastAsia="cs-CZ"/>
        </w:rPr>
        <w:t>m</w:t>
      </w:r>
      <w:r w:rsidR="00FD7C0B" w:rsidRPr="00BC0EB1">
        <w:rPr>
          <w:rFonts w:ascii="Arial" w:eastAsia="Calibri" w:hAnsi="Arial" w:cs="Arial"/>
          <w:bCs/>
          <w:sz w:val="22"/>
          <w:u w:val="single"/>
          <w:lang w:eastAsia="cs-CZ"/>
        </w:rPr>
        <w:t xml:space="preserve"> popis</w:t>
      </w:r>
      <w:r w:rsidR="006F5EB0" w:rsidRPr="00BC0EB1">
        <w:rPr>
          <w:rFonts w:ascii="Arial" w:eastAsia="Calibri" w:hAnsi="Arial" w:cs="Arial"/>
          <w:bCs/>
          <w:sz w:val="22"/>
          <w:u w:val="single"/>
          <w:lang w:eastAsia="cs-CZ"/>
        </w:rPr>
        <w:t>em</w:t>
      </w:r>
      <w:r w:rsidR="00FD7C0B" w:rsidRPr="00BC0EB1">
        <w:rPr>
          <w:rFonts w:ascii="Arial" w:eastAsia="Calibri" w:hAnsi="Arial" w:cs="Arial"/>
          <w:bCs/>
          <w:sz w:val="22"/>
          <w:u w:val="single"/>
          <w:lang w:eastAsia="cs-CZ"/>
        </w:rPr>
        <w:t xml:space="preserve"> odpadu,</w:t>
      </w:r>
    </w:p>
    <w:p w:rsidR="00FD7C0B" w:rsidRPr="00BC0EB1" w:rsidRDefault="00FD7C0B" w:rsidP="001E5B98">
      <w:pPr>
        <w:widowControl w:val="0"/>
        <w:autoSpaceDE w:val="0"/>
        <w:autoSpaceDN w:val="0"/>
        <w:adjustRightInd w:val="0"/>
        <w:rPr>
          <w:rFonts w:ascii="Arial" w:eastAsia="Calibri" w:hAnsi="Arial" w:cs="Arial"/>
          <w:bCs/>
          <w:sz w:val="22"/>
          <w:u w:val="single"/>
          <w:lang w:eastAsia="cs-CZ"/>
        </w:rPr>
      </w:pPr>
    </w:p>
    <w:p w:rsidR="00FD7C0B" w:rsidRPr="00BC0EB1" w:rsidRDefault="00C01563" w:rsidP="001E5B98">
      <w:pPr>
        <w:widowControl w:val="0"/>
        <w:autoSpaceDE w:val="0"/>
        <w:autoSpaceDN w:val="0"/>
        <w:adjustRightInd w:val="0"/>
        <w:rPr>
          <w:rFonts w:ascii="Arial" w:eastAsia="Calibri" w:hAnsi="Arial" w:cs="Arial"/>
          <w:sz w:val="22"/>
          <w:u w:val="single"/>
          <w:lang w:eastAsia="cs-CZ"/>
        </w:rPr>
      </w:pPr>
      <w:r w:rsidRPr="00BC0EB1">
        <w:rPr>
          <w:rFonts w:ascii="Arial" w:eastAsia="Calibri" w:hAnsi="Arial" w:cs="Arial"/>
          <w:sz w:val="22"/>
          <w:u w:val="single"/>
          <w:lang w:eastAsia="cs-CZ"/>
        </w:rPr>
        <w:t>e</w:t>
      </w:r>
      <w:r w:rsidR="00FD7C0B" w:rsidRPr="00BC0EB1">
        <w:rPr>
          <w:rFonts w:ascii="Arial" w:eastAsia="Calibri" w:hAnsi="Arial" w:cs="Arial"/>
          <w:sz w:val="22"/>
          <w:u w:val="single"/>
          <w:lang w:eastAsia="cs-CZ"/>
        </w:rPr>
        <w:t>) oznámit bez zbytečného odkladu příslušnému obecnímu úřadu obce s rozšířenou působností a příslušnému krajskému úřadu nepříznivé vlivy nakládání s odpadem na zdraví</w:t>
      </w:r>
      <w:r w:rsidR="00634CC0" w:rsidRPr="00BC0EB1">
        <w:rPr>
          <w:rFonts w:ascii="Arial" w:eastAsia="Calibri" w:hAnsi="Arial" w:cs="Arial"/>
          <w:sz w:val="22"/>
          <w:u w:val="single"/>
          <w:lang w:eastAsia="cs-CZ"/>
        </w:rPr>
        <w:t xml:space="preserve"> lidí</w:t>
      </w:r>
      <w:r w:rsidR="00FD7C0B" w:rsidRPr="00BC0EB1">
        <w:rPr>
          <w:rFonts w:ascii="Arial" w:eastAsia="Calibri" w:hAnsi="Arial" w:cs="Arial"/>
          <w:sz w:val="22"/>
          <w:u w:val="single"/>
          <w:lang w:eastAsia="cs-CZ"/>
        </w:rPr>
        <w:t xml:space="preserve"> nebo životní prostředí, které jsou v rozporu s vlivy očekávanými nebo popsanými v provozním řádu zařízení, nebo vlivy, které překračují stanovené limitní hodnoty,</w:t>
      </w:r>
    </w:p>
    <w:p w:rsidR="00FD7C0B" w:rsidRPr="00BC0EB1" w:rsidRDefault="00FD7C0B" w:rsidP="001E5B98">
      <w:pPr>
        <w:widowControl w:val="0"/>
        <w:autoSpaceDE w:val="0"/>
        <w:autoSpaceDN w:val="0"/>
        <w:adjustRightInd w:val="0"/>
        <w:rPr>
          <w:rFonts w:ascii="Arial" w:eastAsia="Calibri" w:hAnsi="Arial" w:cs="Arial"/>
          <w:sz w:val="22"/>
          <w:u w:val="single"/>
          <w:lang w:eastAsia="cs-CZ"/>
        </w:rPr>
      </w:pPr>
    </w:p>
    <w:p w:rsidR="00FD7C0B" w:rsidRPr="00BC0EB1" w:rsidRDefault="00C01563" w:rsidP="001E5B98">
      <w:pPr>
        <w:widowControl w:val="0"/>
        <w:autoSpaceDE w:val="0"/>
        <w:autoSpaceDN w:val="0"/>
        <w:adjustRightInd w:val="0"/>
        <w:rPr>
          <w:rFonts w:ascii="Arial" w:eastAsia="Calibri" w:hAnsi="Arial" w:cs="Arial"/>
          <w:sz w:val="22"/>
          <w:u w:val="single"/>
          <w:lang w:eastAsia="cs-CZ"/>
        </w:rPr>
      </w:pPr>
      <w:r w:rsidRPr="00BC0EB1">
        <w:rPr>
          <w:rFonts w:ascii="Arial" w:eastAsia="Times New Roman" w:hAnsi="Arial" w:cs="Arial"/>
          <w:sz w:val="22"/>
          <w:u w:val="single"/>
          <w:lang w:eastAsia="cs-CZ"/>
        </w:rPr>
        <w:t>f</w:t>
      </w:r>
      <w:r w:rsidR="00FD7C0B" w:rsidRPr="00BC0EB1">
        <w:rPr>
          <w:rFonts w:ascii="Arial" w:eastAsia="Times New Roman" w:hAnsi="Arial" w:cs="Arial"/>
          <w:sz w:val="22"/>
          <w:u w:val="single"/>
          <w:lang w:eastAsia="cs-CZ"/>
        </w:rPr>
        <w:t xml:space="preserve">) před zahájením provozu zařízení určeného pro nakládání s odpady sjednat pojištění odpovědnosti za škodu na životním prostředí, </w:t>
      </w:r>
      <w:r w:rsidR="00FD7C0B" w:rsidRPr="00BC0EB1">
        <w:rPr>
          <w:rFonts w:ascii="Arial" w:eastAsia="Times New Roman" w:hAnsi="Arial" w:cs="Arial"/>
          <w:bCs/>
          <w:sz w:val="22"/>
          <w:u w:val="single"/>
          <w:lang w:eastAsia="cs-CZ"/>
        </w:rPr>
        <w:t>na zdraví a na věci</w:t>
      </w:r>
      <w:r w:rsidR="00FD7C0B" w:rsidRPr="00BC0EB1">
        <w:rPr>
          <w:rFonts w:ascii="Arial" w:eastAsia="Times New Roman" w:hAnsi="Arial" w:cs="Arial"/>
          <w:sz w:val="22"/>
          <w:u w:val="single"/>
          <w:lang w:eastAsia="cs-CZ"/>
        </w:rPr>
        <w:t xml:space="preserve"> způsobenou provozem </w:t>
      </w:r>
      <w:r w:rsidR="00FD7C0B" w:rsidRPr="00BC0EB1">
        <w:rPr>
          <w:rFonts w:ascii="Arial" w:eastAsia="Times New Roman" w:hAnsi="Arial" w:cs="Arial"/>
          <w:sz w:val="22"/>
          <w:u w:val="single"/>
          <w:lang w:eastAsia="cs-CZ"/>
        </w:rPr>
        <w:lastRenderedPageBreak/>
        <w:t>zařízení nebo z důvodu ukončení jeho provozu</w:t>
      </w:r>
      <w:r w:rsidR="00084E6A" w:rsidRPr="00BC0EB1">
        <w:rPr>
          <w:rFonts w:ascii="Arial" w:eastAsia="Times New Roman" w:hAnsi="Arial" w:cs="Arial"/>
          <w:sz w:val="22"/>
          <w:u w:val="single"/>
          <w:lang w:eastAsia="cs-CZ"/>
        </w:rPr>
        <w:t>,</w:t>
      </w:r>
    </w:p>
    <w:p w:rsidR="00FD7C0B" w:rsidRPr="00BC0EB1" w:rsidRDefault="00FD7C0B" w:rsidP="001E5B98">
      <w:pPr>
        <w:widowControl w:val="0"/>
        <w:autoSpaceDE w:val="0"/>
        <w:autoSpaceDN w:val="0"/>
        <w:adjustRightInd w:val="0"/>
        <w:rPr>
          <w:rFonts w:ascii="Arial" w:eastAsia="Calibri" w:hAnsi="Arial" w:cs="Arial"/>
          <w:sz w:val="22"/>
          <w:u w:val="single"/>
          <w:lang w:eastAsia="cs-CZ"/>
        </w:rPr>
      </w:pPr>
    </w:p>
    <w:p w:rsidR="007D2073" w:rsidRPr="00BC0EB1" w:rsidRDefault="00C01563" w:rsidP="001E5B98">
      <w:pPr>
        <w:rPr>
          <w:rFonts w:ascii="Arial" w:eastAsiaTheme="minorEastAsia" w:hAnsi="Arial" w:cs="Arial"/>
          <w:bCs/>
          <w:sz w:val="22"/>
          <w:u w:val="single"/>
          <w:lang w:eastAsia="cs-CZ"/>
        </w:rPr>
      </w:pPr>
      <w:r w:rsidRPr="00BC0EB1">
        <w:rPr>
          <w:rFonts w:ascii="Arial" w:eastAsiaTheme="minorEastAsia" w:hAnsi="Arial" w:cs="Arial"/>
          <w:bCs/>
          <w:sz w:val="22"/>
          <w:u w:val="single"/>
          <w:lang w:eastAsia="cs-CZ"/>
        </w:rPr>
        <w:t>g</w:t>
      </w:r>
      <w:r w:rsidR="00FD7C0B" w:rsidRPr="00BC0EB1">
        <w:rPr>
          <w:rFonts w:ascii="Arial" w:eastAsiaTheme="minorEastAsia" w:hAnsi="Arial" w:cs="Arial"/>
          <w:bCs/>
          <w:sz w:val="22"/>
          <w:u w:val="single"/>
          <w:lang w:eastAsia="cs-CZ"/>
        </w:rPr>
        <w:t>) vést průběžnou evidenci o odpadech a způsobech nakládání s nimi, ohlašovat odpady a zasílat příslušnému správnímu úřadu další údaje v rozsahu stanoveném tímto zákonem a prováděcím právním předpisem</w:t>
      </w:r>
      <w:r w:rsidR="008E7578" w:rsidRPr="00BC0EB1">
        <w:rPr>
          <w:rFonts w:ascii="Arial" w:eastAsiaTheme="minorEastAsia" w:hAnsi="Arial" w:cs="Arial"/>
          <w:bCs/>
          <w:sz w:val="22"/>
          <w:u w:val="single"/>
          <w:lang w:eastAsia="cs-CZ"/>
        </w:rPr>
        <w:t>,</w:t>
      </w:r>
    </w:p>
    <w:p w:rsidR="00DD4CCF" w:rsidRPr="00BC0EB1" w:rsidRDefault="00DD4CCF" w:rsidP="001E5B98">
      <w:pPr>
        <w:rPr>
          <w:rFonts w:ascii="Arial" w:eastAsia="Calibri" w:hAnsi="Arial" w:cs="Arial"/>
          <w:sz w:val="22"/>
          <w:u w:val="single"/>
          <w:lang w:eastAsia="cs-CZ"/>
        </w:rPr>
      </w:pPr>
    </w:p>
    <w:p w:rsidR="00303DD3" w:rsidRPr="00BC0EB1" w:rsidRDefault="00C01563" w:rsidP="00D75B18">
      <w:pPr>
        <w:widowControl w:val="0"/>
        <w:autoSpaceDE w:val="0"/>
        <w:autoSpaceDN w:val="0"/>
        <w:adjustRightInd w:val="0"/>
        <w:rPr>
          <w:rFonts w:ascii="Arial" w:eastAsiaTheme="minorEastAsia" w:hAnsi="Arial" w:cs="Arial"/>
          <w:bCs/>
          <w:sz w:val="22"/>
          <w:u w:val="single"/>
          <w:lang w:eastAsia="cs-CZ"/>
        </w:rPr>
      </w:pPr>
      <w:r w:rsidRPr="00BC0EB1">
        <w:rPr>
          <w:rFonts w:ascii="Arial" w:eastAsia="Calibri" w:hAnsi="Arial" w:cs="Arial"/>
          <w:sz w:val="22"/>
          <w:u w:val="single"/>
          <w:lang w:eastAsia="cs-CZ"/>
        </w:rPr>
        <w:t>h</w:t>
      </w:r>
      <w:r w:rsidR="00132741" w:rsidRPr="00BC0EB1">
        <w:rPr>
          <w:rFonts w:ascii="Arial" w:eastAsia="Calibri" w:hAnsi="Arial" w:cs="Arial"/>
          <w:sz w:val="22"/>
          <w:u w:val="single"/>
          <w:lang w:eastAsia="cs-CZ"/>
        </w:rPr>
        <w:t>) ohlašovat provoz zařízení</w:t>
      </w:r>
      <w:r w:rsidR="007D2073" w:rsidRPr="00BC0EB1">
        <w:rPr>
          <w:rFonts w:ascii="Arial" w:eastAsia="Calibri" w:hAnsi="Arial" w:cs="Arial"/>
          <w:sz w:val="22"/>
          <w:u w:val="single"/>
          <w:lang w:eastAsia="cs-CZ"/>
        </w:rPr>
        <w:t xml:space="preserve"> </w:t>
      </w:r>
      <w:r w:rsidR="00132741" w:rsidRPr="00BC0EB1">
        <w:rPr>
          <w:rFonts w:ascii="Arial" w:eastAsiaTheme="minorEastAsia" w:hAnsi="Arial" w:cs="Arial"/>
          <w:bCs/>
          <w:sz w:val="22"/>
          <w:u w:val="single"/>
          <w:lang w:eastAsia="cs-CZ"/>
        </w:rPr>
        <w:t>v rozsahu stanoveném tímto zákonem a prováděcím právním předpisem</w:t>
      </w:r>
      <w:r w:rsidR="00084E6A" w:rsidRPr="00BC0EB1">
        <w:rPr>
          <w:rFonts w:ascii="Arial" w:eastAsiaTheme="minorEastAsia" w:hAnsi="Arial" w:cs="Arial"/>
          <w:bCs/>
          <w:sz w:val="22"/>
          <w:u w:val="single"/>
          <w:lang w:eastAsia="cs-CZ"/>
        </w:rPr>
        <w:t>,</w:t>
      </w:r>
    </w:p>
    <w:p w:rsidR="00084E6A" w:rsidRPr="00BC0EB1" w:rsidRDefault="00084E6A" w:rsidP="001E5B98">
      <w:pPr>
        <w:widowControl w:val="0"/>
        <w:autoSpaceDE w:val="0"/>
        <w:autoSpaceDN w:val="0"/>
        <w:adjustRightInd w:val="0"/>
        <w:rPr>
          <w:rFonts w:ascii="Arial" w:eastAsia="Calibri" w:hAnsi="Arial" w:cs="Arial"/>
          <w:sz w:val="22"/>
          <w:u w:val="single"/>
          <w:lang w:eastAsia="cs-CZ"/>
        </w:rPr>
      </w:pPr>
    </w:p>
    <w:p w:rsidR="00FD7C0B" w:rsidRPr="00BC0EB1" w:rsidRDefault="00C01563" w:rsidP="001E5B98">
      <w:pPr>
        <w:widowControl w:val="0"/>
        <w:autoSpaceDE w:val="0"/>
        <w:autoSpaceDN w:val="0"/>
        <w:adjustRightInd w:val="0"/>
        <w:rPr>
          <w:rFonts w:ascii="Arial" w:eastAsia="Calibri" w:hAnsi="Arial" w:cs="Arial"/>
          <w:sz w:val="22"/>
          <w:u w:val="single"/>
          <w:lang w:eastAsia="cs-CZ"/>
        </w:rPr>
      </w:pPr>
      <w:r w:rsidRPr="00BC0EB1">
        <w:rPr>
          <w:rFonts w:ascii="Arial" w:eastAsia="Calibri" w:hAnsi="Arial" w:cs="Arial"/>
          <w:sz w:val="22"/>
          <w:u w:val="single"/>
          <w:lang w:eastAsia="cs-CZ"/>
        </w:rPr>
        <w:t>i</w:t>
      </w:r>
      <w:r w:rsidR="00303DD3" w:rsidRPr="00BC0EB1">
        <w:rPr>
          <w:rFonts w:ascii="Arial" w:eastAsia="Calibri" w:hAnsi="Arial" w:cs="Arial"/>
          <w:sz w:val="22"/>
          <w:u w:val="single"/>
          <w:lang w:eastAsia="cs-CZ"/>
        </w:rPr>
        <w:t>) pokud v zařízení nenakládá pouze s jím produkovanými odpady, zveřejňovat seznam druhů odpadu, které mohou být do zařízení přijaty</w:t>
      </w:r>
      <w:r w:rsidR="0011017C" w:rsidRPr="00BC0EB1">
        <w:rPr>
          <w:rFonts w:ascii="Arial" w:eastAsia="Calibri" w:hAnsi="Arial" w:cs="Arial"/>
          <w:sz w:val="22"/>
          <w:u w:val="single"/>
          <w:lang w:eastAsia="cs-CZ"/>
        </w:rPr>
        <w:t>,</w:t>
      </w:r>
    </w:p>
    <w:p w:rsidR="0011017C" w:rsidRPr="00BC0EB1" w:rsidRDefault="0011017C" w:rsidP="001E5B98">
      <w:pPr>
        <w:widowControl w:val="0"/>
        <w:autoSpaceDE w:val="0"/>
        <w:autoSpaceDN w:val="0"/>
        <w:adjustRightInd w:val="0"/>
        <w:rPr>
          <w:rFonts w:ascii="Arial" w:eastAsia="Calibri" w:hAnsi="Arial" w:cs="Arial"/>
          <w:sz w:val="22"/>
          <w:u w:val="single"/>
          <w:lang w:eastAsia="cs-CZ"/>
        </w:rPr>
      </w:pPr>
    </w:p>
    <w:p w:rsidR="0011017C" w:rsidRPr="00BC0EB1" w:rsidRDefault="0011017C" w:rsidP="001E5B98">
      <w:pPr>
        <w:widowControl w:val="0"/>
        <w:autoSpaceDE w:val="0"/>
        <w:autoSpaceDN w:val="0"/>
        <w:adjustRightInd w:val="0"/>
        <w:rPr>
          <w:rFonts w:ascii="Arial" w:eastAsia="Calibri" w:hAnsi="Arial" w:cs="Arial"/>
          <w:sz w:val="22"/>
          <w:u w:val="single"/>
          <w:lang w:eastAsia="cs-CZ"/>
        </w:rPr>
      </w:pPr>
      <w:r w:rsidRPr="00BC0EB1">
        <w:rPr>
          <w:rFonts w:ascii="Arial" w:eastAsia="Calibri" w:hAnsi="Arial" w:cs="Arial"/>
          <w:sz w:val="22"/>
          <w:u w:val="single"/>
          <w:lang w:eastAsia="cs-CZ"/>
        </w:rPr>
        <w:t>j) označit zařízení</w:t>
      </w:r>
      <w:r w:rsidR="00634CC0" w:rsidRPr="00BC0EB1">
        <w:rPr>
          <w:rFonts w:ascii="Arial" w:eastAsia="Calibri" w:hAnsi="Arial" w:cs="Arial"/>
          <w:sz w:val="22"/>
          <w:u w:val="single"/>
          <w:lang w:eastAsia="cs-CZ"/>
        </w:rPr>
        <w:t>.</w:t>
      </w:r>
      <w:r w:rsidRPr="00BC0EB1">
        <w:rPr>
          <w:rFonts w:ascii="Arial" w:eastAsia="Calibri" w:hAnsi="Arial" w:cs="Arial"/>
          <w:sz w:val="22"/>
          <w:u w:val="single"/>
          <w:lang w:eastAsia="cs-CZ"/>
        </w:rPr>
        <w:t xml:space="preserve"> </w:t>
      </w:r>
    </w:p>
    <w:p w:rsidR="00FA03F8" w:rsidRPr="007E266C" w:rsidRDefault="00FA03F8" w:rsidP="001E5B98">
      <w:pPr>
        <w:widowControl w:val="0"/>
        <w:autoSpaceDE w:val="0"/>
        <w:autoSpaceDN w:val="0"/>
        <w:adjustRightInd w:val="0"/>
        <w:rPr>
          <w:rFonts w:ascii="Arial" w:eastAsia="Calibri" w:hAnsi="Arial" w:cs="Arial"/>
          <w:sz w:val="22"/>
          <w:lang w:eastAsia="cs-CZ"/>
        </w:rPr>
      </w:pPr>
    </w:p>
    <w:p w:rsidR="00FA03F8" w:rsidRPr="007E266C" w:rsidRDefault="00FA03F8" w:rsidP="001E5B98">
      <w:pPr>
        <w:widowControl w:val="0"/>
        <w:autoSpaceDE w:val="0"/>
        <w:autoSpaceDN w:val="0"/>
        <w:adjustRightInd w:val="0"/>
        <w:ind w:firstLine="567"/>
        <w:rPr>
          <w:rFonts w:ascii="Arial" w:eastAsia="Times New Roman" w:hAnsi="Arial" w:cs="Arial"/>
          <w:bCs/>
          <w:sz w:val="22"/>
          <w:lang w:eastAsia="cs-CZ"/>
        </w:rPr>
      </w:pPr>
      <w:r w:rsidRPr="007E266C">
        <w:rPr>
          <w:rFonts w:ascii="Arial" w:hAnsi="Arial" w:cs="Arial"/>
          <w:sz w:val="22"/>
        </w:rPr>
        <w:t xml:space="preserve">(4) </w:t>
      </w:r>
      <w:r w:rsidR="00886153">
        <w:rPr>
          <w:rFonts w:ascii="Arial" w:hAnsi="Arial" w:cs="Arial"/>
          <w:sz w:val="22"/>
        </w:rPr>
        <w:t>V případě ukončování provozu zařízení je p</w:t>
      </w:r>
      <w:r w:rsidRPr="007E266C">
        <w:rPr>
          <w:rFonts w:ascii="Arial" w:hAnsi="Arial" w:cs="Arial"/>
          <w:sz w:val="22"/>
        </w:rPr>
        <w:t xml:space="preserve">rovozovatel zařízení </w:t>
      </w:r>
      <w:r w:rsidR="00084E6A" w:rsidRPr="007E266C">
        <w:rPr>
          <w:rFonts w:ascii="Arial" w:hAnsi="Arial" w:cs="Arial"/>
          <w:sz w:val="22"/>
        </w:rPr>
        <w:t xml:space="preserve">povinen </w:t>
      </w:r>
      <w:r w:rsidRPr="007E266C">
        <w:rPr>
          <w:rFonts w:ascii="Arial" w:hAnsi="Arial" w:cs="Arial"/>
          <w:sz w:val="22"/>
        </w:rPr>
        <w:t>předat odpady soustředěné v zařízení do jiného zařízení určeného pro nakládání s</w:t>
      </w:r>
      <w:r w:rsidR="00F80517">
        <w:rPr>
          <w:rFonts w:ascii="Arial" w:hAnsi="Arial" w:cs="Arial"/>
          <w:sz w:val="22"/>
        </w:rPr>
        <w:t> </w:t>
      </w:r>
      <w:r w:rsidRPr="007E266C">
        <w:rPr>
          <w:rFonts w:ascii="Arial" w:hAnsi="Arial" w:cs="Arial"/>
          <w:sz w:val="22"/>
        </w:rPr>
        <w:t>odpady</w:t>
      </w:r>
      <w:r w:rsidR="00886153">
        <w:rPr>
          <w:rFonts w:ascii="Arial" w:hAnsi="Arial" w:cs="Arial"/>
          <w:sz w:val="22"/>
        </w:rPr>
        <w:t xml:space="preserve"> </w:t>
      </w:r>
      <w:r w:rsidR="00886153" w:rsidRPr="007E266C">
        <w:rPr>
          <w:rFonts w:ascii="Arial" w:hAnsi="Arial" w:cs="Arial"/>
          <w:sz w:val="22"/>
        </w:rPr>
        <w:t>př</w:t>
      </w:r>
      <w:r w:rsidR="00886153">
        <w:rPr>
          <w:rFonts w:ascii="Arial" w:hAnsi="Arial" w:cs="Arial"/>
          <w:sz w:val="22"/>
        </w:rPr>
        <w:t>ed</w:t>
      </w:r>
      <w:r w:rsidR="00886153" w:rsidRPr="007E266C">
        <w:rPr>
          <w:rFonts w:ascii="Arial" w:hAnsi="Arial" w:cs="Arial"/>
          <w:sz w:val="22"/>
        </w:rPr>
        <w:t xml:space="preserve"> ukončení</w:t>
      </w:r>
      <w:r w:rsidR="00886153">
        <w:rPr>
          <w:rFonts w:ascii="Arial" w:hAnsi="Arial" w:cs="Arial"/>
          <w:sz w:val="22"/>
        </w:rPr>
        <w:t>m</w:t>
      </w:r>
      <w:r w:rsidR="00886153" w:rsidRPr="007E266C">
        <w:rPr>
          <w:rFonts w:ascii="Arial" w:hAnsi="Arial" w:cs="Arial"/>
          <w:sz w:val="22"/>
        </w:rPr>
        <w:t xml:space="preserve"> provozu</w:t>
      </w:r>
      <w:r w:rsidR="00886153">
        <w:rPr>
          <w:rFonts w:ascii="Arial" w:hAnsi="Arial" w:cs="Arial"/>
          <w:sz w:val="22"/>
        </w:rPr>
        <w:t xml:space="preserve"> zařízení</w:t>
      </w:r>
      <w:r w:rsidR="00886153" w:rsidRPr="007E266C">
        <w:rPr>
          <w:rFonts w:ascii="Arial" w:hAnsi="Arial" w:cs="Arial"/>
          <w:sz w:val="22"/>
        </w:rPr>
        <w:t xml:space="preserve"> </w:t>
      </w:r>
      <w:r w:rsidR="00F80517" w:rsidRPr="00222475">
        <w:rPr>
          <w:rFonts w:ascii="Arial" w:hAnsi="Arial" w:cs="Arial"/>
          <w:sz w:val="22"/>
        </w:rPr>
        <w:t xml:space="preserve">nebo </w:t>
      </w:r>
      <w:r w:rsidR="00886153" w:rsidRPr="00222475">
        <w:rPr>
          <w:rFonts w:ascii="Arial" w:hAnsi="Arial" w:cs="Arial"/>
          <w:sz w:val="22"/>
        </w:rPr>
        <w:t xml:space="preserve">v případě zrušení povolení provozu zařízení z moci úřední z důvodů uvedených v § 16 odst. 2 nebo odst. 3 písm. a) až e) </w:t>
      </w:r>
      <w:r w:rsidR="00F80517" w:rsidRPr="00222475">
        <w:rPr>
          <w:rFonts w:ascii="Arial" w:hAnsi="Arial" w:cs="Arial"/>
          <w:sz w:val="22"/>
        </w:rPr>
        <w:t>do 60 dnů ode dne nabytí právní moci rozhodnutí krajského úř</w:t>
      </w:r>
      <w:r w:rsidR="00222475">
        <w:rPr>
          <w:rFonts w:ascii="Arial" w:hAnsi="Arial" w:cs="Arial"/>
          <w:sz w:val="22"/>
        </w:rPr>
        <w:t>adu o zrušení povolení provozu</w:t>
      </w:r>
      <w:r w:rsidR="001267DD" w:rsidRPr="00222475">
        <w:rPr>
          <w:rFonts w:ascii="Arial" w:hAnsi="Arial" w:cs="Arial"/>
          <w:sz w:val="22"/>
        </w:rPr>
        <w:t>; do uplynutí této lhůtu se nejedná o soustřeďování odpadů mimo zařízení určené pro nakládání s odpady</w:t>
      </w:r>
      <w:r w:rsidR="001267DD">
        <w:rPr>
          <w:rFonts w:ascii="Arial" w:hAnsi="Arial" w:cs="Arial"/>
          <w:sz w:val="22"/>
        </w:rPr>
        <w:t>.</w:t>
      </w:r>
      <w:r w:rsidRPr="007E266C">
        <w:rPr>
          <w:rFonts w:ascii="Arial" w:hAnsi="Arial" w:cs="Arial"/>
          <w:sz w:val="22"/>
        </w:rPr>
        <w:t xml:space="preserve"> Pokud provozovatel zařízení odpady nepředá</w:t>
      </w:r>
      <w:r w:rsidR="001267DD">
        <w:rPr>
          <w:rFonts w:ascii="Arial" w:hAnsi="Arial" w:cs="Arial"/>
          <w:sz w:val="22"/>
        </w:rPr>
        <w:t xml:space="preserve"> podle věty první, </w:t>
      </w:r>
      <w:r w:rsidRPr="007E266C">
        <w:rPr>
          <w:rFonts w:ascii="Arial" w:hAnsi="Arial" w:cs="Arial"/>
          <w:sz w:val="22"/>
        </w:rPr>
        <w:t xml:space="preserve">má povinnost předat odpady do zařízení pro nakládání s odpady vedle provozovatele </w:t>
      </w:r>
      <w:r w:rsidR="00A20213">
        <w:rPr>
          <w:rFonts w:ascii="Arial" w:hAnsi="Arial" w:cs="Arial"/>
          <w:sz w:val="22"/>
        </w:rPr>
        <w:t xml:space="preserve">zařízení </w:t>
      </w:r>
      <w:r w:rsidRPr="007E266C">
        <w:rPr>
          <w:rFonts w:ascii="Arial" w:hAnsi="Arial" w:cs="Arial"/>
          <w:sz w:val="22"/>
        </w:rPr>
        <w:t xml:space="preserve">také vlastník nemovitosti, která byla zařízením určeným pro nakládání s odpady, a kde jsou odpady soustředěny. Tuto povinnost má také každý další vlastník nemovitosti. </w:t>
      </w:r>
      <w:r w:rsidR="00833CDA" w:rsidRPr="000B4CE4">
        <w:rPr>
          <w:rFonts w:ascii="Arial" w:hAnsi="Arial" w:cs="Arial"/>
          <w:sz w:val="22"/>
        </w:rPr>
        <w:t xml:space="preserve">Vlastník nemovitosti </w:t>
      </w:r>
      <w:r w:rsidR="00770C37" w:rsidRPr="000B4CE4">
        <w:rPr>
          <w:rFonts w:ascii="Arial" w:hAnsi="Arial" w:cs="Arial"/>
          <w:sz w:val="22"/>
        </w:rPr>
        <w:t>je povinen</w:t>
      </w:r>
      <w:r w:rsidR="00865EAF">
        <w:rPr>
          <w:rFonts w:ascii="Arial" w:hAnsi="Arial" w:cs="Arial"/>
          <w:sz w:val="22"/>
        </w:rPr>
        <w:t xml:space="preserve"> </w:t>
      </w:r>
      <w:r w:rsidR="00833CDA" w:rsidRPr="000B4CE4">
        <w:rPr>
          <w:rFonts w:ascii="Arial" w:hAnsi="Arial" w:cs="Arial"/>
          <w:sz w:val="22"/>
        </w:rPr>
        <w:t xml:space="preserve">tuto povinnost </w:t>
      </w:r>
      <w:r w:rsidR="000B4CE4" w:rsidRPr="000B4CE4">
        <w:rPr>
          <w:rFonts w:ascii="Arial" w:hAnsi="Arial" w:cs="Arial"/>
          <w:sz w:val="22"/>
        </w:rPr>
        <w:t xml:space="preserve">splnit </w:t>
      </w:r>
      <w:r w:rsidR="00833CDA" w:rsidRPr="000B4CE4">
        <w:rPr>
          <w:rFonts w:ascii="Arial" w:hAnsi="Arial" w:cs="Arial"/>
          <w:sz w:val="22"/>
        </w:rPr>
        <w:t>nejpozději do 30 dnů ode dne, kdy jej k tomu vyzve inspekce, krajský úřad nebo úřad obce s rozšířenou působností</w:t>
      </w:r>
      <w:r w:rsidR="00FC16D6" w:rsidRPr="000B4CE4">
        <w:rPr>
          <w:rFonts w:ascii="Arial" w:hAnsi="Arial" w:cs="Arial"/>
          <w:sz w:val="22"/>
        </w:rPr>
        <w:t>.</w:t>
      </w:r>
      <w:r w:rsidR="00FC16D6">
        <w:rPr>
          <w:rFonts w:ascii="Arial" w:hAnsi="Arial" w:cs="Arial"/>
          <w:sz w:val="22"/>
        </w:rPr>
        <w:t xml:space="preserve"> </w:t>
      </w:r>
      <w:r w:rsidRPr="007E266C">
        <w:rPr>
          <w:rFonts w:ascii="Arial" w:hAnsi="Arial" w:cs="Arial"/>
          <w:sz w:val="22"/>
        </w:rPr>
        <w:t xml:space="preserve">Provozovatel zařízení je povinen uhradit vlastníkovi nemovitosti oprávněné náklady spojené s předáním odpadů do zařízení určeného pro nakládání s odpady. </w:t>
      </w:r>
    </w:p>
    <w:p w:rsidR="00FA03F8" w:rsidRPr="007E266C" w:rsidRDefault="00FA03F8" w:rsidP="001E5B98">
      <w:pPr>
        <w:widowControl w:val="0"/>
        <w:autoSpaceDE w:val="0"/>
        <w:autoSpaceDN w:val="0"/>
        <w:adjustRightInd w:val="0"/>
        <w:ind w:firstLine="567"/>
        <w:rPr>
          <w:rFonts w:ascii="Arial" w:eastAsia="Times New Roman" w:hAnsi="Arial" w:cs="Arial"/>
          <w:bCs/>
          <w:sz w:val="22"/>
          <w:lang w:eastAsia="cs-CZ"/>
        </w:rPr>
      </w:pPr>
      <w:r w:rsidRPr="007E266C">
        <w:rPr>
          <w:rFonts w:ascii="Arial" w:eastAsia="Times New Roman" w:hAnsi="Arial" w:cs="Arial"/>
          <w:bCs/>
          <w:sz w:val="22"/>
          <w:lang w:eastAsia="cs-CZ"/>
        </w:rPr>
        <w:t xml:space="preserve"> </w:t>
      </w:r>
    </w:p>
    <w:p w:rsidR="00FA7303" w:rsidRPr="007E266C" w:rsidRDefault="00FA7303" w:rsidP="001E5B98">
      <w:pPr>
        <w:widowControl w:val="0"/>
        <w:autoSpaceDE w:val="0"/>
        <w:autoSpaceDN w:val="0"/>
        <w:adjustRightInd w:val="0"/>
        <w:rPr>
          <w:rFonts w:ascii="Arial" w:eastAsia="Times New Roman" w:hAnsi="Arial" w:cs="Arial"/>
          <w:bCs/>
          <w:sz w:val="22"/>
          <w:lang w:eastAsia="cs-CZ"/>
        </w:rPr>
      </w:pPr>
      <w:r>
        <w:rPr>
          <w:rFonts w:ascii="Arial" w:eastAsia="Times New Roman" w:hAnsi="Arial" w:cs="Arial"/>
          <w:bCs/>
          <w:sz w:val="22"/>
          <w:lang w:eastAsia="cs-CZ"/>
        </w:rPr>
        <w:tab/>
        <w:t>(5</w:t>
      </w:r>
      <w:r w:rsidRPr="007E266C">
        <w:rPr>
          <w:rFonts w:ascii="Arial" w:eastAsia="Times New Roman" w:hAnsi="Arial" w:cs="Arial"/>
          <w:bCs/>
          <w:sz w:val="22"/>
          <w:lang w:eastAsia="cs-CZ"/>
        </w:rPr>
        <w:t xml:space="preserve">) Provozovatel </w:t>
      </w:r>
      <w:r w:rsidR="00770C37">
        <w:rPr>
          <w:rFonts w:ascii="Arial" w:eastAsia="Times New Roman" w:hAnsi="Arial" w:cs="Arial"/>
          <w:bCs/>
          <w:sz w:val="22"/>
          <w:lang w:eastAsia="cs-CZ"/>
        </w:rPr>
        <w:t xml:space="preserve">zařízení </w:t>
      </w:r>
      <w:r w:rsidRPr="007E266C">
        <w:rPr>
          <w:rFonts w:ascii="Arial" w:eastAsia="Times New Roman" w:hAnsi="Arial" w:cs="Arial"/>
          <w:bCs/>
          <w:sz w:val="22"/>
          <w:lang w:eastAsia="cs-CZ"/>
        </w:rPr>
        <w:t>je při převzetí odpadu stanoveného prováděcím právním předpisem od původce odpad</w:t>
      </w:r>
      <w:r w:rsidR="00A4441D">
        <w:rPr>
          <w:rFonts w:ascii="Arial" w:eastAsia="Times New Roman" w:hAnsi="Arial" w:cs="Arial"/>
          <w:bCs/>
          <w:sz w:val="22"/>
          <w:lang w:eastAsia="cs-CZ"/>
        </w:rPr>
        <w:t>u</w:t>
      </w:r>
      <w:r>
        <w:rPr>
          <w:rFonts w:ascii="Arial" w:eastAsia="Times New Roman" w:hAnsi="Arial" w:cs="Arial"/>
          <w:bCs/>
          <w:sz w:val="22"/>
          <w:lang w:eastAsia="cs-CZ"/>
        </w:rPr>
        <w:t>, včetně fyzických osob, které nejsou oprávněny k podnikání, pokud tento odpad nepřebírá z jiného zařízení určeného k nakládání s odpady,</w:t>
      </w:r>
      <w:r w:rsidRPr="007E266C">
        <w:rPr>
          <w:rFonts w:ascii="Arial" w:eastAsia="Times New Roman" w:hAnsi="Arial" w:cs="Arial"/>
          <w:bCs/>
          <w:sz w:val="22"/>
          <w:lang w:eastAsia="cs-CZ"/>
        </w:rPr>
        <w:t xml:space="preserve"> povinen identifikovat osobu, od které odpad přebírá, </w:t>
      </w:r>
      <w:r w:rsidR="000B4CE4">
        <w:rPr>
          <w:rFonts w:ascii="Arial" w:eastAsia="Times New Roman" w:hAnsi="Arial" w:cs="Arial"/>
          <w:bCs/>
          <w:sz w:val="22"/>
          <w:lang w:eastAsia="cs-CZ"/>
        </w:rPr>
        <w:t xml:space="preserve">a </w:t>
      </w:r>
      <w:r w:rsidRPr="007E266C">
        <w:rPr>
          <w:rFonts w:ascii="Arial" w:eastAsia="Times New Roman" w:hAnsi="Arial" w:cs="Arial"/>
          <w:bCs/>
          <w:sz w:val="22"/>
          <w:lang w:eastAsia="cs-CZ"/>
        </w:rPr>
        <w:t>přebíraný odpad, vést evidenci</w:t>
      </w:r>
      <w:r w:rsidR="00634CC0">
        <w:rPr>
          <w:rFonts w:ascii="Arial" w:eastAsia="Times New Roman" w:hAnsi="Arial" w:cs="Arial"/>
          <w:bCs/>
          <w:sz w:val="22"/>
          <w:lang w:eastAsia="cs-CZ"/>
        </w:rPr>
        <w:t xml:space="preserve"> </w:t>
      </w:r>
      <w:r w:rsidRPr="007E266C">
        <w:rPr>
          <w:rFonts w:ascii="Arial" w:eastAsia="Times New Roman" w:hAnsi="Arial" w:cs="Arial"/>
          <w:bCs/>
          <w:sz w:val="22"/>
          <w:lang w:eastAsia="cs-CZ"/>
        </w:rPr>
        <w:t xml:space="preserve">o těchto skutečnostech a tuto evidenci uchovávat po dobu 5 let od převzetí odpadu. K plnění této povinnosti je provozovatel </w:t>
      </w:r>
      <w:r w:rsidR="000B4CE4">
        <w:rPr>
          <w:rFonts w:ascii="Arial" w:eastAsia="Times New Roman" w:hAnsi="Arial" w:cs="Arial"/>
          <w:bCs/>
          <w:sz w:val="22"/>
          <w:lang w:eastAsia="cs-CZ"/>
        </w:rPr>
        <w:t xml:space="preserve">zařízení </w:t>
      </w:r>
      <w:r w:rsidRPr="007E266C">
        <w:rPr>
          <w:rFonts w:ascii="Arial" w:eastAsia="Times New Roman" w:hAnsi="Arial" w:cs="Arial"/>
          <w:bCs/>
          <w:sz w:val="22"/>
          <w:lang w:eastAsia="cs-CZ"/>
        </w:rPr>
        <w:t xml:space="preserve">oprávněn vyžadovat k nahlédnutí průkazy totožnosti těchto osob. Při nakládání s osobními údaji fyzických osob postupuje provozovatel podle </w:t>
      </w:r>
      <w:r w:rsidR="00770C37">
        <w:rPr>
          <w:rFonts w:ascii="Arial" w:eastAsia="Times New Roman" w:hAnsi="Arial" w:cs="Arial"/>
          <w:bCs/>
          <w:sz w:val="22"/>
          <w:lang w:eastAsia="cs-CZ"/>
        </w:rPr>
        <w:t>zákona o ochraně osobních údajů</w:t>
      </w:r>
      <w:r w:rsidR="007161B6">
        <w:rPr>
          <w:rStyle w:val="Znakapoznpodarou"/>
          <w:rFonts w:ascii="Arial" w:eastAsia="Times New Roman" w:hAnsi="Arial" w:cs="Arial"/>
          <w:bCs/>
          <w:sz w:val="22"/>
          <w:lang w:eastAsia="cs-CZ"/>
        </w:rPr>
        <w:footnoteReference w:id="21"/>
      </w:r>
      <w:r w:rsidR="007161B6">
        <w:rPr>
          <w:rFonts w:ascii="Arial" w:eastAsia="Times New Roman" w:hAnsi="Arial" w:cs="Arial"/>
          <w:bCs/>
          <w:sz w:val="22"/>
          <w:vertAlign w:val="superscript"/>
          <w:lang w:eastAsia="cs-CZ"/>
        </w:rPr>
        <w:t>)</w:t>
      </w:r>
      <w:r w:rsidRPr="007E266C">
        <w:rPr>
          <w:rFonts w:ascii="Arial" w:eastAsia="Times New Roman" w:hAnsi="Arial" w:cs="Arial"/>
          <w:bCs/>
          <w:sz w:val="22"/>
          <w:lang w:eastAsia="cs-CZ"/>
        </w:rPr>
        <w:t>.</w:t>
      </w:r>
    </w:p>
    <w:p w:rsidR="00FA7303" w:rsidRPr="007E266C" w:rsidRDefault="00FA7303" w:rsidP="001E5B98">
      <w:pPr>
        <w:widowControl w:val="0"/>
        <w:autoSpaceDE w:val="0"/>
        <w:autoSpaceDN w:val="0"/>
        <w:adjustRightInd w:val="0"/>
        <w:rPr>
          <w:rFonts w:ascii="Arial" w:eastAsia="Times New Roman" w:hAnsi="Arial" w:cs="Arial"/>
          <w:bCs/>
          <w:sz w:val="22"/>
          <w:lang w:eastAsia="cs-CZ"/>
        </w:rPr>
      </w:pPr>
    </w:p>
    <w:p w:rsidR="00FA7303" w:rsidRPr="007E266C" w:rsidRDefault="00FA7303" w:rsidP="001E5B98">
      <w:pPr>
        <w:widowControl w:val="0"/>
        <w:autoSpaceDE w:val="0"/>
        <w:autoSpaceDN w:val="0"/>
        <w:adjustRightInd w:val="0"/>
        <w:ind w:firstLine="567"/>
        <w:rPr>
          <w:rFonts w:ascii="Arial" w:eastAsia="Times New Roman" w:hAnsi="Arial" w:cs="Arial"/>
          <w:bCs/>
          <w:sz w:val="22"/>
          <w:lang w:eastAsia="cs-CZ"/>
        </w:rPr>
      </w:pPr>
      <w:r>
        <w:rPr>
          <w:rFonts w:ascii="Arial" w:eastAsia="Times New Roman" w:hAnsi="Arial" w:cs="Arial"/>
          <w:bCs/>
          <w:sz w:val="22"/>
          <w:lang w:eastAsia="cs-CZ"/>
        </w:rPr>
        <w:t>(6</w:t>
      </w:r>
      <w:r w:rsidRPr="007E266C">
        <w:rPr>
          <w:rFonts w:ascii="Arial" w:eastAsia="Times New Roman" w:hAnsi="Arial" w:cs="Arial"/>
          <w:bCs/>
          <w:sz w:val="22"/>
          <w:lang w:eastAsia="cs-CZ"/>
        </w:rPr>
        <w:t>) Ide</w:t>
      </w:r>
      <w:r w:rsidR="009C3DFE">
        <w:rPr>
          <w:rFonts w:ascii="Arial" w:eastAsia="Times New Roman" w:hAnsi="Arial" w:cs="Arial"/>
          <w:bCs/>
          <w:sz w:val="22"/>
          <w:lang w:eastAsia="cs-CZ"/>
        </w:rPr>
        <w:t>ntifikací osoby podle odstavce 5</w:t>
      </w:r>
      <w:r w:rsidRPr="007E266C">
        <w:rPr>
          <w:rFonts w:ascii="Arial" w:eastAsia="Times New Roman" w:hAnsi="Arial" w:cs="Arial"/>
          <w:bCs/>
          <w:sz w:val="22"/>
          <w:lang w:eastAsia="cs-CZ"/>
        </w:rPr>
        <w:t xml:space="preserve"> se rozumí </w:t>
      </w:r>
    </w:p>
    <w:p w:rsidR="00FA7303" w:rsidRPr="007E266C" w:rsidRDefault="00FA7303" w:rsidP="001E5B98">
      <w:pPr>
        <w:widowControl w:val="0"/>
        <w:autoSpaceDE w:val="0"/>
        <w:autoSpaceDN w:val="0"/>
        <w:adjustRightInd w:val="0"/>
        <w:ind w:firstLine="567"/>
        <w:rPr>
          <w:rFonts w:ascii="Arial" w:eastAsia="Times New Roman" w:hAnsi="Arial" w:cs="Arial"/>
          <w:bCs/>
          <w:sz w:val="22"/>
          <w:lang w:eastAsia="cs-CZ"/>
        </w:rPr>
      </w:pPr>
    </w:p>
    <w:p w:rsidR="00FA7303" w:rsidRPr="007E266C" w:rsidRDefault="00FA7303" w:rsidP="001E5B98">
      <w:pPr>
        <w:widowControl w:val="0"/>
        <w:autoSpaceDE w:val="0"/>
        <w:autoSpaceDN w:val="0"/>
        <w:adjustRightInd w:val="0"/>
        <w:ind w:firstLine="567"/>
        <w:rPr>
          <w:rFonts w:ascii="Arial" w:eastAsia="Times New Roman" w:hAnsi="Arial" w:cs="Arial"/>
          <w:bCs/>
          <w:sz w:val="22"/>
          <w:lang w:eastAsia="cs-CZ"/>
        </w:rPr>
      </w:pPr>
      <w:r w:rsidRPr="007E266C">
        <w:rPr>
          <w:rFonts w:ascii="Arial" w:eastAsia="Times New Roman" w:hAnsi="Arial" w:cs="Arial"/>
          <w:bCs/>
          <w:sz w:val="22"/>
          <w:lang w:eastAsia="cs-CZ"/>
        </w:rPr>
        <w:t xml:space="preserve">a) jde-li o právnickou osobu, zjištění obchodní firmy nebo názvu, adresy sídla, identifikačního čísla osoby nebo obdobného čísla přidělovaného v zahraničí a identifikace fyzické osoby jednající jménem této právnické osoby při </w:t>
      </w:r>
      <w:r w:rsidR="00AB7FA8">
        <w:rPr>
          <w:rFonts w:ascii="Arial" w:eastAsia="Times New Roman" w:hAnsi="Arial" w:cs="Arial"/>
          <w:bCs/>
          <w:sz w:val="22"/>
          <w:lang w:eastAsia="cs-CZ"/>
        </w:rPr>
        <w:t>předání odpadu do zařízení</w:t>
      </w:r>
      <w:r w:rsidRPr="007E266C">
        <w:rPr>
          <w:rFonts w:ascii="Arial" w:eastAsia="Times New Roman" w:hAnsi="Arial" w:cs="Arial"/>
          <w:bCs/>
          <w:sz w:val="22"/>
          <w:lang w:eastAsia="cs-CZ"/>
        </w:rPr>
        <w:t>,</w:t>
      </w:r>
    </w:p>
    <w:p w:rsidR="00FA7303" w:rsidRPr="007E266C" w:rsidRDefault="00FA7303" w:rsidP="001E5B98">
      <w:pPr>
        <w:widowControl w:val="0"/>
        <w:autoSpaceDE w:val="0"/>
        <w:autoSpaceDN w:val="0"/>
        <w:adjustRightInd w:val="0"/>
        <w:ind w:firstLine="567"/>
        <w:rPr>
          <w:rFonts w:ascii="Arial" w:eastAsia="Times New Roman" w:hAnsi="Arial" w:cs="Arial"/>
          <w:bCs/>
          <w:sz w:val="22"/>
          <w:lang w:eastAsia="cs-CZ"/>
        </w:rPr>
      </w:pPr>
    </w:p>
    <w:p w:rsidR="00FA7303" w:rsidRPr="007E266C" w:rsidRDefault="00FA7303" w:rsidP="001E5B98">
      <w:pPr>
        <w:widowControl w:val="0"/>
        <w:autoSpaceDE w:val="0"/>
        <w:autoSpaceDN w:val="0"/>
        <w:adjustRightInd w:val="0"/>
        <w:ind w:firstLine="567"/>
        <w:rPr>
          <w:rFonts w:ascii="Arial" w:eastAsia="Times New Roman" w:hAnsi="Arial" w:cs="Arial"/>
          <w:bCs/>
          <w:sz w:val="22"/>
          <w:lang w:eastAsia="cs-CZ"/>
        </w:rPr>
      </w:pPr>
      <w:r w:rsidRPr="007E266C">
        <w:rPr>
          <w:rFonts w:ascii="Arial" w:eastAsia="Times New Roman" w:hAnsi="Arial" w:cs="Arial"/>
          <w:bCs/>
          <w:sz w:val="22"/>
          <w:lang w:eastAsia="cs-CZ"/>
        </w:rPr>
        <w:t>b) jde-li o fyzickou osobu, zjištění jména a příjmení, data narození, adresy bydliště a čísla občanského průkazu nebo jiného průkazu totožnosti.</w:t>
      </w:r>
    </w:p>
    <w:p w:rsidR="00FA7303" w:rsidRPr="007E266C" w:rsidRDefault="00FA7303" w:rsidP="001E5B98">
      <w:pPr>
        <w:widowControl w:val="0"/>
        <w:autoSpaceDE w:val="0"/>
        <w:autoSpaceDN w:val="0"/>
        <w:adjustRightInd w:val="0"/>
        <w:ind w:firstLine="567"/>
        <w:rPr>
          <w:rFonts w:ascii="Arial" w:eastAsia="Times New Roman" w:hAnsi="Arial" w:cs="Arial"/>
          <w:bCs/>
          <w:sz w:val="22"/>
          <w:lang w:eastAsia="cs-CZ"/>
        </w:rPr>
      </w:pPr>
    </w:p>
    <w:p w:rsidR="00FA7303" w:rsidRPr="007E266C" w:rsidRDefault="00FA7303" w:rsidP="001E5B98">
      <w:pPr>
        <w:widowControl w:val="0"/>
        <w:autoSpaceDE w:val="0"/>
        <w:autoSpaceDN w:val="0"/>
        <w:adjustRightInd w:val="0"/>
        <w:ind w:firstLine="567"/>
        <w:rPr>
          <w:rFonts w:ascii="Arial" w:hAnsi="Arial" w:cs="Arial"/>
          <w:sz w:val="22"/>
        </w:rPr>
      </w:pPr>
      <w:r w:rsidRPr="007E266C">
        <w:rPr>
          <w:rFonts w:ascii="Arial" w:hAnsi="Arial" w:cs="Arial"/>
          <w:sz w:val="22"/>
        </w:rPr>
        <w:t>(</w:t>
      </w:r>
      <w:r>
        <w:rPr>
          <w:rFonts w:ascii="Arial" w:hAnsi="Arial" w:cs="Arial"/>
          <w:sz w:val="22"/>
        </w:rPr>
        <w:t>7</w:t>
      </w:r>
      <w:r w:rsidRPr="007E266C">
        <w:rPr>
          <w:rFonts w:ascii="Arial" w:hAnsi="Arial" w:cs="Arial"/>
          <w:sz w:val="22"/>
        </w:rPr>
        <w:t>) Identifik</w:t>
      </w:r>
      <w:r w:rsidR="009C3DFE">
        <w:rPr>
          <w:rFonts w:ascii="Arial" w:hAnsi="Arial" w:cs="Arial"/>
          <w:sz w:val="22"/>
        </w:rPr>
        <w:t>ací odebíraných odpadů podle odstavce 5</w:t>
      </w:r>
      <w:r w:rsidRPr="007E266C">
        <w:rPr>
          <w:rFonts w:ascii="Arial" w:hAnsi="Arial" w:cs="Arial"/>
          <w:sz w:val="22"/>
        </w:rPr>
        <w:t xml:space="preserve"> se rozumí zjištění názvu druhu</w:t>
      </w:r>
      <w:r w:rsidR="00B03DE2">
        <w:rPr>
          <w:rFonts w:ascii="Arial" w:hAnsi="Arial" w:cs="Arial"/>
          <w:sz w:val="22"/>
        </w:rPr>
        <w:t>, kategorie</w:t>
      </w:r>
      <w:r w:rsidRPr="007E266C">
        <w:rPr>
          <w:rFonts w:ascii="Arial" w:hAnsi="Arial" w:cs="Arial"/>
          <w:sz w:val="22"/>
        </w:rPr>
        <w:t xml:space="preserve"> a množství </w:t>
      </w:r>
      <w:r w:rsidR="00C01563">
        <w:rPr>
          <w:rFonts w:ascii="Arial" w:hAnsi="Arial" w:cs="Arial"/>
          <w:sz w:val="22"/>
        </w:rPr>
        <w:t>převzatého</w:t>
      </w:r>
      <w:r w:rsidRPr="007E266C">
        <w:rPr>
          <w:rFonts w:ascii="Arial" w:hAnsi="Arial" w:cs="Arial"/>
          <w:sz w:val="22"/>
        </w:rPr>
        <w:t xml:space="preserve"> odpadu podl</w:t>
      </w:r>
      <w:r w:rsidR="00AB7FA8">
        <w:rPr>
          <w:rFonts w:ascii="Arial" w:hAnsi="Arial" w:cs="Arial"/>
          <w:sz w:val="22"/>
        </w:rPr>
        <w:t xml:space="preserve">e Katalogu odpadů. Pokud provozovatel </w:t>
      </w:r>
      <w:r w:rsidR="007161B6">
        <w:rPr>
          <w:rFonts w:ascii="Arial" w:hAnsi="Arial" w:cs="Arial"/>
          <w:sz w:val="22"/>
        </w:rPr>
        <w:t xml:space="preserve">zařízení </w:t>
      </w:r>
      <w:r w:rsidR="00AB7FA8">
        <w:rPr>
          <w:rFonts w:ascii="Arial" w:hAnsi="Arial" w:cs="Arial"/>
          <w:sz w:val="22"/>
        </w:rPr>
        <w:t>přebírá</w:t>
      </w:r>
      <w:r w:rsidRPr="007E266C">
        <w:rPr>
          <w:rFonts w:ascii="Arial" w:hAnsi="Arial" w:cs="Arial"/>
          <w:sz w:val="22"/>
        </w:rPr>
        <w:t xml:space="preserve"> odpad, který má povahu strojního zařízení nebo obecně </w:t>
      </w:r>
      <w:r w:rsidR="00AB7FA8">
        <w:rPr>
          <w:rFonts w:ascii="Arial" w:hAnsi="Arial" w:cs="Arial"/>
          <w:sz w:val="22"/>
        </w:rPr>
        <w:t>prospěšného zařízení</w:t>
      </w:r>
      <w:r w:rsidRPr="007E266C">
        <w:rPr>
          <w:rFonts w:ascii="Arial" w:hAnsi="Arial" w:cs="Arial"/>
          <w:sz w:val="22"/>
        </w:rPr>
        <w:t xml:space="preserve">, uměleckého díla či pietních a bohoslužebných předmětů nebo jejich částí, je povinen uvést u </w:t>
      </w:r>
      <w:r w:rsidR="00C01563">
        <w:rPr>
          <w:rFonts w:ascii="Arial" w:hAnsi="Arial" w:cs="Arial"/>
          <w:sz w:val="22"/>
        </w:rPr>
        <w:t xml:space="preserve">těchto </w:t>
      </w:r>
      <w:r w:rsidRPr="007E266C">
        <w:rPr>
          <w:rFonts w:ascii="Arial" w:hAnsi="Arial" w:cs="Arial"/>
          <w:sz w:val="22"/>
        </w:rPr>
        <w:t xml:space="preserve">předmětů jejich stručný popis, umožňující dodatečnou identifikaci, a doplnit jej uvedením písmen, číslic, popřípadě dalších symbolů, na těchto předmětech se </w:t>
      </w:r>
      <w:r w:rsidRPr="007E266C">
        <w:rPr>
          <w:rFonts w:ascii="Arial" w:hAnsi="Arial" w:cs="Arial"/>
          <w:sz w:val="22"/>
        </w:rPr>
        <w:lastRenderedPageBreak/>
        <w:t>nacházejících.</w:t>
      </w:r>
    </w:p>
    <w:p w:rsidR="00FA7303" w:rsidRPr="007E266C" w:rsidRDefault="00FA7303" w:rsidP="001E5B98">
      <w:pPr>
        <w:widowControl w:val="0"/>
        <w:autoSpaceDE w:val="0"/>
        <w:autoSpaceDN w:val="0"/>
        <w:adjustRightInd w:val="0"/>
        <w:ind w:firstLine="567"/>
        <w:rPr>
          <w:rFonts w:ascii="Arial" w:hAnsi="Arial" w:cs="Arial"/>
          <w:sz w:val="22"/>
        </w:rPr>
      </w:pPr>
      <w:r w:rsidRPr="007E266C">
        <w:rPr>
          <w:rFonts w:ascii="Arial" w:hAnsi="Arial" w:cs="Arial"/>
          <w:sz w:val="22"/>
        </w:rPr>
        <w:t xml:space="preserve"> </w:t>
      </w:r>
    </w:p>
    <w:p w:rsidR="00FA7303" w:rsidRPr="007E266C" w:rsidRDefault="00FA7303" w:rsidP="001E5B98">
      <w:pPr>
        <w:widowControl w:val="0"/>
        <w:autoSpaceDE w:val="0"/>
        <w:autoSpaceDN w:val="0"/>
        <w:adjustRightInd w:val="0"/>
        <w:rPr>
          <w:rFonts w:ascii="Arial" w:hAnsi="Arial" w:cs="Arial"/>
          <w:sz w:val="22"/>
        </w:rPr>
      </w:pPr>
      <w:r w:rsidRPr="007E266C">
        <w:rPr>
          <w:rFonts w:ascii="Arial" w:hAnsi="Arial" w:cs="Arial"/>
          <w:sz w:val="22"/>
        </w:rPr>
        <w:tab/>
        <w:t>(</w:t>
      </w:r>
      <w:r>
        <w:rPr>
          <w:rFonts w:ascii="Arial" w:hAnsi="Arial" w:cs="Arial"/>
          <w:sz w:val="22"/>
        </w:rPr>
        <w:t>8</w:t>
      </w:r>
      <w:r w:rsidRPr="007E266C">
        <w:rPr>
          <w:rFonts w:ascii="Arial" w:hAnsi="Arial" w:cs="Arial"/>
          <w:sz w:val="22"/>
        </w:rPr>
        <w:t xml:space="preserve">) Bez ověření údajů podle odstavců </w:t>
      </w:r>
      <w:r w:rsidR="009C3DFE">
        <w:rPr>
          <w:rFonts w:ascii="Arial" w:hAnsi="Arial" w:cs="Arial"/>
          <w:sz w:val="22"/>
        </w:rPr>
        <w:t>5</w:t>
      </w:r>
      <w:r w:rsidRPr="007E266C">
        <w:rPr>
          <w:rFonts w:ascii="Arial" w:hAnsi="Arial" w:cs="Arial"/>
          <w:sz w:val="22"/>
        </w:rPr>
        <w:t xml:space="preserve"> a</w:t>
      </w:r>
      <w:r>
        <w:rPr>
          <w:rFonts w:ascii="Arial" w:hAnsi="Arial" w:cs="Arial"/>
          <w:sz w:val="22"/>
        </w:rPr>
        <w:t>ž</w:t>
      </w:r>
      <w:r w:rsidRPr="007E266C">
        <w:rPr>
          <w:rFonts w:ascii="Arial" w:hAnsi="Arial" w:cs="Arial"/>
          <w:sz w:val="22"/>
        </w:rPr>
        <w:t xml:space="preserve"> </w:t>
      </w:r>
      <w:r w:rsidR="009C3DFE">
        <w:rPr>
          <w:rFonts w:ascii="Arial" w:hAnsi="Arial" w:cs="Arial"/>
          <w:sz w:val="22"/>
        </w:rPr>
        <w:t>7</w:t>
      </w:r>
      <w:r w:rsidRPr="007E266C">
        <w:rPr>
          <w:rFonts w:ascii="Arial" w:hAnsi="Arial" w:cs="Arial"/>
          <w:sz w:val="22"/>
        </w:rPr>
        <w:t xml:space="preserve"> </w:t>
      </w:r>
      <w:r>
        <w:rPr>
          <w:rFonts w:ascii="Arial" w:hAnsi="Arial" w:cs="Arial"/>
          <w:sz w:val="22"/>
        </w:rPr>
        <w:t xml:space="preserve">nesmí </w:t>
      </w:r>
      <w:r w:rsidRPr="007E266C">
        <w:rPr>
          <w:rFonts w:ascii="Arial" w:hAnsi="Arial" w:cs="Arial"/>
          <w:sz w:val="22"/>
        </w:rPr>
        <w:t xml:space="preserve">provozovatel </w:t>
      </w:r>
      <w:r w:rsidR="007161B6">
        <w:rPr>
          <w:rFonts w:ascii="Arial" w:hAnsi="Arial" w:cs="Arial"/>
          <w:sz w:val="22"/>
        </w:rPr>
        <w:t xml:space="preserve">zařízení </w:t>
      </w:r>
      <w:r w:rsidRPr="007E266C">
        <w:rPr>
          <w:rFonts w:ascii="Arial" w:hAnsi="Arial" w:cs="Arial"/>
          <w:sz w:val="22"/>
        </w:rPr>
        <w:t xml:space="preserve">odpad </w:t>
      </w:r>
      <w:r>
        <w:rPr>
          <w:rFonts w:ascii="Arial" w:hAnsi="Arial" w:cs="Arial"/>
          <w:sz w:val="22"/>
        </w:rPr>
        <w:t>převzít.</w:t>
      </w:r>
    </w:p>
    <w:p w:rsidR="00FA7303" w:rsidRPr="007E266C" w:rsidRDefault="00FA7303" w:rsidP="001E5B98">
      <w:pPr>
        <w:widowControl w:val="0"/>
        <w:autoSpaceDE w:val="0"/>
        <w:autoSpaceDN w:val="0"/>
        <w:adjustRightInd w:val="0"/>
        <w:rPr>
          <w:rFonts w:ascii="Arial" w:hAnsi="Arial" w:cs="Arial"/>
          <w:sz w:val="22"/>
        </w:rPr>
      </w:pPr>
      <w:r w:rsidRPr="007E266C">
        <w:rPr>
          <w:rFonts w:ascii="Arial" w:hAnsi="Arial" w:cs="Arial"/>
          <w:sz w:val="22"/>
        </w:rPr>
        <w:t xml:space="preserve"> </w:t>
      </w:r>
    </w:p>
    <w:p w:rsidR="00FA7303" w:rsidRPr="000B4CE4" w:rsidRDefault="00FA7303" w:rsidP="001E5B98">
      <w:pPr>
        <w:widowControl w:val="0"/>
        <w:autoSpaceDE w:val="0"/>
        <w:autoSpaceDN w:val="0"/>
        <w:adjustRightInd w:val="0"/>
        <w:rPr>
          <w:rFonts w:ascii="Arial" w:hAnsi="Arial" w:cs="Arial"/>
          <w:sz w:val="22"/>
        </w:rPr>
      </w:pPr>
      <w:r w:rsidRPr="007E266C">
        <w:rPr>
          <w:rFonts w:ascii="Arial" w:hAnsi="Arial" w:cs="Arial"/>
          <w:sz w:val="22"/>
        </w:rPr>
        <w:tab/>
        <w:t>(</w:t>
      </w:r>
      <w:r w:rsidR="009C3DFE">
        <w:rPr>
          <w:rFonts w:ascii="Arial" w:hAnsi="Arial" w:cs="Arial"/>
          <w:sz w:val="22"/>
        </w:rPr>
        <w:t>9</w:t>
      </w:r>
      <w:r w:rsidRPr="007E266C">
        <w:rPr>
          <w:rFonts w:ascii="Arial" w:hAnsi="Arial" w:cs="Arial"/>
          <w:sz w:val="22"/>
        </w:rPr>
        <w:t xml:space="preserve">) </w:t>
      </w:r>
      <w:r w:rsidR="00C01563">
        <w:rPr>
          <w:rFonts w:ascii="Arial" w:hAnsi="Arial" w:cs="Arial"/>
          <w:sz w:val="22"/>
        </w:rPr>
        <w:t>Převzatá</w:t>
      </w:r>
      <w:r w:rsidRPr="007E266C">
        <w:rPr>
          <w:rFonts w:ascii="Arial" w:hAnsi="Arial" w:cs="Arial"/>
          <w:sz w:val="22"/>
        </w:rPr>
        <w:t xml:space="preserve"> strojní zařízení, obecně prospěšná zařízení, umělecká díla či pietní a bohoslužebné předměty nebo jejich části nesmí provozovatel zařízení po dobu 48 hodin od jejich </w:t>
      </w:r>
      <w:r w:rsidR="007161B6" w:rsidRPr="000B4CE4">
        <w:rPr>
          <w:rFonts w:ascii="Arial" w:hAnsi="Arial" w:cs="Arial"/>
          <w:sz w:val="22"/>
        </w:rPr>
        <w:t>p</w:t>
      </w:r>
      <w:r w:rsidR="002F38E3" w:rsidRPr="000B4CE4">
        <w:rPr>
          <w:rFonts w:ascii="Arial" w:hAnsi="Arial" w:cs="Arial"/>
          <w:sz w:val="22"/>
        </w:rPr>
        <w:t>řevzetí</w:t>
      </w:r>
      <w:r w:rsidR="007161B6" w:rsidRPr="000B4CE4">
        <w:rPr>
          <w:rFonts w:ascii="Arial" w:hAnsi="Arial" w:cs="Arial"/>
          <w:sz w:val="22"/>
        </w:rPr>
        <w:t xml:space="preserve"> </w:t>
      </w:r>
      <w:r w:rsidRPr="000B4CE4">
        <w:rPr>
          <w:rFonts w:ascii="Arial" w:hAnsi="Arial" w:cs="Arial"/>
          <w:sz w:val="22"/>
        </w:rPr>
        <w:t>rozebírat, jinak pozměňovat nebo postupovat dalším osobám.</w:t>
      </w:r>
    </w:p>
    <w:p w:rsidR="00FA7303" w:rsidRPr="000B4CE4" w:rsidRDefault="00FA7303" w:rsidP="001E5B98">
      <w:pPr>
        <w:widowControl w:val="0"/>
        <w:autoSpaceDE w:val="0"/>
        <w:autoSpaceDN w:val="0"/>
        <w:adjustRightInd w:val="0"/>
        <w:rPr>
          <w:rFonts w:ascii="Arial" w:eastAsia="Times New Roman" w:hAnsi="Arial" w:cs="Arial"/>
          <w:bCs/>
          <w:sz w:val="22"/>
          <w:lang w:eastAsia="cs-CZ"/>
        </w:rPr>
      </w:pPr>
      <w:r w:rsidRPr="000B4CE4">
        <w:rPr>
          <w:rFonts w:ascii="Arial" w:eastAsia="Times New Roman" w:hAnsi="Arial" w:cs="Arial"/>
          <w:bCs/>
          <w:sz w:val="22"/>
          <w:lang w:eastAsia="cs-CZ"/>
        </w:rPr>
        <w:t xml:space="preserve"> </w:t>
      </w:r>
    </w:p>
    <w:p w:rsidR="00FA7303" w:rsidRPr="007E266C" w:rsidRDefault="009C3DFE" w:rsidP="001E5B98">
      <w:pPr>
        <w:widowControl w:val="0"/>
        <w:autoSpaceDE w:val="0"/>
        <w:autoSpaceDN w:val="0"/>
        <w:adjustRightInd w:val="0"/>
        <w:rPr>
          <w:rFonts w:ascii="Arial" w:eastAsia="Times New Roman" w:hAnsi="Arial" w:cs="Arial"/>
          <w:bCs/>
          <w:sz w:val="22"/>
          <w:lang w:eastAsia="cs-CZ"/>
        </w:rPr>
      </w:pPr>
      <w:r w:rsidRPr="000B4CE4">
        <w:rPr>
          <w:rFonts w:ascii="Arial" w:eastAsia="Times New Roman" w:hAnsi="Arial" w:cs="Arial"/>
          <w:bCs/>
          <w:sz w:val="22"/>
          <w:lang w:eastAsia="cs-CZ"/>
        </w:rPr>
        <w:tab/>
      </w:r>
      <w:r w:rsidR="002F38E3" w:rsidRPr="000B4CE4">
        <w:rPr>
          <w:rFonts w:ascii="Arial" w:eastAsia="Times New Roman" w:hAnsi="Arial" w:cs="Arial"/>
          <w:bCs/>
          <w:sz w:val="22"/>
          <w:lang w:eastAsia="cs-CZ"/>
        </w:rPr>
        <w:t xml:space="preserve">(10) Provozovatel </w:t>
      </w:r>
      <w:r w:rsidR="007161B6" w:rsidRPr="000B4CE4">
        <w:rPr>
          <w:rFonts w:ascii="Arial" w:eastAsia="Times New Roman" w:hAnsi="Arial" w:cs="Arial"/>
          <w:bCs/>
          <w:sz w:val="22"/>
          <w:lang w:eastAsia="cs-CZ"/>
        </w:rPr>
        <w:t xml:space="preserve">zařízení </w:t>
      </w:r>
      <w:r w:rsidR="002F38E3" w:rsidRPr="000B4CE4">
        <w:rPr>
          <w:rFonts w:ascii="Arial" w:eastAsia="Times New Roman" w:hAnsi="Arial" w:cs="Arial"/>
          <w:bCs/>
          <w:sz w:val="22"/>
          <w:lang w:eastAsia="cs-CZ"/>
        </w:rPr>
        <w:t>nesmí poskytovat ú</w:t>
      </w:r>
      <w:r w:rsidR="007161B6" w:rsidRPr="000B4CE4">
        <w:rPr>
          <w:rFonts w:ascii="Arial" w:eastAsia="Times New Roman" w:hAnsi="Arial" w:cs="Arial"/>
          <w:bCs/>
          <w:sz w:val="22"/>
          <w:lang w:eastAsia="cs-CZ"/>
        </w:rPr>
        <w:t>platu</w:t>
      </w:r>
      <w:r w:rsidR="00E00774" w:rsidRPr="000B4CE4">
        <w:rPr>
          <w:rFonts w:ascii="Arial" w:eastAsia="Times New Roman" w:hAnsi="Arial" w:cs="Arial"/>
          <w:bCs/>
          <w:sz w:val="22"/>
          <w:lang w:eastAsia="cs-CZ"/>
        </w:rPr>
        <w:t xml:space="preserve"> za převzetí</w:t>
      </w:r>
      <w:r w:rsidR="002F38E3" w:rsidRPr="000B4CE4">
        <w:rPr>
          <w:rFonts w:ascii="Arial" w:eastAsia="Times New Roman" w:hAnsi="Arial" w:cs="Arial"/>
          <w:bCs/>
          <w:sz w:val="22"/>
          <w:lang w:eastAsia="cs-CZ"/>
        </w:rPr>
        <w:t xml:space="preserve"> odpadů stanovených prováděcím právním předpisem od fyzických osob, které nejsou oprávněny k podnikání.</w:t>
      </w:r>
    </w:p>
    <w:p w:rsidR="00FA7303" w:rsidRPr="007E266C" w:rsidRDefault="00FA7303" w:rsidP="001E5B98">
      <w:pPr>
        <w:widowControl w:val="0"/>
        <w:autoSpaceDE w:val="0"/>
        <w:autoSpaceDN w:val="0"/>
        <w:adjustRightInd w:val="0"/>
        <w:rPr>
          <w:rFonts w:ascii="Arial" w:eastAsia="Times New Roman" w:hAnsi="Arial" w:cs="Arial"/>
          <w:bCs/>
          <w:sz w:val="22"/>
          <w:lang w:eastAsia="cs-CZ"/>
        </w:rPr>
      </w:pPr>
      <w:r w:rsidRPr="007E266C">
        <w:rPr>
          <w:rFonts w:ascii="Arial" w:eastAsia="Times New Roman" w:hAnsi="Arial" w:cs="Arial"/>
          <w:bCs/>
          <w:sz w:val="22"/>
          <w:lang w:eastAsia="cs-CZ"/>
        </w:rPr>
        <w:t xml:space="preserve"> </w:t>
      </w:r>
    </w:p>
    <w:p w:rsidR="00FA7303" w:rsidRPr="007E266C" w:rsidRDefault="009C3DFE" w:rsidP="001E5B98">
      <w:pPr>
        <w:widowControl w:val="0"/>
        <w:autoSpaceDE w:val="0"/>
        <w:autoSpaceDN w:val="0"/>
        <w:adjustRightInd w:val="0"/>
        <w:rPr>
          <w:rFonts w:ascii="Arial" w:eastAsia="Times New Roman" w:hAnsi="Arial" w:cs="Arial"/>
          <w:bCs/>
          <w:sz w:val="22"/>
          <w:lang w:eastAsia="cs-CZ"/>
        </w:rPr>
      </w:pPr>
      <w:r>
        <w:rPr>
          <w:rFonts w:ascii="Arial" w:eastAsia="Times New Roman" w:hAnsi="Arial" w:cs="Arial"/>
          <w:bCs/>
          <w:sz w:val="22"/>
          <w:lang w:eastAsia="cs-CZ"/>
        </w:rPr>
        <w:tab/>
        <w:t>(11</w:t>
      </w:r>
      <w:r w:rsidR="00FA7303" w:rsidRPr="007E266C">
        <w:rPr>
          <w:rFonts w:ascii="Arial" w:eastAsia="Times New Roman" w:hAnsi="Arial" w:cs="Arial"/>
          <w:bCs/>
          <w:sz w:val="22"/>
          <w:lang w:eastAsia="cs-CZ"/>
        </w:rPr>
        <w:t>) Provozovatel</w:t>
      </w:r>
      <w:r>
        <w:rPr>
          <w:rFonts w:ascii="Arial" w:eastAsia="Times New Roman" w:hAnsi="Arial" w:cs="Arial"/>
          <w:bCs/>
          <w:sz w:val="22"/>
          <w:lang w:eastAsia="cs-CZ"/>
        </w:rPr>
        <w:t xml:space="preserve"> </w:t>
      </w:r>
      <w:r w:rsidR="007161B6">
        <w:rPr>
          <w:rFonts w:ascii="Arial" w:eastAsia="Times New Roman" w:hAnsi="Arial" w:cs="Arial"/>
          <w:bCs/>
          <w:sz w:val="22"/>
          <w:lang w:eastAsia="cs-CZ"/>
        </w:rPr>
        <w:t xml:space="preserve">zařízení </w:t>
      </w:r>
      <w:r>
        <w:rPr>
          <w:rFonts w:ascii="Arial" w:eastAsia="Times New Roman" w:hAnsi="Arial" w:cs="Arial"/>
          <w:bCs/>
          <w:sz w:val="22"/>
          <w:lang w:eastAsia="cs-CZ"/>
        </w:rPr>
        <w:t>může za přebíraný</w:t>
      </w:r>
      <w:r w:rsidR="00FA7303" w:rsidRPr="007E266C">
        <w:rPr>
          <w:rFonts w:ascii="Arial" w:eastAsia="Times New Roman" w:hAnsi="Arial" w:cs="Arial"/>
          <w:bCs/>
          <w:sz w:val="22"/>
          <w:lang w:eastAsia="cs-CZ"/>
        </w:rPr>
        <w:t xml:space="preserve"> odpad stanovený prováděcím právním předpisem poskytovat úplatu pouze převodem peněžních prostředků prostřednictvím poskytovatele platebních služeb nebo </w:t>
      </w:r>
      <w:r w:rsidR="00FA7303">
        <w:rPr>
          <w:rFonts w:ascii="Arial" w:eastAsia="Times New Roman" w:hAnsi="Arial" w:cs="Arial"/>
          <w:bCs/>
          <w:sz w:val="22"/>
          <w:lang w:eastAsia="cs-CZ"/>
        </w:rPr>
        <w:t xml:space="preserve">prostřednictvím </w:t>
      </w:r>
      <w:r w:rsidR="00FA7303" w:rsidRPr="007E266C">
        <w:rPr>
          <w:rFonts w:ascii="Arial" w:eastAsia="Times New Roman" w:hAnsi="Arial" w:cs="Arial"/>
          <w:bCs/>
          <w:sz w:val="22"/>
          <w:lang w:eastAsia="cs-CZ"/>
        </w:rPr>
        <w:t>provozovatele poštovních služeb formou poštovního poukazu. O uskutečněných platbách je povinen vést evidenci.</w:t>
      </w:r>
    </w:p>
    <w:p w:rsidR="00FA7303" w:rsidRPr="007E266C" w:rsidRDefault="00FA7303" w:rsidP="001E5B98">
      <w:pPr>
        <w:widowControl w:val="0"/>
        <w:autoSpaceDE w:val="0"/>
        <w:autoSpaceDN w:val="0"/>
        <w:adjustRightInd w:val="0"/>
        <w:rPr>
          <w:rFonts w:ascii="Arial" w:eastAsia="Times New Roman" w:hAnsi="Arial" w:cs="Arial"/>
          <w:bCs/>
          <w:sz w:val="22"/>
          <w:lang w:eastAsia="cs-CZ"/>
        </w:rPr>
      </w:pPr>
    </w:p>
    <w:p w:rsidR="00FA7303" w:rsidRPr="007E266C" w:rsidRDefault="009C3DFE" w:rsidP="001E5B98">
      <w:pPr>
        <w:widowControl w:val="0"/>
        <w:autoSpaceDE w:val="0"/>
        <w:autoSpaceDN w:val="0"/>
        <w:adjustRightInd w:val="0"/>
        <w:rPr>
          <w:rFonts w:ascii="Arial" w:eastAsia="Times New Roman" w:hAnsi="Arial" w:cs="Arial"/>
          <w:bCs/>
          <w:sz w:val="22"/>
          <w:lang w:eastAsia="cs-CZ"/>
        </w:rPr>
      </w:pPr>
      <w:r>
        <w:rPr>
          <w:rFonts w:ascii="Arial" w:eastAsia="Times New Roman" w:hAnsi="Arial" w:cs="Arial"/>
          <w:bCs/>
          <w:sz w:val="22"/>
          <w:lang w:eastAsia="cs-CZ"/>
        </w:rPr>
        <w:tab/>
        <w:t>(12</w:t>
      </w:r>
      <w:r w:rsidR="00FA7303" w:rsidRPr="007E266C">
        <w:rPr>
          <w:rFonts w:ascii="Arial" w:eastAsia="Times New Roman" w:hAnsi="Arial" w:cs="Arial"/>
          <w:bCs/>
          <w:sz w:val="22"/>
          <w:lang w:eastAsia="cs-CZ"/>
        </w:rPr>
        <w:t xml:space="preserve">) Provozovatel </w:t>
      </w:r>
      <w:r w:rsidR="007161B6">
        <w:rPr>
          <w:rFonts w:ascii="Arial" w:eastAsia="Times New Roman" w:hAnsi="Arial" w:cs="Arial"/>
          <w:bCs/>
          <w:sz w:val="22"/>
          <w:lang w:eastAsia="cs-CZ"/>
        </w:rPr>
        <w:t xml:space="preserve">zařízení </w:t>
      </w:r>
      <w:r w:rsidR="00FA7303" w:rsidRPr="007E266C">
        <w:rPr>
          <w:rFonts w:ascii="Arial" w:eastAsia="Times New Roman" w:hAnsi="Arial" w:cs="Arial"/>
          <w:bCs/>
          <w:sz w:val="22"/>
          <w:lang w:eastAsia="cs-CZ"/>
        </w:rPr>
        <w:t xml:space="preserve">je v případě, že do zařízení přebírá </w:t>
      </w:r>
      <w:r w:rsidRPr="007E266C">
        <w:rPr>
          <w:rFonts w:ascii="Arial" w:eastAsia="Times New Roman" w:hAnsi="Arial" w:cs="Arial"/>
          <w:bCs/>
          <w:sz w:val="22"/>
          <w:lang w:eastAsia="cs-CZ"/>
        </w:rPr>
        <w:t>odpad stanovený prováděcím právním předpisem</w:t>
      </w:r>
      <w:r>
        <w:rPr>
          <w:rFonts w:ascii="Arial" w:eastAsia="Times New Roman" w:hAnsi="Arial" w:cs="Arial"/>
          <w:bCs/>
          <w:sz w:val="22"/>
          <w:lang w:eastAsia="cs-CZ"/>
        </w:rPr>
        <w:t xml:space="preserve"> </w:t>
      </w:r>
      <w:r w:rsidR="00FA7303" w:rsidRPr="007E266C">
        <w:rPr>
          <w:rFonts w:ascii="Arial" w:eastAsia="Times New Roman" w:hAnsi="Arial" w:cs="Arial"/>
          <w:bCs/>
          <w:sz w:val="22"/>
          <w:lang w:eastAsia="cs-CZ"/>
        </w:rPr>
        <w:t>od původce odpadu</w:t>
      </w:r>
      <w:r w:rsidR="00FA7303">
        <w:rPr>
          <w:rFonts w:ascii="Arial" w:eastAsia="Times New Roman" w:hAnsi="Arial" w:cs="Arial"/>
          <w:bCs/>
          <w:sz w:val="22"/>
          <w:lang w:eastAsia="cs-CZ"/>
        </w:rPr>
        <w:t>, včetně fyzických osob, které nejsou oprávněny k podnikání,</w:t>
      </w:r>
      <w:r w:rsidR="00FA7303" w:rsidRPr="007E266C">
        <w:rPr>
          <w:rFonts w:ascii="Arial" w:eastAsia="Times New Roman" w:hAnsi="Arial" w:cs="Arial"/>
          <w:bCs/>
          <w:sz w:val="22"/>
          <w:lang w:eastAsia="cs-CZ"/>
        </w:rPr>
        <w:t xml:space="preserve"> </w:t>
      </w:r>
      <w:r>
        <w:rPr>
          <w:rFonts w:ascii="Arial" w:eastAsia="Times New Roman" w:hAnsi="Arial" w:cs="Arial"/>
          <w:bCs/>
          <w:sz w:val="22"/>
          <w:lang w:eastAsia="cs-CZ"/>
        </w:rPr>
        <w:t>pokud tento odpad nepřebírá z jiného zařízení určeného k nakládání s odpady, povinen</w:t>
      </w:r>
      <w:r w:rsidR="00FA7303" w:rsidRPr="007E266C">
        <w:rPr>
          <w:rFonts w:ascii="Arial" w:eastAsia="Times New Roman" w:hAnsi="Arial" w:cs="Arial"/>
          <w:bCs/>
          <w:sz w:val="22"/>
          <w:lang w:eastAsia="cs-CZ"/>
        </w:rPr>
        <w:t xml:space="preserve"> </w:t>
      </w:r>
    </w:p>
    <w:p w:rsidR="00FA7303" w:rsidRPr="007E266C" w:rsidRDefault="00FA7303" w:rsidP="001E5B98">
      <w:pPr>
        <w:widowControl w:val="0"/>
        <w:autoSpaceDE w:val="0"/>
        <w:autoSpaceDN w:val="0"/>
        <w:adjustRightInd w:val="0"/>
        <w:rPr>
          <w:rFonts w:ascii="Arial" w:eastAsia="Times New Roman" w:hAnsi="Arial" w:cs="Arial"/>
          <w:bCs/>
          <w:sz w:val="22"/>
          <w:lang w:eastAsia="cs-CZ"/>
        </w:rPr>
      </w:pPr>
    </w:p>
    <w:p w:rsidR="00FA7303" w:rsidRPr="007E266C" w:rsidRDefault="009C3DFE" w:rsidP="001E5B98">
      <w:pPr>
        <w:widowControl w:val="0"/>
        <w:autoSpaceDE w:val="0"/>
        <w:autoSpaceDN w:val="0"/>
        <w:adjustRightInd w:val="0"/>
        <w:rPr>
          <w:rFonts w:ascii="Arial" w:hAnsi="Arial" w:cs="Arial"/>
          <w:sz w:val="22"/>
        </w:rPr>
      </w:pPr>
      <w:r>
        <w:rPr>
          <w:rFonts w:ascii="Arial" w:eastAsia="Times New Roman" w:hAnsi="Arial" w:cs="Arial"/>
          <w:bCs/>
          <w:sz w:val="22"/>
          <w:lang w:eastAsia="cs-CZ"/>
        </w:rPr>
        <w:t xml:space="preserve">a) </w:t>
      </w:r>
      <w:r w:rsidR="00FA7303" w:rsidRPr="007E266C">
        <w:rPr>
          <w:rFonts w:ascii="Arial" w:hAnsi="Arial" w:cs="Arial"/>
          <w:sz w:val="22"/>
        </w:rPr>
        <w:t xml:space="preserve">monitorovat prostor zařízení kamerovým systémem, uchovávat záznam z kamerového systému </w:t>
      </w:r>
      <w:r w:rsidR="009828D0" w:rsidRPr="00634CC0">
        <w:rPr>
          <w:rFonts w:ascii="Arial" w:hAnsi="Arial" w:cs="Arial"/>
          <w:sz w:val="22"/>
        </w:rPr>
        <w:t xml:space="preserve">po dobu </w:t>
      </w:r>
      <w:r w:rsidR="00AE6B1F" w:rsidRPr="00634CC0">
        <w:rPr>
          <w:rFonts w:ascii="Arial" w:hAnsi="Arial" w:cs="Arial"/>
          <w:sz w:val="22"/>
        </w:rPr>
        <w:t>3</w:t>
      </w:r>
      <w:r w:rsidR="009828D0" w:rsidRPr="00634CC0">
        <w:rPr>
          <w:rFonts w:ascii="Arial" w:hAnsi="Arial" w:cs="Arial"/>
          <w:sz w:val="22"/>
        </w:rPr>
        <w:t xml:space="preserve"> let</w:t>
      </w:r>
      <w:r w:rsidR="009828D0">
        <w:rPr>
          <w:rFonts w:ascii="Arial" w:hAnsi="Arial" w:cs="Arial"/>
          <w:sz w:val="22"/>
        </w:rPr>
        <w:t xml:space="preserve"> </w:t>
      </w:r>
      <w:r w:rsidR="00FA7303" w:rsidRPr="007E266C">
        <w:rPr>
          <w:rFonts w:ascii="Arial" w:hAnsi="Arial" w:cs="Arial"/>
          <w:sz w:val="22"/>
        </w:rPr>
        <w:t xml:space="preserve">a na vyžádání tento záznam poskytnout kontrolním orgánům, </w:t>
      </w:r>
    </w:p>
    <w:p w:rsidR="00FA7303" w:rsidRPr="007E266C" w:rsidRDefault="00FA7303" w:rsidP="001E5B98">
      <w:pPr>
        <w:widowControl w:val="0"/>
        <w:autoSpaceDE w:val="0"/>
        <w:autoSpaceDN w:val="0"/>
        <w:adjustRightInd w:val="0"/>
        <w:ind w:firstLine="567"/>
        <w:rPr>
          <w:rFonts w:ascii="Arial" w:hAnsi="Arial" w:cs="Arial"/>
          <w:sz w:val="22"/>
        </w:rPr>
      </w:pPr>
    </w:p>
    <w:p w:rsidR="00FA7303" w:rsidRPr="007E266C" w:rsidRDefault="00FA7303" w:rsidP="001E5B98">
      <w:pPr>
        <w:widowControl w:val="0"/>
        <w:autoSpaceDE w:val="0"/>
        <w:autoSpaceDN w:val="0"/>
        <w:adjustRightInd w:val="0"/>
        <w:rPr>
          <w:rFonts w:ascii="Arial" w:hAnsi="Arial" w:cs="Arial"/>
          <w:sz w:val="22"/>
        </w:rPr>
      </w:pPr>
      <w:r w:rsidRPr="007E266C">
        <w:rPr>
          <w:rFonts w:ascii="Arial" w:hAnsi="Arial" w:cs="Arial"/>
          <w:sz w:val="22"/>
        </w:rPr>
        <w:t>b) prokazatelně proškolit všechny pracovníky, kteří vykonávají obsluhu zařízení, pro získání potřebných znalostí, dovedností a postupů pro plněn</w:t>
      </w:r>
      <w:r w:rsidR="00AB7FA8">
        <w:rPr>
          <w:rFonts w:ascii="Arial" w:hAnsi="Arial" w:cs="Arial"/>
          <w:sz w:val="22"/>
        </w:rPr>
        <w:t xml:space="preserve">í povinností při přebírání </w:t>
      </w:r>
      <w:r w:rsidRPr="007E266C">
        <w:rPr>
          <w:rFonts w:ascii="Arial" w:hAnsi="Arial" w:cs="Arial"/>
          <w:sz w:val="22"/>
        </w:rPr>
        <w:t>odpad</w:t>
      </w:r>
      <w:r w:rsidR="00AB7FA8">
        <w:rPr>
          <w:rFonts w:ascii="Arial" w:hAnsi="Arial" w:cs="Arial"/>
          <w:sz w:val="22"/>
        </w:rPr>
        <w:t>ů</w:t>
      </w:r>
      <w:r w:rsidRPr="007E266C">
        <w:rPr>
          <w:rFonts w:ascii="Arial" w:hAnsi="Arial" w:cs="Arial"/>
          <w:sz w:val="22"/>
        </w:rPr>
        <w:t xml:space="preserve"> stanovených tímto zákonem</w:t>
      </w:r>
      <w:r w:rsidR="00AB7FA8">
        <w:rPr>
          <w:rFonts w:ascii="Arial" w:hAnsi="Arial" w:cs="Arial"/>
          <w:sz w:val="22"/>
        </w:rPr>
        <w:t xml:space="preserve"> a prováděcím právním předpisem</w:t>
      </w:r>
      <w:r w:rsidRPr="007E266C">
        <w:rPr>
          <w:rFonts w:ascii="Arial" w:hAnsi="Arial" w:cs="Arial"/>
          <w:sz w:val="22"/>
        </w:rPr>
        <w:t>.</w:t>
      </w:r>
    </w:p>
    <w:p w:rsidR="00FA7303" w:rsidRPr="007E266C" w:rsidRDefault="00FA7303" w:rsidP="001E5B98">
      <w:pPr>
        <w:widowControl w:val="0"/>
        <w:autoSpaceDE w:val="0"/>
        <w:autoSpaceDN w:val="0"/>
        <w:adjustRightInd w:val="0"/>
        <w:rPr>
          <w:rFonts w:ascii="Arial" w:hAnsi="Arial" w:cs="Arial"/>
          <w:sz w:val="22"/>
        </w:rPr>
      </w:pPr>
    </w:p>
    <w:p w:rsidR="0011017C" w:rsidRDefault="009C3DFE" w:rsidP="001E5B98">
      <w:pPr>
        <w:rPr>
          <w:rFonts w:ascii="Arial" w:eastAsia="Times New Roman" w:hAnsi="Arial" w:cs="Arial"/>
          <w:bCs/>
          <w:sz w:val="22"/>
          <w:lang w:eastAsia="cs-CZ"/>
        </w:rPr>
      </w:pPr>
      <w:r>
        <w:rPr>
          <w:rFonts w:ascii="Arial" w:eastAsia="Times New Roman" w:hAnsi="Arial" w:cs="Arial"/>
          <w:bCs/>
          <w:sz w:val="22"/>
          <w:lang w:eastAsia="cs-CZ"/>
        </w:rPr>
        <w:tab/>
        <w:t>(13</w:t>
      </w:r>
      <w:r w:rsidR="00FA7303" w:rsidRPr="007E266C">
        <w:rPr>
          <w:rFonts w:ascii="Arial" w:eastAsia="Times New Roman" w:hAnsi="Arial" w:cs="Arial"/>
          <w:bCs/>
          <w:sz w:val="22"/>
          <w:lang w:eastAsia="cs-CZ"/>
        </w:rPr>
        <w:t xml:space="preserve">) Prováděcí právní předpis stanoví </w:t>
      </w:r>
    </w:p>
    <w:p w:rsidR="0011017C" w:rsidRDefault="0011017C" w:rsidP="001E5B98">
      <w:pPr>
        <w:rPr>
          <w:rFonts w:ascii="Arial" w:eastAsia="Times New Roman" w:hAnsi="Arial" w:cs="Arial"/>
          <w:bCs/>
          <w:sz w:val="22"/>
          <w:lang w:eastAsia="cs-CZ"/>
        </w:rPr>
      </w:pPr>
    </w:p>
    <w:p w:rsidR="0011017C" w:rsidRDefault="0011017C" w:rsidP="001E5B98">
      <w:pPr>
        <w:rPr>
          <w:rFonts w:ascii="Arial" w:eastAsia="Times New Roman" w:hAnsi="Arial" w:cs="Arial"/>
          <w:bCs/>
          <w:sz w:val="22"/>
          <w:lang w:eastAsia="cs-CZ"/>
        </w:rPr>
      </w:pPr>
      <w:r>
        <w:rPr>
          <w:rFonts w:ascii="Arial" w:eastAsia="Times New Roman" w:hAnsi="Arial" w:cs="Arial"/>
          <w:bCs/>
          <w:sz w:val="22"/>
          <w:lang w:eastAsia="cs-CZ"/>
        </w:rPr>
        <w:t xml:space="preserve">a) způsob označení zařízení, </w:t>
      </w:r>
    </w:p>
    <w:p w:rsidR="00830196" w:rsidRDefault="00830196" w:rsidP="001E5B98">
      <w:pPr>
        <w:rPr>
          <w:rFonts w:ascii="Arial" w:eastAsia="Times New Roman" w:hAnsi="Arial" w:cs="Arial"/>
          <w:bCs/>
          <w:sz w:val="22"/>
          <w:lang w:eastAsia="cs-CZ"/>
        </w:rPr>
      </w:pPr>
    </w:p>
    <w:p w:rsidR="00830196" w:rsidRDefault="00830196" w:rsidP="001E5B98">
      <w:pPr>
        <w:rPr>
          <w:rFonts w:ascii="Arial" w:eastAsia="Times New Roman" w:hAnsi="Arial" w:cs="Arial"/>
          <w:bCs/>
          <w:sz w:val="22"/>
          <w:lang w:eastAsia="cs-CZ"/>
        </w:rPr>
      </w:pPr>
      <w:r>
        <w:rPr>
          <w:rFonts w:ascii="Arial" w:eastAsia="Times New Roman" w:hAnsi="Arial" w:cs="Arial"/>
          <w:bCs/>
          <w:sz w:val="22"/>
          <w:lang w:eastAsia="cs-CZ"/>
        </w:rPr>
        <w:t xml:space="preserve">b) rozsah </w:t>
      </w:r>
      <w:r w:rsidR="00EE322E">
        <w:rPr>
          <w:rFonts w:ascii="Arial" w:eastAsia="Times New Roman" w:hAnsi="Arial" w:cs="Arial"/>
          <w:bCs/>
          <w:sz w:val="22"/>
          <w:lang w:eastAsia="cs-CZ"/>
        </w:rPr>
        <w:t xml:space="preserve">a způsob </w:t>
      </w:r>
      <w:r>
        <w:rPr>
          <w:rFonts w:ascii="Arial" w:eastAsia="Times New Roman" w:hAnsi="Arial" w:cs="Arial"/>
          <w:bCs/>
          <w:sz w:val="22"/>
          <w:lang w:eastAsia="cs-CZ"/>
        </w:rPr>
        <w:t>zaznamenávání údajů o odpadu a předávající osobě při převzetí odpadu,</w:t>
      </w:r>
    </w:p>
    <w:p w:rsidR="00830196" w:rsidRDefault="00830196" w:rsidP="001E5B98">
      <w:pPr>
        <w:rPr>
          <w:rFonts w:ascii="Arial" w:eastAsia="Times New Roman" w:hAnsi="Arial" w:cs="Arial"/>
          <w:bCs/>
          <w:sz w:val="22"/>
          <w:lang w:eastAsia="cs-CZ"/>
        </w:rPr>
      </w:pPr>
    </w:p>
    <w:p w:rsidR="00830196" w:rsidRDefault="00830196" w:rsidP="001E5B98">
      <w:pPr>
        <w:rPr>
          <w:rFonts w:ascii="Arial" w:eastAsia="Times New Roman" w:hAnsi="Arial" w:cs="Arial"/>
          <w:bCs/>
          <w:sz w:val="22"/>
          <w:lang w:eastAsia="cs-CZ"/>
        </w:rPr>
      </w:pPr>
      <w:r>
        <w:rPr>
          <w:rFonts w:ascii="Arial" w:eastAsia="Times New Roman" w:hAnsi="Arial" w:cs="Arial"/>
          <w:bCs/>
          <w:sz w:val="22"/>
          <w:lang w:eastAsia="cs-CZ"/>
        </w:rPr>
        <w:t xml:space="preserve">c) rozsah a způsob vedení evidence o osobách a odpadech podle odstavce </w:t>
      </w:r>
      <w:r w:rsidR="00EE322E">
        <w:rPr>
          <w:rFonts w:ascii="Arial" w:eastAsia="Times New Roman" w:hAnsi="Arial" w:cs="Arial"/>
          <w:bCs/>
          <w:sz w:val="22"/>
          <w:lang w:eastAsia="cs-CZ"/>
        </w:rPr>
        <w:t>5.</w:t>
      </w:r>
    </w:p>
    <w:p w:rsidR="0011017C" w:rsidRDefault="0011017C" w:rsidP="001E5B98">
      <w:pPr>
        <w:rPr>
          <w:rFonts w:ascii="Arial" w:eastAsia="Times New Roman" w:hAnsi="Arial" w:cs="Arial"/>
          <w:bCs/>
          <w:sz w:val="22"/>
          <w:lang w:eastAsia="cs-CZ"/>
        </w:rPr>
      </w:pPr>
    </w:p>
    <w:p w:rsidR="0011017C" w:rsidRDefault="00EE322E" w:rsidP="001E5B98">
      <w:pPr>
        <w:rPr>
          <w:rFonts w:ascii="Arial" w:eastAsia="Times New Roman" w:hAnsi="Arial" w:cs="Arial"/>
          <w:bCs/>
          <w:sz w:val="22"/>
          <w:lang w:eastAsia="cs-CZ"/>
        </w:rPr>
      </w:pPr>
      <w:r>
        <w:rPr>
          <w:rFonts w:ascii="Arial" w:eastAsia="Times New Roman" w:hAnsi="Arial" w:cs="Arial"/>
          <w:bCs/>
          <w:sz w:val="22"/>
          <w:lang w:eastAsia="cs-CZ"/>
        </w:rPr>
        <w:t>d</w:t>
      </w:r>
      <w:r w:rsidR="0011017C">
        <w:rPr>
          <w:rFonts w:ascii="Arial" w:eastAsia="Times New Roman" w:hAnsi="Arial" w:cs="Arial"/>
          <w:bCs/>
          <w:sz w:val="22"/>
          <w:lang w:eastAsia="cs-CZ"/>
        </w:rPr>
        <w:t xml:space="preserve">) </w:t>
      </w:r>
      <w:r w:rsidR="00FA7303" w:rsidRPr="007E266C">
        <w:rPr>
          <w:rFonts w:ascii="Arial" w:eastAsia="Times New Roman" w:hAnsi="Arial" w:cs="Arial"/>
          <w:bCs/>
          <w:sz w:val="22"/>
          <w:lang w:eastAsia="cs-CZ"/>
        </w:rPr>
        <w:t>seznam odpadů, u nichž je provozovatel zařízení povine</w:t>
      </w:r>
      <w:r w:rsidR="00AB7FA8">
        <w:rPr>
          <w:rFonts w:ascii="Arial" w:eastAsia="Times New Roman" w:hAnsi="Arial" w:cs="Arial"/>
          <w:bCs/>
          <w:sz w:val="22"/>
          <w:lang w:eastAsia="cs-CZ"/>
        </w:rPr>
        <w:t xml:space="preserve">n při jejich převzetí </w:t>
      </w:r>
      <w:r w:rsidR="00FA7303" w:rsidRPr="007E266C">
        <w:rPr>
          <w:rFonts w:ascii="Arial" w:eastAsia="Times New Roman" w:hAnsi="Arial" w:cs="Arial"/>
          <w:bCs/>
          <w:sz w:val="22"/>
          <w:lang w:eastAsia="cs-CZ"/>
        </w:rPr>
        <w:t xml:space="preserve">vést evidenci osob, od kterých odpad </w:t>
      </w:r>
      <w:r w:rsidR="007161B6">
        <w:rPr>
          <w:rFonts w:ascii="Arial" w:eastAsia="Times New Roman" w:hAnsi="Arial" w:cs="Arial"/>
          <w:bCs/>
          <w:sz w:val="22"/>
          <w:lang w:eastAsia="cs-CZ"/>
        </w:rPr>
        <w:t xml:space="preserve">převzal, </w:t>
      </w:r>
      <w:r w:rsidR="00830196">
        <w:rPr>
          <w:rFonts w:ascii="Arial" w:eastAsia="Times New Roman" w:hAnsi="Arial" w:cs="Arial"/>
          <w:bCs/>
          <w:sz w:val="22"/>
          <w:lang w:eastAsia="cs-CZ"/>
        </w:rPr>
        <w:t>a přebíraných odpadů,</w:t>
      </w:r>
    </w:p>
    <w:p w:rsidR="0011017C" w:rsidRDefault="0011017C" w:rsidP="001E5B98">
      <w:pPr>
        <w:rPr>
          <w:rFonts w:ascii="Arial" w:eastAsia="Times New Roman" w:hAnsi="Arial" w:cs="Arial"/>
          <w:bCs/>
          <w:sz w:val="22"/>
          <w:lang w:eastAsia="cs-CZ"/>
        </w:rPr>
      </w:pPr>
    </w:p>
    <w:p w:rsidR="0011017C" w:rsidRDefault="00EE322E" w:rsidP="001E5B98">
      <w:pPr>
        <w:rPr>
          <w:rFonts w:ascii="Arial" w:eastAsia="Times New Roman" w:hAnsi="Arial" w:cs="Arial"/>
          <w:bCs/>
          <w:sz w:val="22"/>
          <w:lang w:eastAsia="cs-CZ"/>
        </w:rPr>
      </w:pPr>
      <w:r>
        <w:rPr>
          <w:rFonts w:ascii="Arial" w:eastAsia="Times New Roman" w:hAnsi="Arial" w:cs="Arial"/>
          <w:bCs/>
          <w:sz w:val="22"/>
          <w:lang w:eastAsia="cs-CZ"/>
        </w:rPr>
        <w:t>e</w:t>
      </w:r>
      <w:r w:rsidR="0011017C">
        <w:rPr>
          <w:rFonts w:ascii="Arial" w:eastAsia="Times New Roman" w:hAnsi="Arial" w:cs="Arial"/>
          <w:bCs/>
          <w:sz w:val="22"/>
          <w:lang w:eastAsia="cs-CZ"/>
        </w:rPr>
        <w:t xml:space="preserve">) </w:t>
      </w:r>
      <w:r w:rsidR="00FA7303" w:rsidRPr="007E266C">
        <w:rPr>
          <w:rFonts w:ascii="Arial" w:eastAsia="Times New Roman" w:hAnsi="Arial" w:cs="Arial"/>
          <w:bCs/>
          <w:sz w:val="22"/>
          <w:lang w:eastAsia="cs-CZ"/>
        </w:rPr>
        <w:t xml:space="preserve">seznam odpadů, </w:t>
      </w:r>
      <w:r w:rsidR="007161B6">
        <w:rPr>
          <w:rFonts w:ascii="Arial" w:eastAsia="Times New Roman" w:hAnsi="Arial" w:cs="Arial"/>
          <w:bCs/>
          <w:sz w:val="22"/>
          <w:lang w:eastAsia="cs-CZ"/>
        </w:rPr>
        <w:t xml:space="preserve">za </w:t>
      </w:r>
      <w:r w:rsidR="00FA7303" w:rsidRPr="007E266C">
        <w:rPr>
          <w:rFonts w:ascii="Arial" w:eastAsia="Times New Roman" w:hAnsi="Arial" w:cs="Arial"/>
          <w:bCs/>
          <w:sz w:val="22"/>
          <w:lang w:eastAsia="cs-CZ"/>
        </w:rPr>
        <w:t xml:space="preserve">které nesmí provozovatel zařízení </w:t>
      </w:r>
      <w:r w:rsidR="007161B6">
        <w:rPr>
          <w:rFonts w:ascii="Arial" w:eastAsia="Times New Roman" w:hAnsi="Arial" w:cs="Arial"/>
          <w:bCs/>
          <w:sz w:val="22"/>
          <w:lang w:eastAsia="cs-CZ"/>
        </w:rPr>
        <w:t xml:space="preserve">poskytovat úplatu v případě převzetí </w:t>
      </w:r>
      <w:r w:rsidR="00FA7303" w:rsidRPr="007E266C">
        <w:rPr>
          <w:rFonts w:ascii="Arial" w:eastAsia="Times New Roman" w:hAnsi="Arial" w:cs="Arial"/>
          <w:bCs/>
          <w:sz w:val="22"/>
          <w:lang w:eastAsia="cs-CZ"/>
        </w:rPr>
        <w:t xml:space="preserve">od fyzických osob, které nejsou oprávněny k podnikání, </w:t>
      </w:r>
    </w:p>
    <w:p w:rsidR="0011017C" w:rsidRDefault="0011017C" w:rsidP="001E5B98">
      <w:pPr>
        <w:rPr>
          <w:rFonts w:ascii="Arial" w:eastAsia="Times New Roman" w:hAnsi="Arial" w:cs="Arial"/>
          <w:bCs/>
          <w:sz w:val="22"/>
          <w:lang w:eastAsia="cs-CZ"/>
        </w:rPr>
      </w:pPr>
    </w:p>
    <w:p w:rsidR="0011017C" w:rsidRDefault="00EE322E" w:rsidP="001E5B98">
      <w:pPr>
        <w:rPr>
          <w:rFonts w:ascii="Arial" w:eastAsia="Times New Roman" w:hAnsi="Arial" w:cs="Arial"/>
          <w:bCs/>
          <w:sz w:val="22"/>
          <w:lang w:eastAsia="cs-CZ"/>
        </w:rPr>
      </w:pPr>
      <w:r>
        <w:rPr>
          <w:rFonts w:ascii="Arial" w:eastAsia="Times New Roman" w:hAnsi="Arial" w:cs="Arial"/>
          <w:bCs/>
          <w:sz w:val="22"/>
          <w:lang w:eastAsia="cs-CZ"/>
        </w:rPr>
        <w:t>f</w:t>
      </w:r>
      <w:r w:rsidR="0011017C">
        <w:rPr>
          <w:rFonts w:ascii="Arial" w:eastAsia="Times New Roman" w:hAnsi="Arial" w:cs="Arial"/>
          <w:bCs/>
          <w:sz w:val="22"/>
          <w:lang w:eastAsia="cs-CZ"/>
        </w:rPr>
        <w:t xml:space="preserve">) </w:t>
      </w:r>
      <w:r w:rsidR="00FA7303" w:rsidRPr="007E266C">
        <w:rPr>
          <w:rFonts w:ascii="Arial" w:eastAsia="Times New Roman" w:hAnsi="Arial" w:cs="Arial"/>
          <w:bCs/>
          <w:sz w:val="22"/>
          <w:lang w:eastAsia="cs-CZ"/>
        </w:rPr>
        <w:t xml:space="preserve">seznam odpadů, za které může provozovatel zařízení poskytovat úplatu pouze způsobem uvedeným v odstavci </w:t>
      </w:r>
      <w:r w:rsidR="007161B6">
        <w:rPr>
          <w:rFonts w:ascii="Arial" w:eastAsia="Times New Roman" w:hAnsi="Arial" w:cs="Arial"/>
          <w:bCs/>
          <w:sz w:val="22"/>
          <w:lang w:eastAsia="cs-CZ"/>
        </w:rPr>
        <w:t>11</w:t>
      </w:r>
      <w:r w:rsidR="00FA7303" w:rsidRPr="007E266C">
        <w:rPr>
          <w:rFonts w:ascii="Arial" w:eastAsia="Times New Roman" w:hAnsi="Arial" w:cs="Arial"/>
          <w:bCs/>
          <w:sz w:val="22"/>
          <w:lang w:eastAsia="cs-CZ"/>
        </w:rPr>
        <w:t>,</w:t>
      </w:r>
    </w:p>
    <w:p w:rsidR="0011017C" w:rsidRDefault="0011017C" w:rsidP="001E5B98">
      <w:pPr>
        <w:rPr>
          <w:rFonts w:ascii="Arial" w:eastAsia="Times New Roman" w:hAnsi="Arial" w:cs="Arial"/>
          <w:bCs/>
          <w:sz w:val="22"/>
          <w:lang w:eastAsia="cs-CZ"/>
        </w:rPr>
      </w:pPr>
    </w:p>
    <w:p w:rsidR="00607E9F" w:rsidRDefault="00EE322E" w:rsidP="001E5B98">
      <w:pPr>
        <w:rPr>
          <w:rFonts w:ascii="Arial" w:eastAsia="Times New Roman" w:hAnsi="Arial" w:cs="Arial"/>
          <w:bCs/>
          <w:sz w:val="22"/>
          <w:lang w:eastAsia="cs-CZ"/>
        </w:rPr>
      </w:pPr>
      <w:r>
        <w:rPr>
          <w:rFonts w:ascii="Arial" w:eastAsia="Times New Roman" w:hAnsi="Arial" w:cs="Arial"/>
          <w:bCs/>
          <w:sz w:val="22"/>
          <w:lang w:eastAsia="cs-CZ"/>
        </w:rPr>
        <w:t>g</w:t>
      </w:r>
      <w:r w:rsidR="00607E9F">
        <w:rPr>
          <w:rFonts w:ascii="Arial" w:eastAsia="Times New Roman" w:hAnsi="Arial" w:cs="Arial"/>
          <w:bCs/>
          <w:sz w:val="22"/>
          <w:lang w:eastAsia="cs-CZ"/>
        </w:rPr>
        <w:t>)</w:t>
      </w:r>
      <w:r w:rsidR="00FA7303" w:rsidRPr="007E266C">
        <w:rPr>
          <w:rFonts w:ascii="Arial" w:eastAsia="Times New Roman" w:hAnsi="Arial" w:cs="Arial"/>
          <w:bCs/>
          <w:sz w:val="22"/>
          <w:lang w:eastAsia="cs-CZ"/>
        </w:rPr>
        <w:t xml:space="preserve"> rozsah a způsob vedení evidence plateb podle odstavce </w:t>
      </w:r>
      <w:r w:rsidR="00FA7303">
        <w:rPr>
          <w:rFonts w:ascii="Arial" w:eastAsia="Times New Roman" w:hAnsi="Arial" w:cs="Arial"/>
          <w:bCs/>
          <w:sz w:val="22"/>
          <w:lang w:eastAsia="cs-CZ"/>
        </w:rPr>
        <w:t>1</w:t>
      </w:r>
      <w:r w:rsidR="00307B29">
        <w:rPr>
          <w:rFonts w:ascii="Arial" w:eastAsia="Times New Roman" w:hAnsi="Arial" w:cs="Arial"/>
          <w:bCs/>
          <w:sz w:val="22"/>
          <w:lang w:eastAsia="cs-CZ"/>
        </w:rPr>
        <w:t>1</w:t>
      </w:r>
      <w:r w:rsidR="00FA7303">
        <w:rPr>
          <w:rFonts w:ascii="Arial" w:eastAsia="Times New Roman" w:hAnsi="Arial" w:cs="Arial"/>
          <w:bCs/>
          <w:sz w:val="22"/>
          <w:lang w:eastAsia="cs-CZ"/>
        </w:rPr>
        <w:t xml:space="preserve">, </w:t>
      </w:r>
    </w:p>
    <w:p w:rsidR="00607E9F" w:rsidRDefault="00607E9F" w:rsidP="001E5B98">
      <w:pPr>
        <w:rPr>
          <w:rFonts w:ascii="Arial" w:eastAsia="Times New Roman" w:hAnsi="Arial" w:cs="Arial"/>
          <w:bCs/>
          <w:sz w:val="22"/>
          <w:lang w:eastAsia="cs-CZ"/>
        </w:rPr>
      </w:pPr>
    </w:p>
    <w:p w:rsidR="00FA7303" w:rsidRPr="007E266C" w:rsidRDefault="00EE322E" w:rsidP="001E5B98">
      <w:pPr>
        <w:rPr>
          <w:rFonts w:ascii="Arial" w:eastAsia="Times New Roman" w:hAnsi="Arial" w:cs="Arial"/>
          <w:bCs/>
          <w:sz w:val="22"/>
          <w:lang w:eastAsia="cs-CZ"/>
        </w:rPr>
      </w:pPr>
      <w:r>
        <w:rPr>
          <w:rFonts w:ascii="Arial" w:eastAsia="Times New Roman" w:hAnsi="Arial" w:cs="Arial"/>
          <w:bCs/>
          <w:sz w:val="22"/>
          <w:lang w:eastAsia="cs-CZ"/>
        </w:rPr>
        <w:t>h</w:t>
      </w:r>
      <w:r w:rsidR="00607E9F">
        <w:rPr>
          <w:rFonts w:ascii="Arial" w:eastAsia="Times New Roman" w:hAnsi="Arial" w:cs="Arial"/>
          <w:bCs/>
          <w:sz w:val="22"/>
          <w:lang w:eastAsia="cs-CZ"/>
        </w:rPr>
        <w:t xml:space="preserve">) </w:t>
      </w:r>
      <w:r w:rsidR="00FA7303" w:rsidRPr="007E266C">
        <w:rPr>
          <w:rFonts w:ascii="Arial" w:hAnsi="Arial" w:cs="Arial"/>
          <w:sz w:val="22"/>
        </w:rPr>
        <w:t>rozsah monitorování, technické požadavky na kamerový systém a požadavky na uchování záznamu</w:t>
      </w:r>
      <w:r w:rsidR="00FA7303">
        <w:rPr>
          <w:rFonts w:ascii="Arial" w:hAnsi="Arial" w:cs="Arial"/>
          <w:sz w:val="22"/>
        </w:rPr>
        <w:t>.</w:t>
      </w:r>
    </w:p>
    <w:p w:rsidR="00991591" w:rsidRPr="007E266C" w:rsidRDefault="00991591" w:rsidP="001E5B98">
      <w:pPr>
        <w:widowControl w:val="0"/>
        <w:autoSpaceDE w:val="0"/>
        <w:autoSpaceDN w:val="0"/>
        <w:adjustRightInd w:val="0"/>
        <w:rPr>
          <w:rFonts w:ascii="Arial" w:eastAsia="Times New Roman" w:hAnsi="Arial" w:cs="Arial"/>
          <w:bCs/>
          <w:sz w:val="22"/>
          <w:lang w:eastAsia="cs-CZ"/>
        </w:rPr>
      </w:pPr>
    </w:p>
    <w:p w:rsidR="00C82AAA" w:rsidRDefault="00C82AAA" w:rsidP="00C82AAA">
      <w:pPr>
        <w:rPr>
          <w:rFonts w:ascii="Arial" w:eastAsia="Calibri" w:hAnsi="Arial" w:cs="Arial"/>
          <w:i/>
          <w:sz w:val="22"/>
        </w:rPr>
      </w:pPr>
      <w:r w:rsidRPr="00956E0F">
        <w:rPr>
          <w:rFonts w:ascii="Arial" w:eastAsia="Calibri" w:hAnsi="Arial" w:cs="Arial"/>
          <w:i/>
          <w:sz w:val="22"/>
        </w:rPr>
        <w:t>CELEX 32008L0098</w:t>
      </w:r>
    </w:p>
    <w:p w:rsidR="00C82AAA" w:rsidRDefault="00C82AAA" w:rsidP="00C82AAA">
      <w:pPr>
        <w:rPr>
          <w:rFonts w:ascii="Arial" w:eastAsia="Calibri" w:hAnsi="Arial" w:cs="Arial"/>
          <w:i/>
          <w:sz w:val="22"/>
        </w:rPr>
      </w:pPr>
    </w:p>
    <w:p w:rsidR="00C82AAA" w:rsidRPr="00956E0F" w:rsidRDefault="00C82AAA" w:rsidP="00C82AAA">
      <w:pPr>
        <w:rPr>
          <w:rFonts w:ascii="Arial" w:eastAsia="Calibri" w:hAnsi="Arial" w:cs="Arial"/>
          <w:i/>
          <w:sz w:val="22"/>
        </w:rPr>
      </w:pPr>
    </w:p>
    <w:p w:rsidR="00FD7C0B" w:rsidRPr="007E266C" w:rsidRDefault="00FD7C0B" w:rsidP="001E5B98">
      <w:pPr>
        <w:rPr>
          <w:rFonts w:ascii="Arial" w:eastAsia="Times New Roman" w:hAnsi="Arial" w:cs="Arial"/>
          <w:sz w:val="22"/>
          <w:lang w:eastAsia="cs-CZ"/>
        </w:rPr>
      </w:pPr>
    </w:p>
    <w:p w:rsidR="00F1431B" w:rsidRPr="007E266C" w:rsidRDefault="00F1431B" w:rsidP="00F1431B">
      <w:pPr>
        <w:widowControl w:val="0"/>
        <w:autoSpaceDE w:val="0"/>
        <w:autoSpaceDN w:val="0"/>
        <w:adjustRightInd w:val="0"/>
        <w:jc w:val="center"/>
        <w:rPr>
          <w:rFonts w:ascii="Arial" w:eastAsia="Times New Roman" w:hAnsi="Arial" w:cs="Arial"/>
          <w:b/>
          <w:bCs/>
          <w:sz w:val="22"/>
          <w:lang w:eastAsia="cs-CZ"/>
        </w:rPr>
      </w:pPr>
      <w:r w:rsidRPr="007E266C">
        <w:rPr>
          <w:rFonts w:ascii="Arial" w:eastAsia="Times New Roman" w:hAnsi="Arial" w:cs="Arial"/>
          <w:b/>
          <w:bCs/>
          <w:sz w:val="22"/>
          <w:lang w:eastAsia="cs-CZ"/>
        </w:rPr>
        <w:lastRenderedPageBreak/>
        <w:t xml:space="preserve">Povolení provozu zařízení </w:t>
      </w:r>
    </w:p>
    <w:p w:rsidR="00F1431B" w:rsidRDefault="00F1431B" w:rsidP="001E5B98">
      <w:pPr>
        <w:widowControl w:val="0"/>
        <w:autoSpaceDE w:val="0"/>
        <w:autoSpaceDN w:val="0"/>
        <w:adjustRightInd w:val="0"/>
        <w:jc w:val="cente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w:t>
      </w:r>
      <w:r w:rsidR="00751033">
        <w:rPr>
          <w:rFonts w:ascii="Arial" w:eastAsia="Times New Roman" w:hAnsi="Arial" w:cs="Arial"/>
          <w:sz w:val="22"/>
          <w:lang w:eastAsia="cs-CZ"/>
        </w:rPr>
        <w:t xml:space="preserve"> 14</w:t>
      </w:r>
    </w:p>
    <w:p w:rsidR="00FD7C0B" w:rsidRPr="007E266C" w:rsidRDefault="00FD7C0B" w:rsidP="001E5B98">
      <w:pPr>
        <w:widowControl w:val="0"/>
        <w:autoSpaceDE w:val="0"/>
        <w:autoSpaceDN w:val="0"/>
        <w:adjustRightInd w:val="0"/>
        <w:rPr>
          <w:rFonts w:ascii="Arial" w:eastAsia="Times New Roman" w:hAnsi="Arial" w:cs="Arial"/>
          <w:b/>
          <w:bCs/>
          <w:sz w:val="22"/>
          <w:lang w:eastAsia="cs-CZ"/>
        </w:rPr>
      </w:pPr>
    </w:p>
    <w:p w:rsidR="00681234" w:rsidRPr="00BC0EB1" w:rsidRDefault="00FD7C0B" w:rsidP="009A2BDB">
      <w:pPr>
        <w:widowControl w:val="0"/>
        <w:autoSpaceDE w:val="0"/>
        <w:autoSpaceDN w:val="0"/>
        <w:adjustRightInd w:val="0"/>
        <w:ind w:firstLine="567"/>
        <w:rPr>
          <w:rFonts w:ascii="Arial" w:eastAsia="Times New Roman" w:hAnsi="Arial" w:cs="Arial"/>
          <w:bCs/>
          <w:sz w:val="22"/>
          <w:u w:val="single"/>
          <w:lang w:eastAsia="cs-CZ"/>
        </w:rPr>
      </w:pPr>
      <w:r w:rsidRPr="007E266C">
        <w:rPr>
          <w:rFonts w:ascii="Arial" w:eastAsia="Times New Roman" w:hAnsi="Arial" w:cs="Arial"/>
          <w:bCs/>
          <w:sz w:val="22"/>
          <w:lang w:eastAsia="cs-CZ"/>
        </w:rPr>
        <w:t>(</w:t>
      </w:r>
      <w:r w:rsidRPr="00BC0EB1">
        <w:rPr>
          <w:rFonts w:ascii="Arial" w:eastAsia="Times New Roman" w:hAnsi="Arial" w:cs="Arial"/>
          <w:bCs/>
          <w:sz w:val="22"/>
          <w:u w:val="single"/>
          <w:lang w:eastAsia="cs-CZ"/>
        </w:rPr>
        <w:t xml:space="preserve">1) </w:t>
      </w:r>
      <w:r w:rsidR="009A2BDB" w:rsidRPr="00BC0EB1">
        <w:rPr>
          <w:rFonts w:ascii="Arial" w:eastAsia="Times New Roman" w:hAnsi="Arial" w:cs="Arial"/>
          <w:bCs/>
          <w:sz w:val="22"/>
          <w:u w:val="single"/>
          <w:lang w:eastAsia="cs-CZ"/>
        </w:rPr>
        <w:t xml:space="preserve">Pokud není dále stanoveno jinak, </w:t>
      </w:r>
      <w:r w:rsidRPr="00BC0EB1">
        <w:rPr>
          <w:rFonts w:ascii="Arial" w:eastAsia="Times New Roman" w:hAnsi="Arial" w:cs="Arial"/>
          <w:bCs/>
          <w:sz w:val="22"/>
          <w:u w:val="single"/>
          <w:lang w:eastAsia="cs-CZ"/>
        </w:rPr>
        <w:t xml:space="preserve">lze zařízení </w:t>
      </w:r>
      <w:r w:rsidR="00F5303D" w:rsidRPr="00BC0EB1">
        <w:rPr>
          <w:rFonts w:ascii="Arial" w:eastAsia="Calibri" w:hAnsi="Arial" w:cs="Arial"/>
          <w:sz w:val="22"/>
          <w:u w:val="single"/>
          <w:lang w:eastAsia="cs-CZ"/>
        </w:rPr>
        <w:t xml:space="preserve">ke skladování, sběru, úpravě, využití nebo odstranění odpadu </w:t>
      </w:r>
      <w:r w:rsidRPr="00BC0EB1">
        <w:rPr>
          <w:rFonts w:ascii="Arial" w:eastAsia="Times New Roman" w:hAnsi="Arial" w:cs="Arial"/>
          <w:bCs/>
          <w:sz w:val="22"/>
          <w:u w:val="single"/>
          <w:lang w:eastAsia="cs-CZ"/>
        </w:rPr>
        <w:t>provozovat pouze na základě povolení provoz</w:t>
      </w:r>
      <w:r w:rsidR="00EC6019" w:rsidRPr="00BC0EB1">
        <w:rPr>
          <w:rFonts w:ascii="Arial" w:eastAsia="Times New Roman" w:hAnsi="Arial" w:cs="Arial"/>
          <w:bCs/>
          <w:sz w:val="22"/>
          <w:u w:val="single"/>
          <w:lang w:eastAsia="cs-CZ"/>
        </w:rPr>
        <w:t>u</w:t>
      </w:r>
      <w:r w:rsidRPr="00BC0EB1">
        <w:rPr>
          <w:rFonts w:ascii="Arial" w:eastAsia="Times New Roman" w:hAnsi="Arial" w:cs="Arial"/>
          <w:bCs/>
          <w:sz w:val="22"/>
          <w:u w:val="single"/>
          <w:lang w:eastAsia="cs-CZ"/>
        </w:rPr>
        <w:t xml:space="preserve"> zařízení uděleného krajským úřadem příslušným podle místa, kde se zařízení nachází.</w:t>
      </w:r>
      <w:r w:rsidR="00341646" w:rsidRPr="00BC0EB1">
        <w:rPr>
          <w:rFonts w:ascii="Arial" w:eastAsia="Times New Roman" w:hAnsi="Arial" w:cs="Arial"/>
          <w:bCs/>
          <w:sz w:val="22"/>
          <w:u w:val="single"/>
          <w:lang w:eastAsia="cs-CZ"/>
        </w:rPr>
        <w:t xml:space="preserve"> V případě </w:t>
      </w:r>
      <w:r w:rsidRPr="00BC0EB1">
        <w:rPr>
          <w:rFonts w:ascii="Arial" w:eastAsia="Times New Roman" w:hAnsi="Arial" w:cs="Arial"/>
          <w:bCs/>
          <w:sz w:val="22"/>
          <w:u w:val="single"/>
          <w:lang w:eastAsia="cs-CZ"/>
        </w:rPr>
        <w:t>mobilního zařízení k</w:t>
      </w:r>
      <w:r w:rsidR="005F4A80" w:rsidRPr="00BC0EB1">
        <w:rPr>
          <w:rFonts w:ascii="Arial" w:eastAsia="Times New Roman" w:hAnsi="Arial" w:cs="Arial"/>
          <w:bCs/>
          <w:sz w:val="22"/>
          <w:u w:val="single"/>
          <w:lang w:eastAsia="cs-CZ"/>
        </w:rPr>
        <w:t xml:space="preserve"> úpravě nebo </w:t>
      </w:r>
      <w:r w:rsidRPr="00BC0EB1">
        <w:rPr>
          <w:rFonts w:ascii="Arial" w:eastAsia="Times New Roman" w:hAnsi="Arial" w:cs="Arial"/>
          <w:bCs/>
          <w:sz w:val="22"/>
          <w:u w:val="single"/>
          <w:lang w:eastAsia="cs-CZ"/>
        </w:rPr>
        <w:t>využ</w:t>
      </w:r>
      <w:r w:rsidR="00307B29" w:rsidRPr="00BC0EB1">
        <w:rPr>
          <w:rFonts w:ascii="Arial" w:eastAsia="Times New Roman" w:hAnsi="Arial" w:cs="Arial"/>
          <w:bCs/>
          <w:sz w:val="22"/>
          <w:u w:val="single"/>
          <w:lang w:eastAsia="cs-CZ"/>
        </w:rPr>
        <w:t>ití</w:t>
      </w:r>
      <w:r w:rsidRPr="00BC0EB1">
        <w:rPr>
          <w:rFonts w:ascii="Arial" w:eastAsia="Times New Roman" w:hAnsi="Arial" w:cs="Arial"/>
          <w:bCs/>
          <w:sz w:val="22"/>
          <w:u w:val="single"/>
          <w:lang w:eastAsia="cs-CZ"/>
        </w:rPr>
        <w:t xml:space="preserve"> odpadů je příslušným úřadem krajský úřad podle sídla provozovatele zařízení</w:t>
      </w:r>
      <w:r w:rsidR="000B4CE4" w:rsidRPr="00BC0EB1">
        <w:rPr>
          <w:rFonts w:ascii="Arial" w:eastAsia="Times New Roman" w:hAnsi="Arial" w:cs="Arial"/>
          <w:bCs/>
          <w:sz w:val="22"/>
          <w:u w:val="single"/>
          <w:lang w:eastAsia="cs-CZ"/>
        </w:rPr>
        <w:t>.</w:t>
      </w:r>
    </w:p>
    <w:p w:rsidR="00C01563" w:rsidRPr="00BC0EB1" w:rsidRDefault="00C01563" w:rsidP="001E5B98">
      <w:pPr>
        <w:widowControl w:val="0"/>
        <w:autoSpaceDE w:val="0"/>
        <w:autoSpaceDN w:val="0"/>
        <w:adjustRightInd w:val="0"/>
        <w:ind w:firstLine="567"/>
        <w:rPr>
          <w:rFonts w:ascii="Arial" w:eastAsia="Times New Roman" w:hAnsi="Arial" w:cs="Arial"/>
          <w:bCs/>
          <w:sz w:val="22"/>
          <w:u w:val="single"/>
          <w:lang w:eastAsia="cs-CZ"/>
        </w:rPr>
      </w:pPr>
    </w:p>
    <w:p w:rsidR="00FD7C0B" w:rsidRPr="00BC0EB1" w:rsidRDefault="00681234" w:rsidP="00770925">
      <w:pPr>
        <w:widowControl w:val="0"/>
        <w:autoSpaceDE w:val="0"/>
        <w:autoSpaceDN w:val="0"/>
        <w:adjustRightInd w:val="0"/>
        <w:ind w:firstLine="567"/>
        <w:rPr>
          <w:rFonts w:ascii="Arial" w:hAnsi="Arial" w:cs="Arial"/>
          <w:sz w:val="22"/>
          <w:u w:val="single"/>
        </w:rPr>
      </w:pPr>
      <w:r w:rsidRPr="00BC0EB1">
        <w:rPr>
          <w:rFonts w:ascii="Arial" w:hAnsi="Arial" w:cs="Arial"/>
          <w:sz w:val="22"/>
          <w:u w:val="single"/>
        </w:rPr>
        <w:t>(2) Zařízení</w:t>
      </w:r>
      <w:r w:rsidR="00230062" w:rsidRPr="00BC0EB1">
        <w:rPr>
          <w:rFonts w:ascii="Arial" w:hAnsi="Arial" w:cs="Arial"/>
          <w:sz w:val="22"/>
          <w:u w:val="single"/>
        </w:rPr>
        <w:t xml:space="preserve"> k využ</w:t>
      </w:r>
      <w:r w:rsidR="00362D0E" w:rsidRPr="00BC0EB1">
        <w:rPr>
          <w:rFonts w:ascii="Arial" w:hAnsi="Arial" w:cs="Arial"/>
          <w:sz w:val="22"/>
          <w:u w:val="single"/>
        </w:rPr>
        <w:t>ití</w:t>
      </w:r>
      <w:r w:rsidR="00230062" w:rsidRPr="00BC0EB1">
        <w:rPr>
          <w:rFonts w:ascii="Arial" w:hAnsi="Arial" w:cs="Arial"/>
          <w:sz w:val="22"/>
          <w:u w:val="single"/>
        </w:rPr>
        <w:t xml:space="preserve"> odpadu, která přijímají odpad</w:t>
      </w:r>
      <w:r w:rsidRPr="00BC0EB1">
        <w:rPr>
          <w:rFonts w:ascii="Arial" w:hAnsi="Arial" w:cs="Arial"/>
          <w:sz w:val="22"/>
          <w:u w:val="single"/>
        </w:rPr>
        <w:t xml:space="preserve"> jako vstupní</w:t>
      </w:r>
      <w:r w:rsidR="00230062" w:rsidRPr="00BC0EB1">
        <w:rPr>
          <w:rFonts w:ascii="Arial" w:hAnsi="Arial" w:cs="Arial"/>
          <w:sz w:val="22"/>
          <w:u w:val="single"/>
        </w:rPr>
        <w:t xml:space="preserve"> surovinu výroby,</w:t>
      </w:r>
      <w:r w:rsidRPr="00BC0EB1">
        <w:rPr>
          <w:rFonts w:ascii="Arial" w:hAnsi="Arial" w:cs="Arial"/>
          <w:sz w:val="22"/>
          <w:u w:val="single"/>
        </w:rPr>
        <w:t xml:space="preserve"> vymezená v příloze </w:t>
      </w:r>
      <w:r w:rsidR="00E215F5" w:rsidRPr="00BC0EB1">
        <w:rPr>
          <w:rFonts w:ascii="Arial" w:hAnsi="Arial" w:cs="Arial"/>
          <w:sz w:val="22"/>
          <w:u w:val="single"/>
        </w:rPr>
        <w:t>č. 3</w:t>
      </w:r>
      <w:r w:rsidRPr="00BC0EB1">
        <w:rPr>
          <w:rFonts w:ascii="Arial" w:hAnsi="Arial" w:cs="Arial"/>
          <w:sz w:val="22"/>
          <w:u w:val="single"/>
        </w:rPr>
        <w:t xml:space="preserve">, </w:t>
      </w:r>
      <w:r w:rsidR="00B57533" w:rsidRPr="00BC0EB1">
        <w:rPr>
          <w:rFonts w:ascii="Arial" w:hAnsi="Arial" w:cs="Arial"/>
          <w:sz w:val="22"/>
          <w:u w:val="single"/>
        </w:rPr>
        <w:t xml:space="preserve">a malá zařízení </w:t>
      </w:r>
      <w:r w:rsidRPr="00BC0EB1">
        <w:rPr>
          <w:rFonts w:ascii="Arial" w:hAnsi="Arial" w:cs="Arial"/>
          <w:sz w:val="22"/>
          <w:u w:val="single"/>
        </w:rPr>
        <w:t>mohou být za splnění podmínek stanovených tímto zákonem a provozována bez povolení  provozu zařízení podle odstavce 1</w:t>
      </w:r>
      <w:r w:rsidR="00341646" w:rsidRPr="00BC0EB1">
        <w:rPr>
          <w:rFonts w:ascii="Arial" w:hAnsi="Arial" w:cs="Arial"/>
          <w:sz w:val="22"/>
          <w:u w:val="single"/>
        </w:rPr>
        <w:t>.</w:t>
      </w:r>
    </w:p>
    <w:p w:rsidR="00341646" w:rsidRPr="00BC0EB1" w:rsidRDefault="00341646" w:rsidP="00770925">
      <w:pPr>
        <w:widowControl w:val="0"/>
        <w:autoSpaceDE w:val="0"/>
        <w:autoSpaceDN w:val="0"/>
        <w:adjustRightInd w:val="0"/>
        <w:ind w:firstLine="567"/>
        <w:rPr>
          <w:rFonts w:ascii="Arial" w:eastAsia="Times New Roman" w:hAnsi="Arial" w:cs="Arial"/>
          <w:bCs/>
          <w:sz w:val="22"/>
          <w:u w:val="single"/>
          <w:lang w:eastAsia="cs-CZ"/>
        </w:rPr>
      </w:pPr>
    </w:p>
    <w:p w:rsidR="00004A4A" w:rsidRPr="00BC0EB1" w:rsidRDefault="00004A4A" w:rsidP="001E5B98">
      <w:pPr>
        <w:widowControl w:val="0"/>
        <w:autoSpaceDE w:val="0"/>
        <w:autoSpaceDN w:val="0"/>
        <w:adjustRightInd w:val="0"/>
        <w:ind w:firstLine="567"/>
        <w:rPr>
          <w:rFonts w:ascii="Arial" w:eastAsia="Times New Roman" w:hAnsi="Arial" w:cs="Arial"/>
          <w:bCs/>
          <w:sz w:val="22"/>
          <w:u w:val="single"/>
          <w:lang w:eastAsia="cs-CZ"/>
        </w:rPr>
      </w:pPr>
      <w:r w:rsidRPr="00BC0EB1">
        <w:rPr>
          <w:rFonts w:ascii="Arial" w:eastAsia="Times New Roman" w:hAnsi="Arial" w:cs="Arial"/>
          <w:bCs/>
          <w:sz w:val="22"/>
          <w:u w:val="single"/>
          <w:lang w:eastAsia="cs-CZ"/>
        </w:rPr>
        <w:t xml:space="preserve">(3) Povolení </w:t>
      </w:r>
      <w:r w:rsidR="00D13AED" w:rsidRPr="00BC0EB1">
        <w:rPr>
          <w:rFonts w:ascii="Arial" w:eastAsia="Times New Roman" w:hAnsi="Arial" w:cs="Arial"/>
          <w:bCs/>
          <w:sz w:val="22"/>
          <w:u w:val="single"/>
          <w:lang w:eastAsia="cs-CZ"/>
        </w:rPr>
        <w:t xml:space="preserve">provozu zařízení </w:t>
      </w:r>
      <w:r w:rsidRPr="00BC0EB1">
        <w:rPr>
          <w:rFonts w:ascii="Arial" w:eastAsia="Times New Roman" w:hAnsi="Arial" w:cs="Arial"/>
          <w:bCs/>
          <w:sz w:val="22"/>
          <w:u w:val="single"/>
          <w:lang w:eastAsia="cs-CZ"/>
        </w:rPr>
        <w:t xml:space="preserve">se uděluje v rozsahu </w:t>
      </w:r>
      <w:r w:rsidR="00E215F5" w:rsidRPr="00BC0EB1">
        <w:rPr>
          <w:rFonts w:ascii="Arial" w:eastAsia="Times New Roman" w:hAnsi="Arial" w:cs="Arial"/>
          <w:bCs/>
          <w:sz w:val="22"/>
          <w:u w:val="single"/>
          <w:lang w:eastAsia="cs-CZ"/>
        </w:rPr>
        <w:t>přílohy č. 1</w:t>
      </w:r>
      <w:r w:rsidRPr="00BC0EB1">
        <w:rPr>
          <w:rFonts w:ascii="Arial" w:eastAsia="Times New Roman" w:hAnsi="Arial" w:cs="Arial"/>
          <w:bCs/>
          <w:sz w:val="22"/>
          <w:u w:val="single"/>
          <w:lang w:eastAsia="cs-CZ"/>
        </w:rPr>
        <w:t>.</w:t>
      </w:r>
    </w:p>
    <w:p w:rsidR="00004A4A" w:rsidRPr="00BC0EB1" w:rsidRDefault="00004A4A" w:rsidP="001E5B98">
      <w:pPr>
        <w:widowControl w:val="0"/>
        <w:autoSpaceDE w:val="0"/>
        <w:autoSpaceDN w:val="0"/>
        <w:adjustRightInd w:val="0"/>
        <w:ind w:firstLine="567"/>
        <w:rPr>
          <w:rFonts w:ascii="Arial" w:eastAsia="Times New Roman" w:hAnsi="Arial" w:cs="Arial"/>
          <w:bCs/>
          <w:sz w:val="22"/>
          <w:u w:val="single"/>
          <w:lang w:eastAsia="cs-CZ"/>
        </w:rPr>
      </w:pPr>
    </w:p>
    <w:p w:rsidR="00FD7C0B" w:rsidRPr="00BC0EB1" w:rsidRDefault="00230062" w:rsidP="001E5B98">
      <w:pPr>
        <w:widowControl w:val="0"/>
        <w:autoSpaceDE w:val="0"/>
        <w:autoSpaceDN w:val="0"/>
        <w:adjustRightInd w:val="0"/>
        <w:ind w:firstLine="567"/>
        <w:rPr>
          <w:rFonts w:ascii="Arial" w:eastAsia="Times New Roman" w:hAnsi="Arial" w:cs="Arial"/>
          <w:bCs/>
          <w:sz w:val="22"/>
          <w:u w:val="single"/>
          <w:lang w:eastAsia="cs-CZ"/>
        </w:rPr>
      </w:pPr>
      <w:r w:rsidRPr="00BC0EB1">
        <w:rPr>
          <w:rFonts w:ascii="Arial" w:eastAsia="Times New Roman" w:hAnsi="Arial" w:cs="Arial"/>
          <w:bCs/>
          <w:sz w:val="22"/>
          <w:u w:val="single"/>
          <w:lang w:eastAsia="cs-CZ"/>
        </w:rPr>
        <w:t>(</w:t>
      </w:r>
      <w:r w:rsidR="00004A4A" w:rsidRPr="00BC0EB1">
        <w:rPr>
          <w:rFonts w:ascii="Arial" w:eastAsia="Times New Roman" w:hAnsi="Arial" w:cs="Arial"/>
          <w:bCs/>
          <w:sz w:val="22"/>
          <w:u w:val="single"/>
          <w:lang w:eastAsia="cs-CZ"/>
        </w:rPr>
        <w:t>4</w:t>
      </w:r>
      <w:r w:rsidR="00FD7C0B" w:rsidRPr="00BC0EB1">
        <w:rPr>
          <w:rFonts w:ascii="Arial" w:eastAsia="Times New Roman" w:hAnsi="Arial" w:cs="Arial"/>
          <w:bCs/>
          <w:sz w:val="22"/>
          <w:u w:val="single"/>
          <w:lang w:eastAsia="cs-CZ"/>
        </w:rPr>
        <w:t xml:space="preserve">) Povolení </w:t>
      </w:r>
      <w:r w:rsidR="00865EAF" w:rsidRPr="00BC0EB1">
        <w:rPr>
          <w:rFonts w:ascii="Arial" w:eastAsia="Times New Roman" w:hAnsi="Arial" w:cs="Arial"/>
          <w:bCs/>
          <w:sz w:val="22"/>
          <w:u w:val="single"/>
          <w:lang w:eastAsia="cs-CZ"/>
        </w:rPr>
        <w:t>provozu</w:t>
      </w:r>
      <w:r w:rsidR="00FD7C0B" w:rsidRPr="00BC0EB1">
        <w:rPr>
          <w:rFonts w:ascii="Arial" w:eastAsia="Times New Roman" w:hAnsi="Arial" w:cs="Arial"/>
          <w:bCs/>
          <w:sz w:val="22"/>
          <w:u w:val="single"/>
          <w:lang w:eastAsia="cs-CZ"/>
        </w:rPr>
        <w:t xml:space="preserve"> zařízení se uděluje na dobu určitou, nejdéle na dobu 5 let. Dobu platnosti povolení </w:t>
      </w:r>
      <w:r w:rsidR="00865EAF" w:rsidRPr="00BC0EB1">
        <w:rPr>
          <w:rFonts w:ascii="Arial" w:eastAsia="Times New Roman" w:hAnsi="Arial" w:cs="Arial"/>
          <w:bCs/>
          <w:sz w:val="22"/>
          <w:u w:val="single"/>
          <w:lang w:eastAsia="cs-CZ"/>
        </w:rPr>
        <w:t>provozu</w:t>
      </w:r>
      <w:r w:rsidR="00FD7C0B" w:rsidRPr="00BC0EB1">
        <w:rPr>
          <w:rFonts w:ascii="Arial" w:eastAsia="Times New Roman" w:hAnsi="Arial" w:cs="Arial"/>
          <w:bCs/>
          <w:sz w:val="22"/>
          <w:u w:val="single"/>
          <w:lang w:eastAsia="cs-CZ"/>
        </w:rPr>
        <w:t xml:space="preserve"> zařízení krajský úřad prodlouží na základě žádosti provozovatele </w:t>
      </w:r>
      <w:r w:rsidR="00362D0E" w:rsidRPr="00BC0EB1">
        <w:rPr>
          <w:rFonts w:ascii="Arial" w:eastAsia="Times New Roman" w:hAnsi="Arial" w:cs="Arial"/>
          <w:bCs/>
          <w:sz w:val="22"/>
          <w:u w:val="single"/>
          <w:lang w:eastAsia="cs-CZ"/>
        </w:rPr>
        <w:t xml:space="preserve">zařízení </w:t>
      </w:r>
      <w:r w:rsidR="00FD7C0B" w:rsidRPr="00BC0EB1">
        <w:rPr>
          <w:rFonts w:ascii="Arial" w:eastAsia="Times New Roman" w:hAnsi="Arial" w:cs="Arial"/>
          <w:bCs/>
          <w:sz w:val="22"/>
          <w:u w:val="single"/>
          <w:lang w:eastAsia="cs-CZ"/>
        </w:rPr>
        <w:t>vždy nejdéle o dalších 5 let, pokud jsou splněny podmínky pro jeho vydání.  Pokud provozovatel zařízení požádá o prodloužení do 6 měsíců před uplynutím doby, na niž bylo povolení vydáno, povolení nezaniká, dokud nebude o žádosti pravomocně rozhodnuto.</w:t>
      </w:r>
    </w:p>
    <w:p w:rsidR="00FD7C0B" w:rsidRPr="007E266C" w:rsidRDefault="00FD7C0B" w:rsidP="001E5B98">
      <w:pPr>
        <w:widowControl w:val="0"/>
        <w:autoSpaceDE w:val="0"/>
        <w:autoSpaceDN w:val="0"/>
        <w:adjustRightInd w:val="0"/>
        <w:ind w:firstLine="567"/>
        <w:rPr>
          <w:rFonts w:ascii="Arial" w:eastAsia="Times New Roman" w:hAnsi="Arial" w:cs="Arial"/>
          <w:bCs/>
          <w:sz w:val="22"/>
          <w:lang w:eastAsia="cs-CZ"/>
        </w:rPr>
      </w:pPr>
    </w:p>
    <w:p w:rsidR="00FD7C0B" w:rsidRPr="007E266C" w:rsidRDefault="00230062" w:rsidP="001E5B98">
      <w:pPr>
        <w:widowControl w:val="0"/>
        <w:autoSpaceDE w:val="0"/>
        <w:autoSpaceDN w:val="0"/>
        <w:adjustRightInd w:val="0"/>
        <w:ind w:firstLine="567"/>
        <w:rPr>
          <w:rFonts w:ascii="Arial" w:eastAsia="Times New Roman" w:hAnsi="Arial" w:cs="Arial"/>
          <w:bCs/>
          <w:sz w:val="22"/>
          <w:lang w:eastAsia="cs-CZ"/>
        </w:rPr>
      </w:pPr>
      <w:r w:rsidRPr="007E266C">
        <w:rPr>
          <w:rFonts w:ascii="Arial" w:eastAsia="Times New Roman" w:hAnsi="Arial" w:cs="Arial"/>
          <w:bCs/>
          <w:sz w:val="22"/>
          <w:lang w:eastAsia="cs-CZ"/>
        </w:rPr>
        <w:t>(</w:t>
      </w:r>
      <w:r w:rsidR="00004A4A" w:rsidRPr="007E266C">
        <w:rPr>
          <w:rFonts w:ascii="Arial" w:eastAsia="Times New Roman" w:hAnsi="Arial" w:cs="Arial"/>
          <w:bCs/>
          <w:sz w:val="22"/>
          <w:lang w:eastAsia="cs-CZ"/>
        </w:rPr>
        <w:t>5</w:t>
      </w:r>
      <w:r w:rsidR="00FD7C0B" w:rsidRPr="007E266C">
        <w:rPr>
          <w:rFonts w:ascii="Arial" w:eastAsia="Times New Roman" w:hAnsi="Arial" w:cs="Arial"/>
          <w:bCs/>
          <w:sz w:val="22"/>
          <w:lang w:eastAsia="cs-CZ"/>
        </w:rPr>
        <w:t xml:space="preserve">) </w:t>
      </w:r>
      <w:r w:rsidR="00F96285">
        <w:rPr>
          <w:rFonts w:ascii="Arial" w:eastAsia="Times New Roman" w:hAnsi="Arial" w:cs="Arial"/>
          <w:bCs/>
          <w:sz w:val="22"/>
          <w:lang w:eastAsia="cs-CZ"/>
        </w:rPr>
        <w:t>S výjimkou mobilních zařízení k</w:t>
      </w:r>
      <w:r w:rsidR="005F4A80">
        <w:rPr>
          <w:rFonts w:ascii="Arial" w:eastAsia="Times New Roman" w:hAnsi="Arial" w:cs="Arial"/>
          <w:bCs/>
          <w:sz w:val="22"/>
          <w:lang w:eastAsia="cs-CZ"/>
        </w:rPr>
        <w:t xml:space="preserve"> úpravě a </w:t>
      </w:r>
      <w:r w:rsidR="00F96285">
        <w:rPr>
          <w:rFonts w:ascii="Arial" w:eastAsia="Times New Roman" w:hAnsi="Arial" w:cs="Arial"/>
          <w:bCs/>
          <w:sz w:val="22"/>
          <w:lang w:eastAsia="cs-CZ"/>
        </w:rPr>
        <w:t>využití odpadu je ú</w:t>
      </w:r>
      <w:r w:rsidR="00FD7C0B" w:rsidRPr="007E266C">
        <w:rPr>
          <w:rFonts w:ascii="Arial" w:eastAsia="Times New Roman" w:hAnsi="Arial" w:cs="Arial"/>
          <w:bCs/>
          <w:sz w:val="22"/>
          <w:lang w:eastAsia="cs-CZ"/>
        </w:rPr>
        <w:t xml:space="preserve">častníkem řízení o vydání nebo prodloužení povolení k provozování zařízení též obec, na jejímž území má být </w:t>
      </w:r>
      <w:r w:rsidR="00B762E5" w:rsidRPr="007E266C">
        <w:rPr>
          <w:rFonts w:ascii="Arial" w:eastAsia="Times New Roman" w:hAnsi="Arial" w:cs="Arial"/>
          <w:bCs/>
          <w:sz w:val="22"/>
          <w:lang w:eastAsia="cs-CZ"/>
        </w:rPr>
        <w:t xml:space="preserve">nebo je </w:t>
      </w:r>
      <w:r w:rsidR="00FD7C0B" w:rsidRPr="007E266C">
        <w:rPr>
          <w:rFonts w:ascii="Arial" w:eastAsia="Times New Roman" w:hAnsi="Arial" w:cs="Arial"/>
          <w:bCs/>
          <w:sz w:val="22"/>
          <w:lang w:eastAsia="cs-CZ"/>
        </w:rPr>
        <w:t>zařízení provozováno.</w:t>
      </w:r>
    </w:p>
    <w:p w:rsidR="00FD7C0B" w:rsidRPr="007E266C" w:rsidRDefault="00FD7C0B" w:rsidP="001E5B98">
      <w:pPr>
        <w:widowControl w:val="0"/>
        <w:autoSpaceDE w:val="0"/>
        <w:autoSpaceDN w:val="0"/>
        <w:adjustRightInd w:val="0"/>
        <w:ind w:firstLine="567"/>
        <w:rPr>
          <w:rFonts w:ascii="Arial" w:eastAsia="Times New Roman" w:hAnsi="Arial" w:cs="Arial"/>
          <w:bCs/>
          <w:sz w:val="22"/>
          <w:lang w:eastAsia="cs-CZ"/>
        </w:rPr>
      </w:pPr>
    </w:p>
    <w:p w:rsidR="00FD7C0B" w:rsidRDefault="00230062" w:rsidP="001E5B98">
      <w:pPr>
        <w:widowControl w:val="0"/>
        <w:autoSpaceDE w:val="0"/>
        <w:autoSpaceDN w:val="0"/>
        <w:adjustRightInd w:val="0"/>
        <w:ind w:firstLine="567"/>
        <w:rPr>
          <w:rFonts w:ascii="Arial" w:eastAsia="Times New Roman" w:hAnsi="Arial" w:cs="Arial"/>
          <w:bCs/>
          <w:sz w:val="22"/>
          <w:lang w:eastAsia="cs-CZ"/>
        </w:rPr>
      </w:pPr>
      <w:r w:rsidRPr="007E266C">
        <w:rPr>
          <w:rFonts w:ascii="Arial" w:eastAsia="Times New Roman" w:hAnsi="Arial" w:cs="Arial"/>
          <w:bCs/>
          <w:sz w:val="22"/>
          <w:lang w:eastAsia="cs-CZ"/>
        </w:rPr>
        <w:t>(</w:t>
      </w:r>
      <w:r w:rsidR="00004A4A" w:rsidRPr="007E266C">
        <w:rPr>
          <w:rFonts w:ascii="Arial" w:eastAsia="Times New Roman" w:hAnsi="Arial" w:cs="Arial"/>
          <w:bCs/>
          <w:sz w:val="22"/>
          <w:lang w:eastAsia="cs-CZ"/>
        </w:rPr>
        <w:t>6</w:t>
      </w:r>
      <w:r w:rsidR="00FD7C0B" w:rsidRPr="007E266C">
        <w:rPr>
          <w:rFonts w:ascii="Arial" w:eastAsia="Times New Roman" w:hAnsi="Arial" w:cs="Arial"/>
          <w:bCs/>
          <w:sz w:val="22"/>
          <w:lang w:eastAsia="cs-CZ"/>
        </w:rPr>
        <w:t xml:space="preserve">) Součástí </w:t>
      </w:r>
      <w:r w:rsidR="004742C7">
        <w:rPr>
          <w:rFonts w:ascii="Arial" w:eastAsia="Times New Roman" w:hAnsi="Arial" w:cs="Arial"/>
          <w:bCs/>
          <w:sz w:val="22"/>
          <w:lang w:eastAsia="cs-CZ"/>
        </w:rPr>
        <w:t xml:space="preserve">rozhodnutí o </w:t>
      </w:r>
      <w:r w:rsidR="00FD7C0B" w:rsidRPr="007E266C">
        <w:rPr>
          <w:rFonts w:ascii="Arial" w:eastAsia="Times New Roman" w:hAnsi="Arial" w:cs="Arial"/>
          <w:bCs/>
          <w:sz w:val="22"/>
          <w:lang w:eastAsia="cs-CZ"/>
        </w:rPr>
        <w:t xml:space="preserve">povolení </w:t>
      </w:r>
      <w:r w:rsidR="00362D0E">
        <w:rPr>
          <w:rFonts w:ascii="Arial" w:eastAsia="Times New Roman" w:hAnsi="Arial" w:cs="Arial"/>
          <w:bCs/>
          <w:sz w:val="22"/>
          <w:lang w:eastAsia="cs-CZ"/>
        </w:rPr>
        <w:t xml:space="preserve">provozu </w:t>
      </w:r>
      <w:r w:rsidR="00FD7C0B" w:rsidRPr="007E266C">
        <w:rPr>
          <w:rFonts w:ascii="Arial" w:eastAsia="Times New Roman" w:hAnsi="Arial" w:cs="Arial"/>
          <w:bCs/>
          <w:sz w:val="22"/>
          <w:lang w:eastAsia="cs-CZ"/>
        </w:rPr>
        <w:t xml:space="preserve">zařízení je </w:t>
      </w:r>
      <w:r w:rsidR="004742C7">
        <w:rPr>
          <w:rFonts w:ascii="Arial" w:eastAsia="Times New Roman" w:hAnsi="Arial" w:cs="Arial"/>
          <w:bCs/>
          <w:sz w:val="22"/>
          <w:lang w:eastAsia="cs-CZ"/>
        </w:rPr>
        <w:t>výrok</w:t>
      </w:r>
      <w:r w:rsidR="00FD7C0B" w:rsidRPr="007E266C">
        <w:rPr>
          <w:rFonts w:ascii="Arial" w:eastAsia="Times New Roman" w:hAnsi="Arial" w:cs="Arial"/>
          <w:bCs/>
          <w:sz w:val="22"/>
          <w:lang w:eastAsia="cs-CZ"/>
        </w:rPr>
        <w:t xml:space="preserve"> o schválení provozního řádu zařízení. </w:t>
      </w:r>
      <w:r w:rsidR="009C7433">
        <w:rPr>
          <w:rFonts w:ascii="Arial" w:eastAsia="Times New Roman" w:hAnsi="Arial" w:cs="Arial"/>
          <w:bCs/>
          <w:sz w:val="22"/>
          <w:lang w:eastAsia="cs-CZ"/>
        </w:rPr>
        <w:t xml:space="preserve">Provozní řád je součástí povolení provozu zařízení. </w:t>
      </w:r>
      <w:r w:rsidR="00FD7C0B" w:rsidRPr="007E266C">
        <w:rPr>
          <w:rFonts w:ascii="Arial" w:eastAsia="Times New Roman" w:hAnsi="Arial" w:cs="Arial"/>
          <w:bCs/>
          <w:sz w:val="22"/>
          <w:lang w:eastAsia="cs-CZ"/>
        </w:rPr>
        <w:t>Pokud změna právní</w:t>
      </w:r>
      <w:r w:rsidR="009F30FA" w:rsidRPr="007E266C">
        <w:rPr>
          <w:rFonts w:ascii="Arial" w:eastAsia="Times New Roman" w:hAnsi="Arial" w:cs="Arial"/>
          <w:bCs/>
          <w:sz w:val="22"/>
          <w:lang w:eastAsia="cs-CZ"/>
        </w:rPr>
        <w:t>ho</w:t>
      </w:r>
      <w:r w:rsidR="00FD7C0B" w:rsidRPr="007E266C">
        <w:rPr>
          <w:rFonts w:ascii="Arial" w:eastAsia="Times New Roman" w:hAnsi="Arial" w:cs="Arial"/>
          <w:bCs/>
          <w:sz w:val="22"/>
          <w:lang w:eastAsia="cs-CZ"/>
        </w:rPr>
        <w:t xml:space="preserve"> předpis</w:t>
      </w:r>
      <w:r w:rsidR="009F30FA" w:rsidRPr="007E266C">
        <w:rPr>
          <w:rFonts w:ascii="Arial" w:eastAsia="Times New Roman" w:hAnsi="Arial" w:cs="Arial"/>
          <w:bCs/>
          <w:sz w:val="22"/>
          <w:lang w:eastAsia="cs-CZ"/>
        </w:rPr>
        <w:t>u</w:t>
      </w:r>
      <w:r w:rsidR="00FD7C0B" w:rsidRPr="007E266C">
        <w:rPr>
          <w:rFonts w:ascii="Arial" w:eastAsia="Times New Roman" w:hAnsi="Arial" w:cs="Arial"/>
          <w:bCs/>
          <w:sz w:val="22"/>
          <w:lang w:eastAsia="cs-CZ"/>
        </w:rPr>
        <w:t xml:space="preserve"> vyžaduje změnu provozního řádu, je provozovatel zařízení povinen provozní řád změnit a </w:t>
      </w:r>
      <w:r w:rsidR="00BE7AFB">
        <w:rPr>
          <w:rFonts w:ascii="Arial" w:eastAsia="Times New Roman" w:hAnsi="Arial" w:cs="Arial"/>
          <w:bCs/>
          <w:sz w:val="22"/>
          <w:lang w:eastAsia="cs-CZ"/>
        </w:rPr>
        <w:t>požádat o změnu povolení provozu zařízení spočívající ve schválení upraveného provozního řádu</w:t>
      </w:r>
      <w:r w:rsidR="00DB51FA">
        <w:rPr>
          <w:rFonts w:ascii="Arial" w:eastAsia="Times New Roman" w:hAnsi="Arial" w:cs="Arial"/>
          <w:bCs/>
          <w:sz w:val="22"/>
          <w:lang w:eastAsia="cs-CZ"/>
        </w:rPr>
        <w:t>.</w:t>
      </w:r>
      <w:r w:rsidR="00BE7AFB">
        <w:rPr>
          <w:rFonts w:ascii="Arial" w:eastAsia="Times New Roman" w:hAnsi="Arial" w:cs="Arial"/>
          <w:bCs/>
          <w:sz w:val="22"/>
          <w:lang w:eastAsia="cs-CZ"/>
        </w:rPr>
        <w:t xml:space="preserve"> </w:t>
      </w:r>
      <w:r w:rsidR="00FD7C0B" w:rsidRPr="007E266C">
        <w:rPr>
          <w:rFonts w:ascii="Arial" w:eastAsia="Times New Roman" w:hAnsi="Arial" w:cs="Arial"/>
          <w:bCs/>
          <w:sz w:val="22"/>
          <w:lang w:eastAsia="cs-CZ"/>
        </w:rPr>
        <w:t xml:space="preserve">V případě, že změna provozního řádu není </w:t>
      </w:r>
      <w:r w:rsidR="000F0793">
        <w:rPr>
          <w:rFonts w:ascii="Arial" w:eastAsia="Times New Roman" w:hAnsi="Arial" w:cs="Arial"/>
          <w:bCs/>
          <w:sz w:val="22"/>
          <w:lang w:eastAsia="cs-CZ"/>
        </w:rPr>
        <w:t>upravena</w:t>
      </w:r>
      <w:r w:rsidR="00FD7C0B" w:rsidRPr="007E266C">
        <w:rPr>
          <w:rFonts w:ascii="Arial" w:eastAsia="Times New Roman" w:hAnsi="Arial" w:cs="Arial"/>
          <w:bCs/>
          <w:sz w:val="22"/>
          <w:lang w:eastAsia="cs-CZ"/>
        </w:rPr>
        <w:t xml:space="preserve"> v přechodných ustanoveních příslušného právního předpisu, je provozovatel zařízení povinen předložit upravený provozní řád </w:t>
      </w:r>
      <w:r w:rsidR="00362D0E">
        <w:rPr>
          <w:rFonts w:ascii="Arial" w:eastAsia="Times New Roman" w:hAnsi="Arial" w:cs="Arial"/>
          <w:bCs/>
          <w:sz w:val="22"/>
          <w:lang w:eastAsia="cs-CZ"/>
        </w:rPr>
        <w:t xml:space="preserve">krajskému úřadu </w:t>
      </w:r>
      <w:r w:rsidR="00FD7C0B" w:rsidRPr="007E266C">
        <w:rPr>
          <w:rFonts w:ascii="Arial" w:eastAsia="Times New Roman" w:hAnsi="Arial" w:cs="Arial"/>
          <w:bCs/>
          <w:sz w:val="22"/>
          <w:lang w:eastAsia="cs-CZ"/>
        </w:rPr>
        <w:t xml:space="preserve">ke schválení do 6 měsíců ode dne nabytí účinnosti tohoto právního předpisu. </w:t>
      </w:r>
    </w:p>
    <w:p w:rsidR="00184241" w:rsidRDefault="00184241" w:rsidP="001E5B98">
      <w:pPr>
        <w:widowControl w:val="0"/>
        <w:autoSpaceDE w:val="0"/>
        <w:autoSpaceDN w:val="0"/>
        <w:adjustRightInd w:val="0"/>
        <w:ind w:firstLine="567"/>
        <w:rPr>
          <w:rFonts w:ascii="Arial" w:eastAsia="Times New Roman" w:hAnsi="Arial" w:cs="Arial"/>
          <w:bCs/>
          <w:sz w:val="22"/>
          <w:lang w:eastAsia="cs-CZ"/>
        </w:rPr>
      </w:pPr>
    </w:p>
    <w:p w:rsidR="00184241" w:rsidRPr="007E266C" w:rsidRDefault="00184241" w:rsidP="001E5B98">
      <w:pPr>
        <w:widowControl w:val="0"/>
        <w:autoSpaceDE w:val="0"/>
        <w:autoSpaceDN w:val="0"/>
        <w:adjustRightInd w:val="0"/>
        <w:ind w:firstLine="567"/>
        <w:rPr>
          <w:rFonts w:ascii="Arial" w:eastAsia="Times New Roman" w:hAnsi="Arial" w:cs="Arial"/>
          <w:bCs/>
          <w:sz w:val="22"/>
          <w:lang w:eastAsia="cs-CZ"/>
        </w:rPr>
      </w:pPr>
      <w:r>
        <w:rPr>
          <w:rFonts w:ascii="Arial" w:eastAsia="Calibri" w:hAnsi="Arial" w:cs="Arial"/>
          <w:sz w:val="22"/>
          <w:lang w:eastAsia="cs-CZ"/>
        </w:rPr>
        <w:t xml:space="preserve">(7) </w:t>
      </w:r>
      <w:r w:rsidRPr="007E266C">
        <w:rPr>
          <w:rFonts w:ascii="Arial" w:eastAsia="Calibri" w:hAnsi="Arial" w:cs="Arial"/>
          <w:sz w:val="22"/>
          <w:lang w:eastAsia="cs-CZ"/>
        </w:rPr>
        <w:t xml:space="preserve">Krajský úřad před vydáním </w:t>
      </w:r>
      <w:r>
        <w:rPr>
          <w:rFonts w:ascii="Arial" w:eastAsia="Calibri" w:hAnsi="Arial" w:cs="Arial"/>
          <w:sz w:val="22"/>
          <w:lang w:eastAsia="cs-CZ"/>
        </w:rPr>
        <w:t>povolení</w:t>
      </w:r>
      <w:r w:rsidRPr="007E266C">
        <w:rPr>
          <w:rFonts w:ascii="Arial" w:eastAsia="Calibri" w:hAnsi="Arial" w:cs="Arial"/>
          <w:sz w:val="22"/>
          <w:lang w:eastAsia="cs-CZ"/>
        </w:rPr>
        <w:t xml:space="preserve"> podle odstavce </w:t>
      </w:r>
      <w:r w:rsidR="000B4CE4">
        <w:rPr>
          <w:rFonts w:ascii="Arial" w:eastAsia="Calibri" w:hAnsi="Arial" w:cs="Arial"/>
          <w:sz w:val="22"/>
          <w:lang w:eastAsia="cs-CZ"/>
        </w:rPr>
        <w:t>1</w:t>
      </w:r>
      <w:r w:rsidRPr="007E266C">
        <w:rPr>
          <w:rFonts w:ascii="Arial" w:eastAsia="Calibri" w:hAnsi="Arial" w:cs="Arial"/>
          <w:sz w:val="22"/>
          <w:lang w:eastAsia="cs-CZ"/>
        </w:rPr>
        <w:t xml:space="preserve"> </w:t>
      </w:r>
      <w:r>
        <w:rPr>
          <w:rFonts w:ascii="Arial" w:eastAsia="Calibri" w:hAnsi="Arial" w:cs="Arial"/>
          <w:sz w:val="22"/>
          <w:lang w:eastAsia="cs-CZ"/>
        </w:rPr>
        <w:t xml:space="preserve">zašle žádost provozovatele zařízení </w:t>
      </w:r>
      <w:r w:rsidR="0083104E">
        <w:rPr>
          <w:rFonts w:ascii="Arial" w:eastAsia="Calibri" w:hAnsi="Arial" w:cs="Arial"/>
          <w:sz w:val="22"/>
          <w:lang w:eastAsia="cs-CZ"/>
        </w:rPr>
        <w:t xml:space="preserve">včetně </w:t>
      </w:r>
      <w:r>
        <w:rPr>
          <w:rFonts w:ascii="Arial" w:eastAsia="Calibri" w:hAnsi="Arial" w:cs="Arial"/>
          <w:sz w:val="22"/>
          <w:lang w:eastAsia="cs-CZ"/>
        </w:rPr>
        <w:t>návrh</w:t>
      </w:r>
      <w:r w:rsidR="0083104E">
        <w:rPr>
          <w:rFonts w:ascii="Arial" w:eastAsia="Calibri" w:hAnsi="Arial" w:cs="Arial"/>
          <w:sz w:val="22"/>
          <w:lang w:eastAsia="cs-CZ"/>
        </w:rPr>
        <w:t>u</w:t>
      </w:r>
      <w:r>
        <w:rPr>
          <w:rFonts w:ascii="Arial" w:eastAsia="Calibri" w:hAnsi="Arial" w:cs="Arial"/>
          <w:sz w:val="22"/>
          <w:lang w:eastAsia="cs-CZ"/>
        </w:rPr>
        <w:t xml:space="preserve"> provozního řádu k</w:t>
      </w:r>
      <w:r w:rsidRPr="007E266C">
        <w:rPr>
          <w:rFonts w:ascii="Arial" w:eastAsia="Calibri" w:hAnsi="Arial" w:cs="Arial"/>
          <w:sz w:val="22"/>
          <w:lang w:eastAsia="cs-CZ"/>
        </w:rPr>
        <w:t xml:space="preserve"> </w:t>
      </w:r>
      <w:r>
        <w:rPr>
          <w:rFonts w:ascii="Arial" w:eastAsia="Calibri" w:hAnsi="Arial" w:cs="Arial"/>
          <w:sz w:val="22"/>
          <w:lang w:eastAsia="cs-CZ"/>
        </w:rPr>
        <w:t>vyjádření</w:t>
      </w:r>
      <w:r w:rsidRPr="007E266C">
        <w:rPr>
          <w:rFonts w:ascii="Arial" w:eastAsia="Calibri" w:hAnsi="Arial" w:cs="Arial"/>
          <w:sz w:val="22"/>
          <w:lang w:eastAsia="cs-CZ"/>
        </w:rPr>
        <w:t xml:space="preserve"> </w:t>
      </w:r>
      <w:r>
        <w:rPr>
          <w:rFonts w:ascii="Arial" w:eastAsia="Calibri" w:hAnsi="Arial" w:cs="Arial"/>
          <w:sz w:val="22"/>
          <w:lang w:eastAsia="cs-CZ"/>
        </w:rPr>
        <w:t>dotčeným orgánům.</w:t>
      </w:r>
      <w:r w:rsidRPr="007E266C">
        <w:rPr>
          <w:rFonts w:ascii="Arial" w:eastAsia="Calibri" w:hAnsi="Arial" w:cs="Arial"/>
          <w:sz w:val="22"/>
          <w:lang w:eastAsia="cs-CZ"/>
        </w:rPr>
        <w:t xml:space="preserve"> </w:t>
      </w:r>
      <w:r>
        <w:rPr>
          <w:rFonts w:ascii="Arial" w:eastAsia="Calibri" w:hAnsi="Arial" w:cs="Arial"/>
          <w:sz w:val="22"/>
          <w:lang w:eastAsia="cs-CZ"/>
        </w:rPr>
        <w:t xml:space="preserve">Dotčené </w:t>
      </w:r>
      <w:r w:rsidRPr="007E266C">
        <w:rPr>
          <w:rFonts w:ascii="Arial" w:eastAsia="Calibri" w:hAnsi="Arial" w:cs="Arial"/>
          <w:sz w:val="22"/>
          <w:lang w:eastAsia="cs-CZ"/>
        </w:rPr>
        <w:t xml:space="preserve">orgány zašlou </w:t>
      </w:r>
      <w:r>
        <w:rPr>
          <w:rFonts w:ascii="Arial" w:eastAsia="Calibri" w:hAnsi="Arial" w:cs="Arial"/>
          <w:sz w:val="22"/>
          <w:lang w:eastAsia="cs-CZ"/>
        </w:rPr>
        <w:t xml:space="preserve">krajskému úřadu </w:t>
      </w:r>
      <w:r w:rsidRPr="007E266C">
        <w:rPr>
          <w:rFonts w:ascii="Arial" w:eastAsia="Calibri" w:hAnsi="Arial" w:cs="Arial"/>
          <w:sz w:val="22"/>
          <w:lang w:eastAsia="cs-CZ"/>
        </w:rPr>
        <w:t xml:space="preserve">své </w:t>
      </w:r>
      <w:r>
        <w:rPr>
          <w:rFonts w:ascii="Arial" w:eastAsia="Calibri" w:hAnsi="Arial" w:cs="Arial"/>
          <w:sz w:val="22"/>
          <w:lang w:eastAsia="cs-CZ"/>
        </w:rPr>
        <w:t>vyjádření</w:t>
      </w:r>
      <w:r w:rsidRPr="007E266C">
        <w:rPr>
          <w:rFonts w:ascii="Arial" w:eastAsia="Calibri" w:hAnsi="Arial" w:cs="Arial"/>
          <w:sz w:val="22"/>
          <w:lang w:eastAsia="cs-CZ"/>
        </w:rPr>
        <w:t xml:space="preserve"> do 30 dnů ode dne obdržení žádosti</w:t>
      </w:r>
      <w:r>
        <w:rPr>
          <w:rFonts w:ascii="Arial" w:eastAsia="Calibri" w:hAnsi="Arial" w:cs="Arial"/>
          <w:sz w:val="22"/>
          <w:lang w:eastAsia="cs-CZ"/>
        </w:rPr>
        <w:t>.</w:t>
      </w:r>
      <w:r w:rsidRPr="007E266C">
        <w:rPr>
          <w:rFonts w:ascii="Arial" w:eastAsia="Calibri" w:hAnsi="Arial" w:cs="Arial"/>
          <w:sz w:val="22"/>
          <w:lang w:eastAsia="cs-CZ"/>
        </w:rPr>
        <w:t xml:space="preserve"> </w:t>
      </w:r>
    </w:p>
    <w:p w:rsidR="00FD7C0B" w:rsidRPr="007E266C" w:rsidRDefault="00FD7C0B" w:rsidP="001E5B98">
      <w:pPr>
        <w:widowControl w:val="0"/>
        <w:autoSpaceDE w:val="0"/>
        <w:autoSpaceDN w:val="0"/>
        <w:adjustRightInd w:val="0"/>
        <w:ind w:firstLine="567"/>
        <w:rPr>
          <w:rFonts w:ascii="Arial" w:eastAsia="Times New Roman" w:hAnsi="Arial" w:cs="Arial"/>
          <w:bCs/>
          <w:sz w:val="22"/>
          <w:lang w:eastAsia="cs-CZ"/>
        </w:rPr>
      </w:pPr>
    </w:p>
    <w:p w:rsidR="00FD7C0B" w:rsidRPr="00FE352D" w:rsidRDefault="00230062" w:rsidP="001E5B98">
      <w:pPr>
        <w:widowControl w:val="0"/>
        <w:autoSpaceDE w:val="0"/>
        <w:autoSpaceDN w:val="0"/>
        <w:adjustRightInd w:val="0"/>
        <w:ind w:firstLine="567"/>
        <w:rPr>
          <w:rFonts w:ascii="Arial" w:eastAsia="Times New Roman" w:hAnsi="Arial" w:cs="Arial"/>
          <w:bCs/>
          <w:sz w:val="22"/>
          <w:u w:val="single"/>
          <w:lang w:eastAsia="cs-CZ"/>
        </w:rPr>
      </w:pPr>
      <w:r w:rsidRPr="00FE352D">
        <w:rPr>
          <w:rFonts w:ascii="Arial" w:eastAsia="Times New Roman" w:hAnsi="Arial" w:cs="Arial"/>
          <w:bCs/>
          <w:sz w:val="22"/>
          <w:u w:val="single"/>
          <w:lang w:eastAsia="cs-CZ"/>
        </w:rPr>
        <w:t>(</w:t>
      </w:r>
      <w:r w:rsidR="00184241" w:rsidRPr="00FE352D">
        <w:rPr>
          <w:rFonts w:ascii="Arial" w:eastAsia="Times New Roman" w:hAnsi="Arial" w:cs="Arial"/>
          <w:bCs/>
          <w:sz w:val="22"/>
          <w:u w:val="single"/>
          <w:lang w:eastAsia="cs-CZ"/>
        </w:rPr>
        <w:t>8</w:t>
      </w:r>
      <w:r w:rsidR="00FD7C0B" w:rsidRPr="00FE352D">
        <w:rPr>
          <w:rFonts w:ascii="Arial" w:eastAsia="Times New Roman" w:hAnsi="Arial" w:cs="Arial"/>
          <w:bCs/>
          <w:sz w:val="22"/>
          <w:u w:val="single"/>
          <w:lang w:eastAsia="cs-CZ"/>
        </w:rPr>
        <w:t xml:space="preserve">) </w:t>
      </w:r>
      <w:r w:rsidR="00C60810" w:rsidRPr="00FE352D">
        <w:rPr>
          <w:rFonts w:ascii="Arial" w:eastAsia="Times New Roman" w:hAnsi="Arial" w:cs="Arial"/>
          <w:bCs/>
          <w:sz w:val="22"/>
          <w:u w:val="single"/>
          <w:lang w:eastAsia="cs-CZ"/>
        </w:rPr>
        <w:t xml:space="preserve">Pokud podmínky provozu zařízení vymezené v žádosti nejsou dostatečné pro ochranu životního prostředí nebo zdraví, může </w:t>
      </w:r>
      <w:r w:rsidR="00142C04" w:rsidRPr="00FE352D">
        <w:rPr>
          <w:rFonts w:ascii="Arial" w:eastAsia="Times New Roman" w:hAnsi="Arial" w:cs="Arial"/>
          <w:bCs/>
          <w:sz w:val="22"/>
          <w:u w:val="single"/>
          <w:lang w:eastAsia="cs-CZ"/>
        </w:rPr>
        <w:t xml:space="preserve">krajský úřad </w:t>
      </w:r>
      <w:r w:rsidR="00C60810" w:rsidRPr="00FE352D">
        <w:rPr>
          <w:rFonts w:ascii="Arial" w:eastAsia="Times New Roman" w:hAnsi="Arial" w:cs="Arial"/>
          <w:bCs/>
          <w:sz w:val="22"/>
          <w:u w:val="single"/>
          <w:lang w:eastAsia="cs-CZ"/>
        </w:rPr>
        <w:t xml:space="preserve">udělení povolení vázat na podmínky, </w:t>
      </w:r>
      <w:r w:rsidR="00FD7C0B" w:rsidRPr="00FE352D">
        <w:rPr>
          <w:rFonts w:ascii="Arial" w:eastAsia="Times New Roman" w:hAnsi="Arial" w:cs="Arial"/>
          <w:bCs/>
          <w:sz w:val="22"/>
          <w:u w:val="single"/>
          <w:lang w:eastAsia="cs-CZ"/>
        </w:rPr>
        <w:t>kter</w:t>
      </w:r>
      <w:r w:rsidR="00C60810" w:rsidRPr="00FE352D">
        <w:rPr>
          <w:rFonts w:ascii="Arial" w:eastAsia="Times New Roman" w:hAnsi="Arial" w:cs="Arial"/>
          <w:bCs/>
          <w:sz w:val="22"/>
          <w:u w:val="single"/>
          <w:lang w:eastAsia="cs-CZ"/>
        </w:rPr>
        <w:t>é</w:t>
      </w:r>
      <w:r w:rsidR="00FD7C0B" w:rsidRPr="00FE352D">
        <w:rPr>
          <w:rFonts w:ascii="Arial" w:eastAsia="Times New Roman" w:hAnsi="Arial" w:cs="Arial"/>
          <w:bCs/>
          <w:sz w:val="22"/>
          <w:u w:val="single"/>
          <w:lang w:eastAsia="cs-CZ"/>
        </w:rPr>
        <w:t xml:space="preserve"> dostatečnou ochranu životního prostředí nebo zdraví zajistí.</w:t>
      </w:r>
    </w:p>
    <w:p w:rsidR="00A20213" w:rsidRDefault="00A20213" w:rsidP="001E5B98">
      <w:pPr>
        <w:widowControl w:val="0"/>
        <w:autoSpaceDE w:val="0"/>
        <w:autoSpaceDN w:val="0"/>
        <w:adjustRightInd w:val="0"/>
        <w:ind w:firstLine="567"/>
        <w:rPr>
          <w:rFonts w:ascii="Arial" w:eastAsia="Times New Roman" w:hAnsi="Arial" w:cs="Arial"/>
          <w:bCs/>
          <w:sz w:val="22"/>
          <w:lang w:eastAsia="cs-CZ"/>
        </w:rPr>
      </w:pP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F1431B" w:rsidRDefault="00F1431B" w:rsidP="00C82AAA">
      <w:pPr>
        <w:widowControl w:val="0"/>
        <w:autoSpaceDE w:val="0"/>
        <w:autoSpaceDN w:val="0"/>
        <w:adjustRightInd w:val="0"/>
        <w:rPr>
          <w:rFonts w:ascii="Arial" w:eastAsia="Times New Roman" w:hAnsi="Arial" w:cs="Arial"/>
          <w:bCs/>
          <w:sz w:val="22"/>
          <w:lang w:eastAsia="cs-CZ"/>
        </w:rPr>
      </w:pPr>
    </w:p>
    <w:p w:rsidR="00F1431B" w:rsidRPr="007E266C" w:rsidRDefault="00F1431B" w:rsidP="00F1431B">
      <w:pPr>
        <w:widowControl w:val="0"/>
        <w:autoSpaceDE w:val="0"/>
        <w:autoSpaceDN w:val="0"/>
        <w:adjustRightInd w:val="0"/>
        <w:ind w:firstLine="567"/>
        <w:jc w:val="center"/>
        <w:rPr>
          <w:rFonts w:ascii="Arial" w:eastAsia="Times New Roman" w:hAnsi="Arial" w:cs="Arial"/>
          <w:bCs/>
          <w:sz w:val="22"/>
          <w:lang w:eastAsia="cs-CZ"/>
        </w:rPr>
      </w:pPr>
      <w:r>
        <w:rPr>
          <w:rFonts w:ascii="Arial" w:eastAsia="Times New Roman" w:hAnsi="Arial" w:cs="Arial"/>
          <w:bCs/>
          <w:sz w:val="22"/>
          <w:lang w:eastAsia="cs-CZ"/>
        </w:rPr>
        <w:t>§ 15</w:t>
      </w:r>
    </w:p>
    <w:p w:rsidR="00FD7C0B" w:rsidRPr="007E266C" w:rsidRDefault="00FD7C0B" w:rsidP="001E5B98">
      <w:pPr>
        <w:widowControl w:val="0"/>
        <w:autoSpaceDE w:val="0"/>
        <w:autoSpaceDN w:val="0"/>
        <w:adjustRightInd w:val="0"/>
        <w:ind w:firstLine="425"/>
        <w:rPr>
          <w:rFonts w:ascii="Arial" w:eastAsia="Times New Roman" w:hAnsi="Arial" w:cs="Arial"/>
          <w:bCs/>
          <w:sz w:val="22"/>
          <w:lang w:eastAsia="cs-CZ"/>
        </w:rPr>
      </w:pPr>
    </w:p>
    <w:p w:rsidR="00FD7C0B" w:rsidRPr="007E266C" w:rsidRDefault="00230062" w:rsidP="001E5B98">
      <w:pPr>
        <w:ind w:firstLine="567"/>
        <w:rPr>
          <w:rFonts w:ascii="Arial" w:eastAsia="Times New Roman" w:hAnsi="Arial" w:cs="Arial"/>
          <w:sz w:val="22"/>
          <w:lang w:eastAsia="cs-CZ"/>
        </w:rPr>
      </w:pPr>
      <w:r w:rsidRPr="007E266C">
        <w:rPr>
          <w:rFonts w:ascii="Arial" w:eastAsia="Times New Roman" w:hAnsi="Arial" w:cs="Arial"/>
          <w:bCs/>
          <w:sz w:val="22"/>
          <w:lang w:eastAsia="cs-CZ"/>
        </w:rPr>
        <w:t>(</w:t>
      </w:r>
      <w:r w:rsidR="00F1431B">
        <w:rPr>
          <w:rFonts w:ascii="Arial" w:eastAsia="Times New Roman" w:hAnsi="Arial" w:cs="Arial"/>
          <w:bCs/>
          <w:sz w:val="22"/>
          <w:lang w:eastAsia="cs-CZ"/>
        </w:rPr>
        <w:t>1</w:t>
      </w:r>
      <w:r w:rsidR="00FD7C0B" w:rsidRPr="007E266C">
        <w:rPr>
          <w:rFonts w:ascii="Arial" w:eastAsia="Times New Roman" w:hAnsi="Arial" w:cs="Arial"/>
          <w:bCs/>
          <w:sz w:val="22"/>
          <w:lang w:eastAsia="cs-CZ"/>
        </w:rPr>
        <w:t xml:space="preserve">) </w:t>
      </w:r>
      <w:r w:rsidR="00FD7C0B" w:rsidRPr="007E266C">
        <w:rPr>
          <w:rFonts w:ascii="Arial" w:eastAsia="Times New Roman" w:hAnsi="Arial" w:cs="Arial"/>
          <w:sz w:val="22"/>
          <w:lang w:eastAsia="cs-CZ"/>
        </w:rPr>
        <w:t xml:space="preserve">Práva a povinnosti z povolení </w:t>
      </w:r>
      <w:r w:rsidR="00362D0E">
        <w:rPr>
          <w:rFonts w:ascii="Arial" w:eastAsia="Times New Roman" w:hAnsi="Arial" w:cs="Arial"/>
          <w:sz w:val="22"/>
          <w:lang w:eastAsia="cs-CZ"/>
        </w:rPr>
        <w:t>provozu</w:t>
      </w:r>
      <w:r w:rsidR="00FD7C0B" w:rsidRPr="007E266C">
        <w:rPr>
          <w:rFonts w:ascii="Arial" w:eastAsia="Times New Roman" w:hAnsi="Arial" w:cs="Arial"/>
          <w:sz w:val="22"/>
          <w:lang w:eastAsia="cs-CZ"/>
        </w:rPr>
        <w:t xml:space="preserve"> zařízení přecházejí na právního nástupce provozovatele zařízení. Právní nástupce je povinen oznámit přechod povolení příslušnému krajskému úřadu do 30 dnů ode dne účinnosti přechodu práv a povinností a </w:t>
      </w:r>
      <w:r w:rsidR="001D7F2F">
        <w:rPr>
          <w:rFonts w:ascii="Arial" w:eastAsia="Times New Roman" w:hAnsi="Arial" w:cs="Arial"/>
          <w:sz w:val="22"/>
          <w:lang w:eastAsia="cs-CZ"/>
        </w:rPr>
        <w:t xml:space="preserve">v téže lhůtě </w:t>
      </w:r>
      <w:r w:rsidR="00C60810">
        <w:rPr>
          <w:rFonts w:ascii="Arial" w:eastAsia="Times New Roman" w:hAnsi="Arial" w:cs="Arial"/>
          <w:sz w:val="22"/>
          <w:lang w:eastAsia="cs-CZ"/>
        </w:rPr>
        <w:t xml:space="preserve">požádat o změnu povolení a předložit </w:t>
      </w:r>
      <w:r w:rsidR="00FD7C0B" w:rsidRPr="007E266C">
        <w:rPr>
          <w:rFonts w:ascii="Arial" w:eastAsia="Times New Roman" w:hAnsi="Arial" w:cs="Arial"/>
          <w:sz w:val="22"/>
          <w:lang w:eastAsia="cs-CZ"/>
        </w:rPr>
        <w:t>upravený provozní řád</w:t>
      </w:r>
      <w:r w:rsidR="00C60810">
        <w:rPr>
          <w:rFonts w:ascii="Arial" w:eastAsia="Times New Roman" w:hAnsi="Arial" w:cs="Arial"/>
          <w:sz w:val="22"/>
          <w:lang w:eastAsia="cs-CZ"/>
        </w:rPr>
        <w:t xml:space="preserve"> </w:t>
      </w:r>
      <w:r w:rsidR="00C60810" w:rsidRPr="007E266C">
        <w:rPr>
          <w:rFonts w:ascii="Arial" w:eastAsia="Times New Roman" w:hAnsi="Arial" w:cs="Arial"/>
          <w:sz w:val="22"/>
          <w:lang w:eastAsia="cs-CZ"/>
        </w:rPr>
        <w:t xml:space="preserve">krajskému úřadu </w:t>
      </w:r>
      <w:r w:rsidR="00C60810">
        <w:rPr>
          <w:rFonts w:ascii="Arial" w:eastAsia="Times New Roman" w:hAnsi="Arial" w:cs="Arial"/>
          <w:sz w:val="22"/>
          <w:lang w:eastAsia="cs-CZ"/>
        </w:rPr>
        <w:t>ke schválení</w:t>
      </w:r>
      <w:r w:rsidR="00FD7C0B" w:rsidRPr="007E266C">
        <w:rPr>
          <w:rFonts w:ascii="Arial" w:eastAsia="Times New Roman" w:hAnsi="Arial" w:cs="Arial"/>
          <w:sz w:val="22"/>
          <w:lang w:eastAsia="cs-CZ"/>
        </w:rPr>
        <w:t xml:space="preserve">. </w:t>
      </w:r>
      <w:r w:rsidR="00FD7C0B" w:rsidRPr="007E266C">
        <w:rPr>
          <w:rFonts w:ascii="Arial" w:eastAsia="Times New Roman" w:hAnsi="Arial" w:cs="Arial"/>
          <w:bCs/>
          <w:sz w:val="22"/>
          <w:lang w:eastAsia="cs-CZ"/>
        </w:rPr>
        <w:t xml:space="preserve">Pokud další provozovatel zařízení, který není právním nástupcem provozovatele zařízení, požádá krajský úřad o nové povolení </w:t>
      </w:r>
      <w:r w:rsidR="00AC2FF4">
        <w:rPr>
          <w:rFonts w:ascii="Arial" w:eastAsia="Times New Roman" w:hAnsi="Arial" w:cs="Arial"/>
          <w:bCs/>
          <w:sz w:val="22"/>
          <w:lang w:eastAsia="cs-CZ"/>
        </w:rPr>
        <w:t>provozu</w:t>
      </w:r>
      <w:r w:rsidR="00FD7C0B" w:rsidRPr="007E266C">
        <w:rPr>
          <w:rFonts w:ascii="Arial" w:eastAsia="Times New Roman" w:hAnsi="Arial" w:cs="Arial"/>
          <w:bCs/>
          <w:sz w:val="22"/>
          <w:lang w:eastAsia="cs-CZ"/>
        </w:rPr>
        <w:t xml:space="preserve"> zařízení nejpozději do 30 dnů ode dne převodu nebo přechodu užívacího práva k zařízení, dosavadní povolení </w:t>
      </w:r>
      <w:r w:rsidR="00362D0E">
        <w:rPr>
          <w:rFonts w:ascii="Arial" w:eastAsia="Times New Roman" w:hAnsi="Arial" w:cs="Arial"/>
          <w:bCs/>
          <w:sz w:val="22"/>
          <w:lang w:eastAsia="cs-CZ"/>
        </w:rPr>
        <w:t xml:space="preserve">provozu </w:t>
      </w:r>
      <w:r w:rsidR="00FD7C0B" w:rsidRPr="007E266C">
        <w:rPr>
          <w:rFonts w:ascii="Arial" w:eastAsia="Times New Roman" w:hAnsi="Arial" w:cs="Arial"/>
          <w:bCs/>
          <w:sz w:val="22"/>
          <w:lang w:eastAsia="cs-CZ"/>
        </w:rPr>
        <w:t xml:space="preserve">zařízení </w:t>
      </w:r>
      <w:r w:rsidR="00FD7C0B" w:rsidRPr="007E266C">
        <w:rPr>
          <w:rFonts w:ascii="Arial" w:eastAsia="Times New Roman" w:hAnsi="Arial" w:cs="Arial"/>
          <w:bCs/>
          <w:sz w:val="22"/>
          <w:lang w:eastAsia="cs-CZ"/>
        </w:rPr>
        <w:lastRenderedPageBreak/>
        <w:t>platí i pro dalšího provozovatele</w:t>
      </w:r>
      <w:r w:rsidR="00362D0E">
        <w:rPr>
          <w:rFonts w:ascii="Arial" w:eastAsia="Times New Roman" w:hAnsi="Arial" w:cs="Arial"/>
          <w:bCs/>
          <w:sz w:val="22"/>
          <w:lang w:eastAsia="cs-CZ"/>
        </w:rPr>
        <w:t xml:space="preserve"> zařízení</w:t>
      </w:r>
      <w:r w:rsidR="00FD7C0B" w:rsidRPr="007E266C">
        <w:rPr>
          <w:rFonts w:ascii="Arial" w:eastAsia="Times New Roman" w:hAnsi="Arial" w:cs="Arial"/>
          <w:bCs/>
          <w:sz w:val="22"/>
          <w:lang w:eastAsia="cs-CZ"/>
        </w:rPr>
        <w:t xml:space="preserve">, dokud o žádosti dalšího provozovatele </w:t>
      </w:r>
      <w:r w:rsidR="00362D0E">
        <w:rPr>
          <w:rFonts w:ascii="Arial" w:eastAsia="Times New Roman" w:hAnsi="Arial" w:cs="Arial"/>
          <w:bCs/>
          <w:sz w:val="22"/>
          <w:lang w:eastAsia="cs-CZ"/>
        </w:rPr>
        <w:t xml:space="preserve">zařízení </w:t>
      </w:r>
      <w:r w:rsidR="00FD7C0B" w:rsidRPr="007E266C">
        <w:rPr>
          <w:rFonts w:ascii="Arial" w:eastAsia="Times New Roman" w:hAnsi="Arial" w:cs="Arial"/>
          <w:bCs/>
          <w:sz w:val="22"/>
          <w:lang w:eastAsia="cs-CZ"/>
        </w:rPr>
        <w:t xml:space="preserve">nebude pravomocně rozhodnuto. </w:t>
      </w:r>
    </w:p>
    <w:p w:rsidR="00FD7C0B" w:rsidRPr="007E266C" w:rsidRDefault="00FD7C0B" w:rsidP="001E5B98">
      <w:pPr>
        <w:widowControl w:val="0"/>
        <w:autoSpaceDE w:val="0"/>
        <w:autoSpaceDN w:val="0"/>
        <w:adjustRightInd w:val="0"/>
        <w:ind w:firstLine="567"/>
        <w:rPr>
          <w:rFonts w:ascii="Arial" w:eastAsia="Times New Roman" w:hAnsi="Arial" w:cs="Arial"/>
          <w:bCs/>
          <w:sz w:val="22"/>
          <w:lang w:eastAsia="cs-CZ"/>
        </w:rPr>
      </w:pPr>
    </w:p>
    <w:p w:rsidR="00364B75" w:rsidRDefault="00230062" w:rsidP="001E5B98">
      <w:pPr>
        <w:rPr>
          <w:rFonts w:ascii="Arial" w:hAnsi="Arial" w:cs="Arial"/>
          <w:sz w:val="22"/>
        </w:rPr>
      </w:pPr>
      <w:r w:rsidRPr="007E266C">
        <w:rPr>
          <w:rFonts w:ascii="Arial" w:eastAsia="Times New Roman" w:hAnsi="Arial" w:cs="Arial"/>
          <w:bCs/>
          <w:sz w:val="22"/>
          <w:lang w:eastAsia="cs-CZ"/>
        </w:rPr>
        <w:tab/>
        <w:t>(</w:t>
      </w:r>
      <w:r w:rsidR="00F1431B">
        <w:rPr>
          <w:rFonts w:ascii="Arial" w:eastAsia="Times New Roman" w:hAnsi="Arial" w:cs="Arial"/>
          <w:bCs/>
          <w:sz w:val="22"/>
          <w:lang w:eastAsia="cs-CZ"/>
        </w:rPr>
        <w:t>2</w:t>
      </w:r>
      <w:r w:rsidR="00FD7C0B" w:rsidRPr="007E266C">
        <w:rPr>
          <w:rFonts w:ascii="Arial" w:eastAsia="Times New Roman" w:hAnsi="Arial" w:cs="Arial"/>
          <w:bCs/>
          <w:sz w:val="22"/>
          <w:lang w:eastAsia="cs-CZ"/>
        </w:rPr>
        <w:t xml:space="preserve">) Bez povolení </w:t>
      </w:r>
      <w:r w:rsidR="00341646">
        <w:rPr>
          <w:rFonts w:ascii="Arial" w:eastAsia="Times New Roman" w:hAnsi="Arial" w:cs="Arial"/>
          <w:bCs/>
          <w:sz w:val="22"/>
          <w:lang w:eastAsia="cs-CZ"/>
        </w:rPr>
        <w:t>provozu zařízení</w:t>
      </w:r>
      <w:r w:rsidR="00FD7C0B" w:rsidRPr="007E266C">
        <w:rPr>
          <w:rFonts w:ascii="Arial" w:eastAsia="Times New Roman" w:hAnsi="Arial" w:cs="Arial"/>
          <w:bCs/>
          <w:sz w:val="22"/>
          <w:lang w:eastAsia="cs-CZ"/>
        </w:rPr>
        <w:t xml:space="preserve"> nelze </w:t>
      </w:r>
      <w:r w:rsidR="00757158" w:rsidRPr="007E266C">
        <w:rPr>
          <w:rFonts w:ascii="Arial" w:eastAsia="Times New Roman" w:hAnsi="Arial" w:cs="Arial"/>
          <w:bCs/>
          <w:sz w:val="22"/>
          <w:lang w:eastAsia="cs-CZ"/>
        </w:rPr>
        <w:t>s </w:t>
      </w:r>
      <w:r w:rsidR="00F1431B">
        <w:rPr>
          <w:rFonts w:ascii="Arial" w:eastAsia="Times New Roman" w:hAnsi="Arial" w:cs="Arial"/>
          <w:bCs/>
          <w:sz w:val="22"/>
          <w:lang w:eastAsia="cs-CZ"/>
        </w:rPr>
        <w:t xml:space="preserve">výjimkou zařízení podle § 14 odst. </w:t>
      </w:r>
      <w:r w:rsidR="00C409A0" w:rsidRPr="007E266C">
        <w:rPr>
          <w:rFonts w:ascii="Arial" w:eastAsia="Times New Roman" w:hAnsi="Arial" w:cs="Arial"/>
          <w:bCs/>
          <w:sz w:val="22"/>
          <w:lang w:eastAsia="cs-CZ"/>
        </w:rPr>
        <w:t>2</w:t>
      </w:r>
      <w:r w:rsidR="00757158" w:rsidRPr="007E266C">
        <w:rPr>
          <w:rFonts w:ascii="Arial" w:eastAsia="Times New Roman" w:hAnsi="Arial" w:cs="Arial"/>
          <w:bCs/>
          <w:sz w:val="22"/>
          <w:lang w:eastAsia="cs-CZ"/>
        </w:rPr>
        <w:t xml:space="preserve"> </w:t>
      </w:r>
      <w:r w:rsidR="00FD7C0B" w:rsidRPr="007E266C">
        <w:rPr>
          <w:rFonts w:ascii="Arial" w:eastAsia="Times New Roman" w:hAnsi="Arial" w:cs="Arial"/>
          <w:bCs/>
          <w:sz w:val="22"/>
          <w:lang w:eastAsia="cs-CZ"/>
        </w:rPr>
        <w:t xml:space="preserve">vydat kolaudační souhlas, </w:t>
      </w:r>
      <w:r w:rsidR="00F1431B">
        <w:rPr>
          <w:rFonts w:ascii="Arial" w:eastAsia="Times New Roman" w:hAnsi="Arial" w:cs="Arial"/>
          <w:bCs/>
          <w:sz w:val="22"/>
          <w:lang w:eastAsia="cs-CZ"/>
        </w:rPr>
        <w:t xml:space="preserve">kolaudační rozhodnutí, </w:t>
      </w:r>
      <w:r w:rsidR="00FD7C0B" w:rsidRPr="007E266C">
        <w:rPr>
          <w:rFonts w:ascii="Arial" w:eastAsia="Times New Roman" w:hAnsi="Arial" w:cs="Arial"/>
          <w:bCs/>
          <w:sz w:val="22"/>
          <w:lang w:eastAsia="cs-CZ"/>
        </w:rPr>
        <w:t>povolení k předčasnému užívání stavby, povolení ke zkušebnímu provozu a souhlas nebo povolení ke změně užívání stavby podle stavebního zákona</w:t>
      </w:r>
      <w:r w:rsidR="00FD7C0B" w:rsidRPr="007E266C">
        <w:rPr>
          <w:rFonts w:ascii="Arial" w:eastAsia="Times New Roman" w:hAnsi="Arial" w:cs="Arial"/>
          <w:bCs/>
          <w:sz w:val="22"/>
          <w:vertAlign w:val="superscript"/>
          <w:lang w:eastAsia="cs-CZ"/>
        </w:rPr>
        <w:footnoteReference w:id="22"/>
      </w:r>
      <w:r w:rsidR="00FD7C0B" w:rsidRPr="007E266C">
        <w:rPr>
          <w:rFonts w:ascii="Arial" w:eastAsia="Times New Roman" w:hAnsi="Arial" w:cs="Arial"/>
          <w:sz w:val="22"/>
          <w:vertAlign w:val="superscript"/>
          <w:lang w:eastAsia="cs-CZ"/>
        </w:rPr>
        <w:t>)</w:t>
      </w:r>
      <w:r w:rsidR="00FD7C0B" w:rsidRPr="007E266C">
        <w:rPr>
          <w:rFonts w:ascii="Arial" w:eastAsia="Times New Roman" w:hAnsi="Arial" w:cs="Arial"/>
          <w:bCs/>
          <w:sz w:val="22"/>
          <w:lang w:eastAsia="cs-CZ"/>
        </w:rPr>
        <w:t xml:space="preserve"> pro stavby</w:t>
      </w:r>
      <w:r w:rsidR="00757158" w:rsidRPr="007E266C">
        <w:rPr>
          <w:rFonts w:ascii="Arial" w:eastAsia="Times New Roman" w:hAnsi="Arial" w:cs="Arial"/>
          <w:bCs/>
          <w:sz w:val="22"/>
          <w:lang w:eastAsia="cs-CZ"/>
        </w:rPr>
        <w:t xml:space="preserve"> </w:t>
      </w:r>
      <w:r w:rsidR="00FD7C0B" w:rsidRPr="007E266C">
        <w:rPr>
          <w:rFonts w:ascii="Arial" w:eastAsia="Times New Roman" w:hAnsi="Arial" w:cs="Arial"/>
          <w:bCs/>
          <w:sz w:val="22"/>
          <w:lang w:eastAsia="cs-CZ"/>
        </w:rPr>
        <w:t xml:space="preserve">určené ke sběru, úpravě, využití nebo odstranění odpadů. Povolení </w:t>
      </w:r>
      <w:r w:rsidR="00205A38">
        <w:rPr>
          <w:rFonts w:ascii="Arial" w:eastAsia="Times New Roman" w:hAnsi="Arial" w:cs="Arial"/>
          <w:bCs/>
          <w:sz w:val="22"/>
          <w:lang w:eastAsia="cs-CZ"/>
        </w:rPr>
        <w:t xml:space="preserve">provozu </w:t>
      </w:r>
      <w:r w:rsidR="00FD7C0B" w:rsidRPr="007E266C">
        <w:rPr>
          <w:rFonts w:ascii="Arial" w:eastAsia="Times New Roman" w:hAnsi="Arial" w:cs="Arial"/>
          <w:bCs/>
          <w:sz w:val="22"/>
          <w:lang w:eastAsia="cs-CZ"/>
        </w:rPr>
        <w:t>zařízení nabývá účinnosti až dnem nabytí právní moci povolení k předčasnému užívání stavby, povolení ke zkušebnímu provozu nebo povolení ke změně v užívání stavby nebo dnem nabytí právních účinků kolaudačního souhlasu nebo souhlasu se změnou v užívání stavby.</w:t>
      </w:r>
      <w:r w:rsidR="00FD7C0B" w:rsidRPr="007E266C">
        <w:rPr>
          <w:rFonts w:ascii="Arial" w:eastAsia="Times New Roman" w:hAnsi="Arial" w:cs="Arial"/>
          <w:bCs/>
          <w:sz w:val="22"/>
          <w:lang w:eastAsia="cs-CZ"/>
        </w:rPr>
        <w:tab/>
      </w:r>
      <w:r w:rsidR="00392B05" w:rsidRPr="007E266C">
        <w:rPr>
          <w:rFonts w:ascii="Arial" w:hAnsi="Arial" w:cs="Arial"/>
          <w:sz w:val="22"/>
        </w:rPr>
        <w:t xml:space="preserve"> </w:t>
      </w:r>
    </w:p>
    <w:p w:rsidR="00F1431B" w:rsidRPr="007E266C" w:rsidRDefault="00F1431B" w:rsidP="001E5B98">
      <w:pPr>
        <w:rPr>
          <w:rFonts w:ascii="Arial" w:hAnsi="Arial" w:cs="Arial"/>
          <w:sz w:val="22"/>
        </w:rPr>
      </w:pPr>
    </w:p>
    <w:p w:rsidR="00B31F30" w:rsidRPr="007E266C" w:rsidRDefault="00780F19" w:rsidP="001E5B98">
      <w:pPr>
        <w:ind w:firstLine="708"/>
        <w:rPr>
          <w:rFonts w:ascii="Arial" w:eastAsia="Times New Roman" w:hAnsi="Arial" w:cs="Arial"/>
          <w:bCs/>
          <w:sz w:val="22"/>
          <w:lang w:eastAsia="cs-CZ"/>
        </w:rPr>
      </w:pPr>
      <w:r w:rsidRPr="007E266C">
        <w:rPr>
          <w:rFonts w:ascii="Arial" w:eastAsia="Times New Roman" w:hAnsi="Arial" w:cs="Arial"/>
          <w:bCs/>
          <w:sz w:val="22"/>
          <w:lang w:eastAsia="cs-CZ"/>
        </w:rPr>
        <w:t>(</w:t>
      </w:r>
      <w:r w:rsidR="00F1431B">
        <w:rPr>
          <w:rFonts w:ascii="Arial" w:eastAsia="Times New Roman" w:hAnsi="Arial" w:cs="Arial"/>
          <w:bCs/>
          <w:sz w:val="22"/>
          <w:lang w:eastAsia="cs-CZ"/>
        </w:rPr>
        <w:t>3</w:t>
      </w:r>
      <w:r w:rsidRPr="007E266C">
        <w:rPr>
          <w:rFonts w:ascii="Arial" w:eastAsia="Times New Roman" w:hAnsi="Arial" w:cs="Arial"/>
          <w:bCs/>
          <w:sz w:val="22"/>
          <w:lang w:eastAsia="cs-CZ"/>
        </w:rPr>
        <w:t xml:space="preserve">) Provozovat druhou </w:t>
      </w:r>
      <w:r w:rsidR="00222475">
        <w:rPr>
          <w:rFonts w:ascii="Arial" w:eastAsia="Times New Roman" w:hAnsi="Arial" w:cs="Arial"/>
          <w:bCs/>
          <w:sz w:val="22"/>
          <w:lang w:eastAsia="cs-CZ"/>
        </w:rPr>
        <w:t xml:space="preserve">nebo </w:t>
      </w:r>
      <w:r w:rsidRPr="007E266C">
        <w:rPr>
          <w:rFonts w:ascii="Arial" w:eastAsia="Times New Roman" w:hAnsi="Arial" w:cs="Arial"/>
          <w:bCs/>
          <w:sz w:val="22"/>
          <w:lang w:eastAsia="cs-CZ"/>
        </w:rPr>
        <w:t xml:space="preserve">třetí fázi skládky je možné pouze na základě </w:t>
      </w:r>
      <w:r w:rsidR="0083104E">
        <w:rPr>
          <w:rFonts w:ascii="Arial" w:eastAsia="Times New Roman" w:hAnsi="Arial" w:cs="Arial"/>
          <w:bCs/>
          <w:sz w:val="22"/>
          <w:lang w:eastAsia="cs-CZ"/>
        </w:rPr>
        <w:t xml:space="preserve">rozhodnutí o </w:t>
      </w:r>
      <w:r w:rsidRPr="007E266C">
        <w:rPr>
          <w:rFonts w:ascii="Arial" w:eastAsia="Times New Roman" w:hAnsi="Arial" w:cs="Arial"/>
          <w:bCs/>
          <w:sz w:val="22"/>
          <w:lang w:eastAsia="cs-CZ"/>
        </w:rPr>
        <w:t>změn</w:t>
      </w:r>
      <w:r w:rsidR="00DD4CCF">
        <w:rPr>
          <w:rFonts w:ascii="Arial" w:eastAsia="Times New Roman" w:hAnsi="Arial" w:cs="Arial"/>
          <w:bCs/>
          <w:sz w:val="22"/>
          <w:lang w:eastAsia="cs-CZ"/>
        </w:rPr>
        <w:t>ě</w:t>
      </w:r>
      <w:r w:rsidRPr="007E266C">
        <w:rPr>
          <w:rFonts w:ascii="Arial" w:eastAsia="Times New Roman" w:hAnsi="Arial" w:cs="Arial"/>
          <w:bCs/>
          <w:sz w:val="22"/>
          <w:lang w:eastAsia="cs-CZ"/>
        </w:rPr>
        <w:t xml:space="preserve"> povolení provozu skládky</w:t>
      </w:r>
      <w:r w:rsidR="00FC1778" w:rsidRPr="007E266C">
        <w:rPr>
          <w:rFonts w:ascii="Arial" w:eastAsia="Times New Roman" w:hAnsi="Arial" w:cs="Arial"/>
          <w:bCs/>
          <w:sz w:val="22"/>
          <w:lang w:eastAsia="cs-CZ"/>
        </w:rPr>
        <w:t>.</w:t>
      </w:r>
      <w:r w:rsidRPr="007E266C">
        <w:rPr>
          <w:rFonts w:ascii="Arial" w:eastAsia="Times New Roman" w:hAnsi="Arial" w:cs="Arial"/>
          <w:bCs/>
          <w:sz w:val="22"/>
          <w:lang w:eastAsia="cs-CZ"/>
        </w:rPr>
        <w:t xml:space="preserve"> </w:t>
      </w:r>
      <w:r w:rsidR="00FC1778" w:rsidRPr="007E266C">
        <w:rPr>
          <w:rFonts w:ascii="Arial" w:eastAsia="Times New Roman" w:hAnsi="Arial" w:cs="Arial"/>
          <w:bCs/>
          <w:sz w:val="22"/>
          <w:lang w:eastAsia="cs-CZ"/>
        </w:rPr>
        <w:t>S</w:t>
      </w:r>
      <w:r w:rsidRPr="007E266C">
        <w:rPr>
          <w:rFonts w:ascii="Arial" w:eastAsia="Times New Roman" w:hAnsi="Arial" w:cs="Arial"/>
          <w:bCs/>
          <w:sz w:val="22"/>
          <w:lang w:eastAsia="cs-CZ"/>
        </w:rPr>
        <w:t xml:space="preserve">oučástí rozhodnutí o změně povolení </w:t>
      </w:r>
      <w:r w:rsidR="00FC1778" w:rsidRPr="007E266C">
        <w:rPr>
          <w:rFonts w:ascii="Arial" w:eastAsia="Times New Roman" w:hAnsi="Arial" w:cs="Arial"/>
          <w:bCs/>
          <w:sz w:val="22"/>
          <w:lang w:eastAsia="cs-CZ"/>
        </w:rPr>
        <w:t xml:space="preserve">provozu skládky </w:t>
      </w:r>
      <w:r w:rsidRPr="007E266C">
        <w:rPr>
          <w:rFonts w:ascii="Arial" w:eastAsia="Times New Roman" w:hAnsi="Arial" w:cs="Arial"/>
          <w:bCs/>
          <w:sz w:val="22"/>
          <w:lang w:eastAsia="cs-CZ"/>
        </w:rPr>
        <w:t xml:space="preserve">je </w:t>
      </w:r>
      <w:r w:rsidR="00FC1778" w:rsidRPr="007E266C">
        <w:rPr>
          <w:rFonts w:ascii="Arial" w:eastAsia="Times New Roman" w:hAnsi="Arial" w:cs="Arial"/>
          <w:bCs/>
          <w:sz w:val="22"/>
          <w:lang w:eastAsia="cs-CZ"/>
        </w:rPr>
        <w:t>schválení  </w:t>
      </w:r>
      <w:r w:rsidRPr="007E266C">
        <w:rPr>
          <w:rFonts w:ascii="Arial" w:eastAsia="Times New Roman" w:hAnsi="Arial" w:cs="Arial"/>
          <w:bCs/>
          <w:sz w:val="22"/>
          <w:lang w:eastAsia="cs-CZ"/>
        </w:rPr>
        <w:t>provozn</w:t>
      </w:r>
      <w:r w:rsidR="006457BF" w:rsidRPr="007E266C">
        <w:rPr>
          <w:rFonts w:ascii="Arial" w:eastAsia="Times New Roman" w:hAnsi="Arial" w:cs="Arial"/>
          <w:bCs/>
          <w:sz w:val="22"/>
          <w:lang w:eastAsia="cs-CZ"/>
        </w:rPr>
        <w:t>ího</w:t>
      </w:r>
      <w:r w:rsidRPr="007E266C">
        <w:rPr>
          <w:rFonts w:ascii="Arial" w:eastAsia="Times New Roman" w:hAnsi="Arial" w:cs="Arial"/>
          <w:bCs/>
          <w:sz w:val="22"/>
          <w:lang w:eastAsia="cs-CZ"/>
        </w:rPr>
        <w:t xml:space="preserve"> řád</w:t>
      </w:r>
      <w:r w:rsidR="006457BF" w:rsidRPr="007E266C">
        <w:rPr>
          <w:rFonts w:ascii="Arial" w:eastAsia="Times New Roman" w:hAnsi="Arial" w:cs="Arial"/>
          <w:bCs/>
          <w:sz w:val="22"/>
          <w:lang w:eastAsia="cs-CZ"/>
        </w:rPr>
        <w:t>u</w:t>
      </w:r>
      <w:r w:rsidRPr="007E266C">
        <w:rPr>
          <w:rFonts w:ascii="Arial" w:eastAsia="Times New Roman" w:hAnsi="Arial" w:cs="Arial"/>
          <w:bCs/>
          <w:sz w:val="22"/>
          <w:lang w:eastAsia="cs-CZ"/>
        </w:rPr>
        <w:t xml:space="preserve"> příslušné fáze provozu skládky.</w:t>
      </w:r>
      <w:r w:rsidR="00552D86" w:rsidRPr="007E266C">
        <w:rPr>
          <w:rFonts w:ascii="Arial" w:eastAsia="Times New Roman" w:hAnsi="Arial" w:cs="Arial"/>
          <w:bCs/>
          <w:sz w:val="22"/>
          <w:lang w:eastAsia="cs-CZ"/>
        </w:rPr>
        <w:t xml:space="preserve"> </w:t>
      </w:r>
      <w:r w:rsidR="00510922" w:rsidRPr="007E266C">
        <w:rPr>
          <w:rFonts w:ascii="Arial" w:eastAsia="Calibri" w:hAnsi="Arial" w:cs="Arial"/>
          <w:bCs/>
          <w:sz w:val="22"/>
          <w:lang w:eastAsia="cs-CZ"/>
        </w:rPr>
        <w:t xml:space="preserve">Provozovatel skládky je povinen předložit </w:t>
      </w:r>
      <w:r w:rsidR="00552D86" w:rsidRPr="007E266C">
        <w:rPr>
          <w:rFonts w:ascii="Arial" w:eastAsia="Calibri" w:hAnsi="Arial" w:cs="Arial"/>
          <w:bCs/>
          <w:sz w:val="22"/>
          <w:lang w:eastAsia="cs-CZ"/>
        </w:rPr>
        <w:t xml:space="preserve">návrh </w:t>
      </w:r>
      <w:r w:rsidR="00510922" w:rsidRPr="007E266C">
        <w:rPr>
          <w:rFonts w:ascii="Arial" w:eastAsia="Calibri" w:hAnsi="Arial" w:cs="Arial"/>
          <w:bCs/>
          <w:sz w:val="22"/>
          <w:lang w:eastAsia="cs-CZ"/>
        </w:rPr>
        <w:t>provozní</w:t>
      </w:r>
      <w:r w:rsidR="00552D86" w:rsidRPr="007E266C">
        <w:rPr>
          <w:rFonts w:ascii="Arial" w:eastAsia="Calibri" w:hAnsi="Arial" w:cs="Arial"/>
          <w:bCs/>
          <w:sz w:val="22"/>
          <w:lang w:eastAsia="cs-CZ"/>
        </w:rPr>
        <w:t>ho</w:t>
      </w:r>
      <w:r w:rsidR="00510922" w:rsidRPr="007E266C">
        <w:rPr>
          <w:rFonts w:ascii="Arial" w:eastAsia="Calibri" w:hAnsi="Arial" w:cs="Arial"/>
          <w:bCs/>
          <w:sz w:val="22"/>
          <w:lang w:eastAsia="cs-CZ"/>
        </w:rPr>
        <w:t xml:space="preserve"> řád</w:t>
      </w:r>
      <w:r w:rsidR="00552D86" w:rsidRPr="007E266C">
        <w:rPr>
          <w:rFonts w:ascii="Arial" w:eastAsia="Calibri" w:hAnsi="Arial" w:cs="Arial"/>
          <w:bCs/>
          <w:sz w:val="22"/>
          <w:lang w:eastAsia="cs-CZ"/>
        </w:rPr>
        <w:t>u</w:t>
      </w:r>
      <w:r w:rsidR="00510922" w:rsidRPr="007E266C">
        <w:rPr>
          <w:rFonts w:ascii="Arial" w:eastAsia="Calibri" w:hAnsi="Arial" w:cs="Arial"/>
          <w:bCs/>
          <w:sz w:val="22"/>
          <w:lang w:eastAsia="cs-CZ"/>
        </w:rPr>
        <w:t xml:space="preserve"> </w:t>
      </w:r>
      <w:r w:rsidR="00552D86" w:rsidRPr="007E266C">
        <w:rPr>
          <w:rFonts w:ascii="Arial" w:eastAsia="Calibri" w:hAnsi="Arial" w:cs="Arial"/>
          <w:bCs/>
          <w:sz w:val="22"/>
          <w:lang w:eastAsia="cs-CZ"/>
        </w:rPr>
        <w:t xml:space="preserve">příslušné fáze skládky </w:t>
      </w:r>
      <w:r w:rsidR="0083104E">
        <w:rPr>
          <w:rFonts w:ascii="Arial" w:eastAsia="Calibri" w:hAnsi="Arial" w:cs="Arial"/>
          <w:bCs/>
          <w:sz w:val="22"/>
          <w:lang w:eastAsia="cs-CZ"/>
        </w:rPr>
        <w:t xml:space="preserve">jako součást </w:t>
      </w:r>
      <w:r w:rsidR="00552D86" w:rsidRPr="007E266C">
        <w:rPr>
          <w:rFonts w:ascii="Arial" w:eastAsia="Calibri" w:hAnsi="Arial" w:cs="Arial"/>
          <w:bCs/>
          <w:sz w:val="22"/>
          <w:lang w:eastAsia="cs-CZ"/>
        </w:rPr>
        <w:t> žádost</w:t>
      </w:r>
      <w:r w:rsidR="0083104E">
        <w:rPr>
          <w:rFonts w:ascii="Arial" w:eastAsia="Calibri" w:hAnsi="Arial" w:cs="Arial"/>
          <w:bCs/>
          <w:sz w:val="22"/>
          <w:lang w:eastAsia="cs-CZ"/>
        </w:rPr>
        <w:t>i</w:t>
      </w:r>
      <w:r w:rsidR="00552D86" w:rsidRPr="007E266C">
        <w:rPr>
          <w:rFonts w:ascii="Arial" w:eastAsia="Calibri" w:hAnsi="Arial" w:cs="Arial"/>
          <w:bCs/>
          <w:sz w:val="22"/>
          <w:lang w:eastAsia="cs-CZ"/>
        </w:rPr>
        <w:t xml:space="preserve"> o změnu povolení</w:t>
      </w:r>
      <w:r w:rsidR="0083104E">
        <w:rPr>
          <w:rFonts w:ascii="Arial" w:eastAsia="Calibri" w:hAnsi="Arial" w:cs="Arial"/>
          <w:bCs/>
          <w:sz w:val="22"/>
          <w:lang w:eastAsia="cs-CZ"/>
        </w:rPr>
        <w:t xml:space="preserve"> provozu</w:t>
      </w:r>
      <w:r w:rsidR="00510922" w:rsidRPr="007E266C">
        <w:rPr>
          <w:rFonts w:ascii="Arial" w:eastAsia="Calibri" w:hAnsi="Arial" w:cs="Arial"/>
          <w:bCs/>
          <w:sz w:val="22"/>
          <w:lang w:eastAsia="cs-CZ"/>
        </w:rPr>
        <w:t>.</w:t>
      </w:r>
    </w:p>
    <w:p w:rsidR="00285810" w:rsidRPr="007E266C" w:rsidRDefault="00285810" w:rsidP="001E5B98">
      <w:pPr>
        <w:rPr>
          <w:rFonts w:ascii="Arial" w:eastAsia="Times New Roman" w:hAnsi="Arial" w:cs="Arial"/>
          <w:bCs/>
          <w:sz w:val="22"/>
          <w:lang w:eastAsia="cs-CZ"/>
        </w:rPr>
      </w:pPr>
    </w:p>
    <w:p w:rsidR="00F1431B" w:rsidRDefault="00510922" w:rsidP="001E5B98">
      <w:pPr>
        <w:rPr>
          <w:rFonts w:ascii="Arial" w:eastAsia="Times New Roman" w:hAnsi="Arial" w:cs="Arial"/>
          <w:bCs/>
          <w:sz w:val="22"/>
          <w:lang w:eastAsia="cs-CZ"/>
        </w:rPr>
      </w:pPr>
      <w:r w:rsidRPr="007E266C">
        <w:rPr>
          <w:rFonts w:ascii="Arial" w:eastAsia="Times New Roman" w:hAnsi="Arial" w:cs="Arial"/>
          <w:bCs/>
          <w:sz w:val="22"/>
          <w:lang w:eastAsia="cs-CZ"/>
        </w:rPr>
        <w:tab/>
        <w:t>(</w:t>
      </w:r>
      <w:r w:rsidR="00F1431B">
        <w:rPr>
          <w:rFonts w:ascii="Arial" w:eastAsia="Times New Roman" w:hAnsi="Arial" w:cs="Arial"/>
          <w:bCs/>
          <w:sz w:val="22"/>
          <w:lang w:eastAsia="cs-CZ"/>
        </w:rPr>
        <w:t>4</w:t>
      </w:r>
      <w:r w:rsidRPr="007E266C">
        <w:rPr>
          <w:rFonts w:ascii="Arial" w:eastAsia="Times New Roman" w:hAnsi="Arial" w:cs="Arial"/>
          <w:bCs/>
          <w:sz w:val="22"/>
          <w:lang w:eastAsia="cs-CZ"/>
        </w:rPr>
        <w:t xml:space="preserve">) </w:t>
      </w:r>
      <w:r w:rsidR="008D772A" w:rsidRPr="007E266C">
        <w:rPr>
          <w:rFonts w:ascii="Arial" w:eastAsia="Times New Roman" w:hAnsi="Arial" w:cs="Arial"/>
          <w:bCs/>
          <w:sz w:val="22"/>
          <w:lang w:eastAsia="cs-CZ"/>
        </w:rPr>
        <w:t>Pokud je vydání p</w:t>
      </w:r>
      <w:r w:rsidRPr="007E266C">
        <w:rPr>
          <w:rFonts w:ascii="Arial" w:eastAsia="Times New Roman" w:hAnsi="Arial" w:cs="Arial"/>
          <w:bCs/>
          <w:sz w:val="22"/>
          <w:lang w:eastAsia="cs-CZ"/>
        </w:rPr>
        <w:t xml:space="preserve">ovolení provozu zařízení nahrazeno </w:t>
      </w:r>
      <w:r w:rsidR="00637466" w:rsidRPr="007E266C">
        <w:rPr>
          <w:rFonts w:ascii="Arial" w:eastAsia="Times New Roman" w:hAnsi="Arial" w:cs="Arial"/>
          <w:bCs/>
          <w:sz w:val="22"/>
          <w:lang w:eastAsia="cs-CZ"/>
        </w:rPr>
        <w:t xml:space="preserve">postupem v řízení o vydání </w:t>
      </w:r>
      <w:r w:rsidRPr="007E266C">
        <w:rPr>
          <w:rFonts w:ascii="Arial" w:eastAsia="Times New Roman" w:hAnsi="Arial" w:cs="Arial"/>
          <w:bCs/>
          <w:sz w:val="22"/>
          <w:lang w:eastAsia="cs-CZ"/>
        </w:rPr>
        <w:t>integrova</w:t>
      </w:r>
      <w:r w:rsidR="00637466" w:rsidRPr="007E266C">
        <w:rPr>
          <w:rFonts w:ascii="Arial" w:eastAsia="Times New Roman" w:hAnsi="Arial" w:cs="Arial"/>
          <w:bCs/>
          <w:sz w:val="22"/>
          <w:lang w:eastAsia="cs-CZ"/>
        </w:rPr>
        <w:t xml:space="preserve">ného </w:t>
      </w:r>
      <w:r w:rsidRPr="007E266C">
        <w:rPr>
          <w:rFonts w:ascii="Arial" w:eastAsia="Times New Roman" w:hAnsi="Arial" w:cs="Arial"/>
          <w:bCs/>
          <w:sz w:val="22"/>
          <w:lang w:eastAsia="cs-CZ"/>
        </w:rPr>
        <w:t xml:space="preserve">povolení podle </w:t>
      </w:r>
      <w:r w:rsidR="00362D0E">
        <w:rPr>
          <w:rFonts w:ascii="Arial" w:eastAsia="Times New Roman" w:hAnsi="Arial" w:cs="Arial"/>
          <w:bCs/>
          <w:sz w:val="22"/>
          <w:lang w:eastAsia="cs-CZ"/>
        </w:rPr>
        <w:t>zákona o integrované prevenci</w:t>
      </w:r>
      <w:r w:rsidR="00362D0E">
        <w:rPr>
          <w:rStyle w:val="Znakapoznpodarou"/>
          <w:rFonts w:ascii="Arial" w:eastAsia="Times New Roman" w:hAnsi="Arial" w:cs="Arial"/>
          <w:bCs/>
          <w:sz w:val="22"/>
          <w:lang w:eastAsia="cs-CZ"/>
        </w:rPr>
        <w:footnoteReference w:id="23"/>
      </w:r>
      <w:r w:rsidR="00362D0E">
        <w:rPr>
          <w:rFonts w:ascii="Arial" w:eastAsia="Times New Roman" w:hAnsi="Arial" w:cs="Arial"/>
          <w:bCs/>
          <w:sz w:val="22"/>
          <w:vertAlign w:val="superscript"/>
          <w:lang w:eastAsia="cs-CZ"/>
        </w:rPr>
        <w:t>)</w:t>
      </w:r>
      <w:r w:rsidR="00B225FF">
        <w:rPr>
          <w:rFonts w:ascii="Arial" w:eastAsia="Times New Roman" w:hAnsi="Arial" w:cs="Arial"/>
          <w:bCs/>
          <w:sz w:val="22"/>
          <w:lang w:eastAsia="cs-CZ"/>
        </w:rPr>
        <w:t xml:space="preserve">, § 14 odst. </w:t>
      </w:r>
      <w:r w:rsidR="0073538A" w:rsidRPr="007E266C">
        <w:rPr>
          <w:rFonts w:ascii="Arial" w:eastAsia="Times New Roman" w:hAnsi="Arial" w:cs="Arial"/>
          <w:bCs/>
          <w:sz w:val="22"/>
          <w:lang w:eastAsia="cs-CZ"/>
        </w:rPr>
        <w:t>2 se nepoužije</w:t>
      </w:r>
      <w:r w:rsidRPr="007E266C">
        <w:rPr>
          <w:rFonts w:ascii="Arial" w:eastAsia="Times New Roman" w:hAnsi="Arial" w:cs="Arial"/>
          <w:bCs/>
          <w:sz w:val="22"/>
          <w:lang w:eastAsia="cs-CZ"/>
        </w:rPr>
        <w:t>.</w:t>
      </w:r>
      <w:r w:rsidR="00F96285">
        <w:rPr>
          <w:rFonts w:ascii="Arial" w:eastAsia="Times New Roman" w:hAnsi="Arial" w:cs="Arial"/>
          <w:bCs/>
          <w:sz w:val="22"/>
          <w:lang w:eastAsia="cs-CZ"/>
        </w:rPr>
        <w:tab/>
      </w:r>
    </w:p>
    <w:p w:rsidR="00F96285" w:rsidRPr="007E266C" w:rsidRDefault="00F1431B" w:rsidP="00F1431B">
      <w:pPr>
        <w:ind w:firstLine="709"/>
        <w:rPr>
          <w:rFonts w:ascii="Arial" w:eastAsia="Times New Roman" w:hAnsi="Arial" w:cs="Arial"/>
          <w:bCs/>
          <w:sz w:val="22"/>
          <w:lang w:eastAsia="cs-CZ"/>
        </w:rPr>
      </w:pPr>
      <w:r>
        <w:rPr>
          <w:rFonts w:ascii="Arial" w:eastAsia="Times New Roman" w:hAnsi="Arial" w:cs="Arial"/>
          <w:bCs/>
          <w:sz w:val="22"/>
          <w:lang w:eastAsia="cs-CZ"/>
        </w:rPr>
        <w:t>(5</w:t>
      </w:r>
      <w:r w:rsidR="00F96285">
        <w:rPr>
          <w:rFonts w:ascii="Arial" w:eastAsia="Times New Roman" w:hAnsi="Arial" w:cs="Arial"/>
          <w:bCs/>
          <w:sz w:val="22"/>
          <w:lang w:eastAsia="cs-CZ"/>
        </w:rPr>
        <w:t>) Pokud</w:t>
      </w:r>
      <w:r w:rsidR="005E4011">
        <w:rPr>
          <w:rFonts w:ascii="Arial" w:eastAsia="Times New Roman" w:hAnsi="Arial" w:cs="Arial"/>
          <w:bCs/>
          <w:sz w:val="22"/>
          <w:lang w:eastAsia="cs-CZ"/>
        </w:rPr>
        <w:t xml:space="preserve"> nabylo právní moci</w:t>
      </w:r>
      <w:r w:rsidR="00F96285">
        <w:rPr>
          <w:rFonts w:ascii="Arial" w:eastAsia="Times New Roman" w:hAnsi="Arial" w:cs="Arial"/>
          <w:bCs/>
          <w:sz w:val="22"/>
          <w:lang w:eastAsia="cs-CZ"/>
        </w:rPr>
        <w:t xml:space="preserve"> povolení k provozu mobilního zařízení k využití odpadu v kraji, kde m</w:t>
      </w:r>
      <w:r w:rsidR="005E4011">
        <w:rPr>
          <w:rFonts w:ascii="Arial" w:eastAsia="Times New Roman" w:hAnsi="Arial" w:cs="Arial"/>
          <w:bCs/>
          <w:sz w:val="22"/>
          <w:lang w:eastAsia="cs-CZ"/>
        </w:rPr>
        <w:t>ěl</w:t>
      </w:r>
      <w:r w:rsidR="00F96285">
        <w:rPr>
          <w:rFonts w:ascii="Arial" w:eastAsia="Times New Roman" w:hAnsi="Arial" w:cs="Arial"/>
          <w:bCs/>
          <w:sz w:val="22"/>
          <w:lang w:eastAsia="cs-CZ"/>
        </w:rPr>
        <w:t xml:space="preserve"> provozovatel tohoto zařízení v okamžiku </w:t>
      </w:r>
      <w:r w:rsidR="005E4011">
        <w:rPr>
          <w:rFonts w:ascii="Arial" w:eastAsia="Times New Roman" w:hAnsi="Arial" w:cs="Arial"/>
          <w:bCs/>
          <w:sz w:val="22"/>
          <w:lang w:eastAsia="cs-CZ"/>
        </w:rPr>
        <w:t>podání žádosti</w:t>
      </w:r>
      <w:r w:rsidR="00F96285">
        <w:rPr>
          <w:rFonts w:ascii="Arial" w:eastAsia="Times New Roman" w:hAnsi="Arial" w:cs="Arial"/>
          <w:bCs/>
          <w:sz w:val="22"/>
          <w:lang w:eastAsia="cs-CZ"/>
        </w:rPr>
        <w:t xml:space="preserve"> sídlo, může být zařízení provozováno na celém území </w:t>
      </w:r>
      <w:r w:rsidR="00042552">
        <w:rPr>
          <w:rFonts w:ascii="Arial" w:eastAsia="Times New Roman" w:hAnsi="Arial" w:cs="Arial"/>
          <w:bCs/>
          <w:sz w:val="22"/>
          <w:lang w:eastAsia="cs-CZ"/>
        </w:rPr>
        <w:t>Č</w:t>
      </w:r>
      <w:r w:rsidR="005E4011">
        <w:rPr>
          <w:rFonts w:ascii="Arial" w:eastAsia="Times New Roman" w:hAnsi="Arial" w:cs="Arial"/>
          <w:bCs/>
          <w:sz w:val="22"/>
          <w:lang w:eastAsia="cs-CZ"/>
        </w:rPr>
        <w:t>eské republiky</w:t>
      </w:r>
      <w:r w:rsidR="00042552">
        <w:rPr>
          <w:rFonts w:ascii="Arial" w:eastAsia="Times New Roman" w:hAnsi="Arial" w:cs="Arial"/>
          <w:bCs/>
          <w:sz w:val="22"/>
          <w:lang w:eastAsia="cs-CZ"/>
        </w:rPr>
        <w:t xml:space="preserve">. V každém kraji může být </w:t>
      </w:r>
      <w:r w:rsidR="005E4011">
        <w:rPr>
          <w:rFonts w:ascii="Arial" w:eastAsia="Times New Roman" w:hAnsi="Arial" w:cs="Arial"/>
          <w:bCs/>
          <w:sz w:val="22"/>
          <w:lang w:eastAsia="cs-CZ"/>
        </w:rPr>
        <w:t xml:space="preserve">toto zařízení </w:t>
      </w:r>
      <w:r w:rsidR="00042552">
        <w:rPr>
          <w:rFonts w:ascii="Arial" w:eastAsia="Times New Roman" w:hAnsi="Arial" w:cs="Arial"/>
          <w:bCs/>
          <w:sz w:val="22"/>
          <w:lang w:eastAsia="cs-CZ"/>
        </w:rPr>
        <w:t>provozováno pouze po ohlášení provozu zařízení místně příslušnému krajskému úřadu.</w:t>
      </w:r>
    </w:p>
    <w:p w:rsidR="0056334A" w:rsidRPr="007E266C" w:rsidRDefault="0056334A" w:rsidP="001E5B98">
      <w:pPr>
        <w:ind w:firstLine="709"/>
        <w:rPr>
          <w:rFonts w:ascii="Arial" w:eastAsia="Times New Roman" w:hAnsi="Arial" w:cs="Arial"/>
          <w:sz w:val="22"/>
          <w:lang w:eastAsia="cs-CZ"/>
        </w:rPr>
      </w:pPr>
    </w:p>
    <w:p w:rsidR="0056334A" w:rsidRDefault="0056334A" w:rsidP="001E5B98">
      <w:pPr>
        <w:ind w:firstLine="709"/>
        <w:rPr>
          <w:rFonts w:ascii="Arial" w:eastAsia="Times New Roman" w:hAnsi="Arial" w:cs="Arial"/>
          <w:sz w:val="22"/>
          <w:lang w:eastAsia="cs-CZ"/>
        </w:rPr>
      </w:pPr>
      <w:r w:rsidRPr="007E266C">
        <w:rPr>
          <w:rFonts w:ascii="Arial" w:eastAsia="Times New Roman" w:hAnsi="Arial" w:cs="Arial"/>
          <w:sz w:val="22"/>
          <w:lang w:eastAsia="cs-CZ"/>
        </w:rPr>
        <w:t>(</w:t>
      </w:r>
      <w:r w:rsidR="00F1431B">
        <w:rPr>
          <w:rFonts w:ascii="Arial" w:eastAsia="Times New Roman" w:hAnsi="Arial" w:cs="Arial"/>
          <w:sz w:val="22"/>
          <w:lang w:eastAsia="cs-CZ"/>
        </w:rPr>
        <w:t>6</w:t>
      </w:r>
      <w:r w:rsidRPr="007E266C">
        <w:rPr>
          <w:rFonts w:ascii="Arial" w:eastAsia="Times New Roman" w:hAnsi="Arial" w:cs="Arial"/>
          <w:sz w:val="22"/>
          <w:lang w:eastAsia="cs-CZ"/>
        </w:rPr>
        <w:t xml:space="preserve">) Náležitosti obsahu žádosti o povolení </w:t>
      </w:r>
      <w:r w:rsidR="005927E9">
        <w:rPr>
          <w:rFonts w:ascii="Arial" w:eastAsia="Times New Roman" w:hAnsi="Arial" w:cs="Arial"/>
          <w:sz w:val="22"/>
          <w:lang w:eastAsia="cs-CZ"/>
        </w:rPr>
        <w:t xml:space="preserve">provozu </w:t>
      </w:r>
      <w:r w:rsidRPr="007E266C">
        <w:rPr>
          <w:rFonts w:ascii="Arial" w:eastAsia="Times New Roman" w:hAnsi="Arial" w:cs="Arial"/>
          <w:sz w:val="22"/>
          <w:lang w:eastAsia="cs-CZ"/>
        </w:rPr>
        <w:t>zaříze</w:t>
      </w:r>
      <w:r w:rsidR="007168E6" w:rsidRPr="007E266C">
        <w:rPr>
          <w:rFonts w:ascii="Arial" w:eastAsia="Times New Roman" w:hAnsi="Arial" w:cs="Arial"/>
          <w:sz w:val="22"/>
          <w:lang w:eastAsia="cs-CZ"/>
        </w:rPr>
        <w:t xml:space="preserve">ní jsou stanoveny </w:t>
      </w:r>
      <w:r w:rsidR="007168E6" w:rsidRPr="003B0DF3">
        <w:rPr>
          <w:rFonts w:ascii="Arial" w:eastAsia="Times New Roman" w:hAnsi="Arial" w:cs="Arial"/>
          <w:sz w:val="22"/>
          <w:lang w:eastAsia="cs-CZ"/>
        </w:rPr>
        <w:t>v příloze č</w:t>
      </w:r>
      <w:r w:rsidR="00B225FF">
        <w:rPr>
          <w:rFonts w:ascii="Arial" w:eastAsia="Times New Roman" w:hAnsi="Arial" w:cs="Arial"/>
          <w:sz w:val="22"/>
          <w:lang w:eastAsia="cs-CZ"/>
        </w:rPr>
        <w:t>. </w:t>
      </w:r>
      <w:r w:rsidR="00260410" w:rsidRPr="003B0DF3">
        <w:rPr>
          <w:rFonts w:ascii="Arial" w:eastAsia="Times New Roman" w:hAnsi="Arial" w:cs="Arial"/>
          <w:sz w:val="22"/>
          <w:lang w:eastAsia="cs-CZ"/>
        </w:rPr>
        <w:t>2.</w:t>
      </w:r>
    </w:p>
    <w:p w:rsidR="0083104E" w:rsidRDefault="0083104E" w:rsidP="001E5B98">
      <w:pPr>
        <w:ind w:firstLine="709"/>
        <w:rPr>
          <w:rFonts w:ascii="Arial" w:eastAsia="Times New Roman" w:hAnsi="Arial" w:cs="Arial"/>
          <w:sz w:val="22"/>
          <w:lang w:eastAsia="cs-CZ"/>
        </w:rPr>
      </w:pPr>
    </w:p>
    <w:p w:rsidR="00D76429" w:rsidRDefault="00D76429" w:rsidP="001E5B98">
      <w:pPr>
        <w:ind w:firstLine="709"/>
        <w:rPr>
          <w:rFonts w:ascii="Arial" w:eastAsia="Times New Roman" w:hAnsi="Arial" w:cs="Arial"/>
          <w:sz w:val="22"/>
          <w:lang w:eastAsia="cs-CZ"/>
        </w:rPr>
      </w:pPr>
      <w:r w:rsidRPr="0083104E">
        <w:rPr>
          <w:rFonts w:ascii="Arial" w:eastAsia="Times New Roman" w:hAnsi="Arial" w:cs="Arial"/>
          <w:sz w:val="22"/>
          <w:lang w:eastAsia="cs-CZ"/>
        </w:rPr>
        <w:t>(7) Prováděcí právní předpis stanoví náležitosti obsahu provozního řádu a provozního deníku zařízení podle typu zařízení.</w:t>
      </w:r>
    </w:p>
    <w:p w:rsidR="0083104E" w:rsidRPr="007E266C" w:rsidRDefault="0083104E" w:rsidP="001E5B98">
      <w:pPr>
        <w:ind w:firstLine="709"/>
        <w:rPr>
          <w:rFonts w:ascii="Arial" w:eastAsia="Times New Roman" w:hAnsi="Arial" w:cs="Arial"/>
          <w:sz w:val="22"/>
          <w:lang w:eastAsia="cs-CZ"/>
        </w:rPr>
      </w:pPr>
    </w:p>
    <w:p w:rsidR="00C409A0" w:rsidRPr="007E266C" w:rsidRDefault="00C409A0" w:rsidP="001E5B98">
      <w:pPr>
        <w:rPr>
          <w:rFonts w:ascii="Arial" w:eastAsia="Times New Roman" w:hAnsi="Arial" w:cs="Arial"/>
          <w:bCs/>
          <w:sz w:val="22"/>
          <w:lang w:eastAsia="cs-CZ"/>
        </w:rPr>
      </w:pPr>
    </w:p>
    <w:p w:rsidR="00285810" w:rsidRPr="007E266C" w:rsidRDefault="00285810"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w:t>
      </w:r>
      <w:r w:rsidR="00B225FF">
        <w:rPr>
          <w:rFonts w:ascii="Arial" w:eastAsia="Times New Roman" w:hAnsi="Arial" w:cs="Arial"/>
          <w:sz w:val="22"/>
          <w:lang w:eastAsia="cs-CZ"/>
        </w:rPr>
        <w:t xml:space="preserve"> 16</w:t>
      </w:r>
    </w:p>
    <w:p w:rsidR="00285810" w:rsidRPr="007E266C" w:rsidRDefault="00285810" w:rsidP="001E5B98">
      <w:pPr>
        <w:widowControl w:val="0"/>
        <w:autoSpaceDE w:val="0"/>
        <w:autoSpaceDN w:val="0"/>
        <w:adjustRightInd w:val="0"/>
        <w:jc w:val="center"/>
        <w:rPr>
          <w:rFonts w:ascii="Arial" w:eastAsia="Times New Roman" w:hAnsi="Arial" w:cs="Arial"/>
          <w:sz w:val="22"/>
          <w:lang w:eastAsia="cs-CZ"/>
        </w:rPr>
      </w:pPr>
    </w:p>
    <w:p w:rsidR="00285810" w:rsidRPr="007E266C" w:rsidRDefault="00285810" w:rsidP="001E5B98">
      <w:pPr>
        <w:jc w:val="center"/>
        <w:rPr>
          <w:rFonts w:ascii="Arial" w:eastAsia="Times New Roman" w:hAnsi="Arial" w:cs="Arial"/>
          <w:b/>
          <w:bCs/>
          <w:sz w:val="22"/>
          <w:lang w:eastAsia="cs-CZ"/>
        </w:rPr>
      </w:pPr>
      <w:r w:rsidRPr="007E266C">
        <w:rPr>
          <w:rFonts w:ascii="Arial" w:eastAsia="Times New Roman" w:hAnsi="Arial" w:cs="Arial"/>
          <w:b/>
          <w:bCs/>
          <w:sz w:val="22"/>
          <w:lang w:eastAsia="cs-CZ"/>
        </w:rPr>
        <w:t>Změna</w:t>
      </w:r>
      <w:r w:rsidR="00E6411C">
        <w:rPr>
          <w:rFonts w:ascii="Arial" w:eastAsia="Times New Roman" w:hAnsi="Arial" w:cs="Arial"/>
          <w:b/>
          <w:bCs/>
          <w:sz w:val="22"/>
          <w:lang w:eastAsia="cs-CZ"/>
        </w:rPr>
        <w:t xml:space="preserve">, </w:t>
      </w:r>
      <w:r w:rsidR="00392B05" w:rsidRPr="007E266C">
        <w:rPr>
          <w:rFonts w:ascii="Arial" w:eastAsia="Times New Roman" w:hAnsi="Arial" w:cs="Arial"/>
          <w:b/>
          <w:bCs/>
          <w:sz w:val="22"/>
          <w:lang w:eastAsia="cs-CZ"/>
        </w:rPr>
        <w:t xml:space="preserve">zrušení </w:t>
      </w:r>
      <w:r w:rsidR="00B225FF">
        <w:rPr>
          <w:rFonts w:ascii="Arial" w:eastAsia="Times New Roman" w:hAnsi="Arial" w:cs="Arial"/>
          <w:b/>
          <w:bCs/>
          <w:sz w:val="22"/>
          <w:lang w:eastAsia="cs-CZ"/>
        </w:rPr>
        <w:t>a záni</w:t>
      </w:r>
      <w:r w:rsidR="00E6411C">
        <w:rPr>
          <w:rFonts w:ascii="Arial" w:eastAsia="Times New Roman" w:hAnsi="Arial" w:cs="Arial"/>
          <w:b/>
          <w:bCs/>
          <w:sz w:val="22"/>
          <w:lang w:eastAsia="cs-CZ"/>
        </w:rPr>
        <w:t xml:space="preserve">k </w:t>
      </w:r>
      <w:r w:rsidR="00392B05" w:rsidRPr="007E266C">
        <w:rPr>
          <w:rFonts w:ascii="Arial" w:eastAsia="Times New Roman" w:hAnsi="Arial" w:cs="Arial"/>
          <w:b/>
          <w:bCs/>
          <w:sz w:val="22"/>
          <w:lang w:eastAsia="cs-CZ"/>
        </w:rPr>
        <w:t>p</w:t>
      </w:r>
      <w:r w:rsidRPr="007E266C">
        <w:rPr>
          <w:rFonts w:ascii="Arial" w:eastAsia="Times New Roman" w:hAnsi="Arial" w:cs="Arial"/>
          <w:b/>
          <w:bCs/>
          <w:sz w:val="22"/>
          <w:lang w:eastAsia="cs-CZ"/>
        </w:rPr>
        <w:t>ovolení</w:t>
      </w:r>
      <w:r w:rsidR="00392B05" w:rsidRPr="007E266C">
        <w:rPr>
          <w:rFonts w:ascii="Arial" w:eastAsia="Times New Roman" w:hAnsi="Arial" w:cs="Arial"/>
          <w:b/>
          <w:bCs/>
          <w:sz w:val="22"/>
          <w:lang w:eastAsia="cs-CZ"/>
        </w:rPr>
        <w:t xml:space="preserve"> provozu zařízení</w:t>
      </w:r>
    </w:p>
    <w:p w:rsidR="00285810" w:rsidRPr="007E266C" w:rsidRDefault="00285810" w:rsidP="001E5B98">
      <w:pPr>
        <w:rPr>
          <w:rFonts w:ascii="Arial" w:eastAsia="Times New Roman" w:hAnsi="Arial" w:cs="Arial"/>
          <w:bCs/>
          <w:sz w:val="22"/>
          <w:lang w:eastAsia="cs-CZ"/>
        </w:rPr>
      </w:pPr>
    </w:p>
    <w:p w:rsidR="00EB0267" w:rsidRPr="007E266C" w:rsidRDefault="00285810" w:rsidP="001E5B98">
      <w:pPr>
        <w:rPr>
          <w:rFonts w:ascii="Arial" w:eastAsia="Times New Roman" w:hAnsi="Arial" w:cs="Arial"/>
          <w:sz w:val="22"/>
          <w:lang w:eastAsia="cs-CZ"/>
        </w:rPr>
      </w:pPr>
      <w:r w:rsidRPr="007E266C">
        <w:rPr>
          <w:rFonts w:ascii="Arial" w:eastAsia="Times New Roman" w:hAnsi="Arial" w:cs="Arial"/>
          <w:bCs/>
          <w:sz w:val="22"/>
          <w:lang w:eastAsia="cs-CZ"/>
        </w:rPr>
        <w:tab/>
      </w:r>
      <w:r w:rsidR="00392B05" w:rsidRPr="007E266C">
        <w:rPr>
          <w:rFonts w:ascii="Arial" w:eastAsia="Times New Roman" w:hAnsi="Arial" w:cs="Arial"/>
          <w:bCs/>
          <w:sz w:val="22"/>
          <w:lang w:eastAsia="cs-CZ"/>
        </w:rPr>
        <w:t>(1</w:t>
      </w:r>
      <w:r w:rsidR="00EB0267" w:rsidRPr="007E266C">
        <w:rPr>
          <w:rFonts w:ascii="Arial" w:eastAsia="Times New Roman" w:hAnsi="Arial" w:cs="Arial"/>
          <w:bCs/>
          <w:sz w:val="22"/>
          <w:lang w:eastAsia="cs-CZ"/>
        </w:rPr>
        <w:t xml:space="preserve">) </w:t>
      </w:r>
      <w:r w:rsidR="00EB0267" w:rsidRPr="007E266C">
        <w:rPr>
          <w:rFonts w:ascii="Arial" w:eastAsia="Times New Roman" w:hAnsi="Arial" w:cs="Arial"/>
          <w:sz w:val="22"/>
          <w:lang w:eastAsia="cs-CZ"/>
        </w:rPr>
        <w:t xml:space="preserve">Krajský úřad změní povolení </w:t>
      </w:r>
      <w:r w:rsidR="00265146">
        <w:rPr>
          <w:rFonts w:ascii="Arial" w:eastAsia="Times New Roman" w:hAnsi="Arial" w:cs="Arial"/>
          <w:sz w:val="22"/>
          <w:lang w:eastAsia="cs-CZ"/>
        </w:rPr>
        <w:t xml:space="preserve">provozu </w:t>
      </w:r>
      <w:r w:rsidR="00EB0267" w:rsidRPr="007E266C">
        <w:rPr>
          <w:rFonts w:ascii="Arial" w:eastAsia="Times New Roman" w:hAnsi="Arial" w:cs="Arial"/>
          <w:sz w:val="22"/>
          <w:lang w:eastAsia="cs-CZ"/>
        </w:rPr>
        <w:t>zařízení</w:t>
      </w:r>
      <w:r w:rsidR="009E25CC">
        <w:rPr>
          <w:rFonts w:ascii="Arial" w:eastAsia="Times New Roman" w:hAnsi="Arial" w:cs="Arial"/>
          <w:sz w:val="22"/>
          <w:lang w:eastAsia="cs-CZ"/>
        </w:rPr>
        <w:t xml:space="preserve"> na žádost právníh</w:t>
      </w:r>
      <w:r w:rsidR="00265146">
        <w:rPr>
          <w:rFonts w:ascii="Arial" w:eastAsia="Times New Roman" w:hAnsi="Arial" w:cs="Arial"/>
          <w:sz w:val="22"/>
          <w:lang w:eastAsia="cs-CZ"/>
        </w:rPr>
        <w:t>o nástupce p</w:t>
      </w:r>
      <w:r w:rsidR="00B225FF">
        <w:rPr>
          <w:rFonts w:ascii="Arial" w:eastAsia="Times New Roman" w:hAnsi="Arial" w:cs="Arial"/>
          <w:sz w:val="22"/>
          <w:lang w:eastAsia="cs-CZ"/>
        </w:rPr>
        <w:t>rovozovatele zařízení podle § 15</w:t>
      </w:r>
      <w:r w:rsidR="00265146">
        <w:rPr>
          <w:rFonts w:ascii="Arial" w:eastAsia="Times New Roman" w:hAnsi="Arial" w:cs="Arial"/>
          <w:sz w:val="22"/>
          <w:lang w:eastAsia="cs-CZ"/>
        </w:rPr>
        <w:t xml:space="preserve"> odst. </w:t>
      </w:r>
      <w:r w:rsidR="00B225FF">
        <w:rPr>
          <w:rFonts w:ascii="Arial" w:eastAsia="Times New Roman" w:hAnsi="Arial" w:cs="Arial"/>
          <w:sz w:val="22"/>
          <w:lang w:eastAsia="cs-CZ"/>
        </w:rPr>
        <w:t>1</w:t>
      </w:r>
      <w:r w:rsidR="00265146">
        <w:rPr>
          <w:rFonts w:ascii="Arial" w:eastAsia="Times New Roman" w:hAnsi="Arial" w:cs="Arial"/>
          <w:sz w:val="22"/>
          <w:lang w:eastAsia="cs-CZ"/>
        </w:rPr>
        <w:t>.</w:t>
      </w:r>
    </w:p>
    <w:p w:rsidR="0022261D" w:rsidRPr="007E266C" w:rsidRDefault="0022261D" w:rsidP="001E5B98">
      <w:pPr>
        <w:rPr>
          <w:rFonts w:ascii="Arial" w:eastAsia="Times New Roman" w:hAnsi="Arial" w:cs="Arial"/>
          <w:sz w:val="22"/>
          <w:lang w:eastAsia="cs-CZ"/>
        </w:rPr>
      </w:pPr>
    </w:p>
    <w:p w:rsidR="00FD7C0B" w:rsidRPr="007E266C" w:rsidRDefault="00EB0267" w:rsidP="001E5B98">
      <w:pPr>
        <w:rPr>
          <w:rFonts w:ascii="Arial" w:eastAsia="Times New Roman" w:hAnsi="Arial" w:cs="Arial"/>
          <w:sz w:val="22"/>
          <w:lang w:eastAsia="cs-CZ"/>
        </w:rPr>
      </w:pPr>
      <w:r w:rsidRPr="007E266C">
        <w:rPr>
          <w:rFonts w:ascii="Arial" w:eastAsia="Times New Roman" w:hAnsi="Arial" w:cs="Arial"/>
          <w:bCs/>
          <w:sz w:val="22"/>
          <w:lang w:eastAsia="cs-CZ"/>
        </w:rPr>
        <w:tab/>
      </w:r>
      <w:r w:rsidR="00FD7C0B" w:rsidRPr="007E266C">
        <w:rPr>
          <w:rFonts w:ascii="Arial" w:eastAsia="Times New Roman" w:hAnsi="Arial" w:cs="Arial"/>
          <w:bCs/>
          <w:sz w:val="22"/>
          <w:lang w:eastAsia="cs-CZ"/>
        </w:rPr>
        <w:t>(</w:t>
      </w:r>
      <w:r w:rsidR="00392B05" w:rsidRPr="007E266C">
        <w:rPr>
          <w:rFonts w:ascii="Arial" w:eastAsia="Times New Roman" w:hAnsi="Arial" w:cs="Arial"/>
          <w:bCs/>
          <w:sz w:val="22"/>
          <w:lang w:eastAsia="cs-CZ"/>
        </w:rPr>
        <w:t>2</w:t>
      </w:r>
      <w:r w:rsidR="00FD7C0B" w:rsidRPr="007E266C">
        <w:rPr>
          <w:rFonts w:ascii="Arial" w:eastAsia="Times New Roman" w:hAnsi="Arial" w:cs="Arial"/>
          <w:bCs/>
          <w:sz w:val="22"/>
          <w:lang w:eastAsia="cs-CZ"/>
        </w:rPr>
        <w:t xml:space="preserve">) </w:t>
      </w:r>
      <w:r w:rsidR="00FD7C0B" w:rsidRPr="007E266C">
        <w:rPr>
          <w:rFonts w:ascii="Arial" w:eastAsia="Times New Roman" w:hAnsi="Arial" w:cs="Arial"/>
          <w:sz w:val="22"/>
          <w:lang w:eastAsia="cs-CZ"/>
        </w:rPr>
        <w:t>Krajský úřad zruš</w:t>
      </w:r>
      <w:r w:rsidR="0022261D" w:rsidRPr="007E266C">
        <w:rPr>
          <w:rFonts w:ascii="Arial" w:eastAsia="Times New Roman" w:hAnsi="Arial" w:cs="Arial"/>
          <w:sz w:val="22"/>
          <w:lang w:eastAsia="cs-CZ"/>
        </w:rPr>
        <w:t>í</w:t>
      </w:r>
      <w:r w:rsidR="00FD7C0B" w:rsidRPr="007E266C">
        <w:rPr>
          <w:rFonts w:ascii="Arial" w:eastAsia="Times New Roman" w:hAnsi="Arial" w:cs="Arial"/>
          <w:sz w:val="22"/>
          <w:lang w:eastAsia="cs-CZ"/>
        </w:rPr>
        <w:t xml:space="preserve"> nebo změn</w:t>
      </w:r>
      <w:r w:rsidR="0022261D" w:rsidRPr="007E266C">
        <w:rPr>
          <w:rFonts w:ascii="Arial" w:eastAsia="Times New Roman" w:hAnsi="Arial" w:cs="Arial"/>
          <w:sz w:val="22"/>
          <w:lang w:eastAsia="cs-CZ"/>
        </w:rPr>
        <w:t>í</w:t>
      </w:r>
      <w:r w:rsidR="00FD7C0B" w:rsidRPr="007E266C">
        <w:rPr>
          <w:rFonts w:ascii="Arial" w:eastAsia="Times New Roman" w:hAnsi="Arial" w:cs="Arial"/>
          <w:sz w:val="22"/>
          <w:lang w:eastAsia="cs-CZ"/>
        </w:rPr>
        <w:t xml:space="preserve"> povolení </w:t>
      </w:r>
      <w:r w:rsidR="00265146">
        <w:rPr>
          <w:rFonts w:ascii="Arial" w:eastAsia="Times New Roman" w:hAnsi="Arial" w:cs="Arial"/>
          <w:sz w:val="22"/>
          <w:lang w:eastAsia="cs-CZ"/>
        </w:rPr>
        <w:t>provozu zařízení</w:t>
      </w:r>
      <w:r w:rsidR="00D13AED">
        <w:rPr>
          <w:rFonts w:ascii="Arial" w:eastAsia="Times New Roman" w:hAnsi="Arial" w:cs="Arial"/>
          <w:sz w:val="22"/>
          <w:lang w:eastAsia="cs-CZ"/>
        </w:rPr>
        <w:t>,</w:t>
      </w:r>
      <w:r w:rsidR="008E3C76">
        <w:rPr>
          <w:rFonts w:ascii="Arial" w:eastAsia="Times New Roman" w:hAnsi="Arial" w:cs="Arial"/>
          <w:sz w:val="22"/>
          <w:lang w:eastAsia="cs-CZ"/>
        </w:rPr>
        <w:t xml:space="preserve"> </w:t>
      </w:r>
      <w:r w:rsidR="00FD7C0B" w:rsidRPr="007E266C">
        <w:rPr>
          <w:rFonts w:ascii="Arial" w:eastAsia="Times New Roman" w:hAnsi="Arial" w:cs="Arial"/>
          <w:sz w:val="22"/>
          <w:lang w:eastAsia="cs-CZ"/>
        </w:rPr>
        <w:t>pokud</w:t>
      </w:r>
    </w:p>
    <w:p w:rsidR="00FD7C0B" w:rsidRPr="007E266C" w:rsidRDefault="00FD7C0B" w:rsidP="001E5B98">
      <w:pPr>
        <w:jc w:val="left"/>
        <w:rPr>
          <w:rFonts w:ascii="Arial" w:eastAsia="Times New Roman" w:hAnsi="Arial" w:cs="Arial"/>
          <w:sz w:val="22"/>
          <w:lang w:eastAsia="cs-CZ"/>
        </w:rPr>
      </w:pPr>
    </w:p>
    <w:p w:rsidR="00FD7C0B" w:rsidRPr="007E266C" w:rsidRDefault="00FD7C0B" w:rsidP="001E5B98">
      <w:pPr>
        <w:rPr>
          <w:rFonts w:ascii="Arial" w:eastAsia="Times New Roman" w:hAnsi="Arial" w:cs="Arial"/>
          <w:sz w:val="22"/>
          <w:lang w:eastAsia="cs-CZ"/>
        </w:rPr>
      </w:pPr>
      <w:r w:rsidRPr="007E266C">
        <w:rPr>
          <w:rFonts w:ascii="Arial" w:eastAsia="Times New Roman" w:hAnsi="Arial" w:cs="Arial"/>
          <w:sz w:val="22"/>
          <w:lang w:eastAsia="cs-CZ"/>
        </w:rPr>
        <w:t>a) dojde ke změně podmínek rozhodných pro vydání povolení,</w:t>
      </w:r>
    </w:p>
    <w:p w:rsidR="00FD7C0B" w:rsidRPr="007E266C" w:rsidRDefault="00FD7C0B" w:rsidP="001E5B98">
      <w:pPr>
        <w:rPr>
          <w:rFonts w:ascii="Arial" w:eastAsia="Times New Roman" w:hAnsi="Arial" w:cs="Arial"/>
          <w:sz w:val="22"/>
          <w:lang w:eastAsia="cs-CZ"/>
        </w:rPr>
      </w:pPr>
    </w:p>
    <w:p w:rsidR="00FD7C0B" w:rsidRPr="007E266C" w:rsidRDefault="00FD7C0B" w:rsidP="001E5B98">
      <w:pPr>
        <w:rPr>
          <w:rFonts w:ascii="Arial" w:eastAsia="Times New Roman" w:hAnsi="Arial" w:cs="Arial"/>
          <w:sz w:val="22"/>
          <w:lang w:eastAsia="cs-CZ"/>
        </w:rPr>
      </w:pPr>
      <w:r w:rsidRPr="007E266C">
        <w:rPr>
          <w:rFonts w:ascii="Arial" w:eastAsia="Times New Roman" w:hAnsi="Arial" w:cs="Arial"/>
          <w:sz w:val="22"/>
          <w:lang w:eastAsia="cs-CZ"/>
        </w:rPr>
        <w:t>b)</w:t>
      </w:r>
      <w:r w:rsidR="00DC71F3" w:rsidRPr="007E266C">
        <w:rPr>
          <w:rFonts w:ascii="Arial" w:eastAsia="Times New Roman" w:hAnsi="Arial" w:cs="Arial"/>
          <w:sz w:val="22"/>
          <w:lang w:eastAsia="cs-CZ"/>
        </w:rPr>
        <w:t xml:space="preserve"> </w:t>
      </w:r>
      <w:r w:rsidRPr="007E266C">
        <w:rPr>
          <w:rFonts w:ascii="Arial" w:eastAsia="Times New Roman" w:hAnsi="Arial" w:cs="Arial"/>
          <w:sz w:val="22"/>
          <w:lang w:eastAsia="cs-CZ"/>
        </w:rPr>
        <w:t xml:space="preserve">provozovatel zařízení není schopen zajistit podmínky ochrany životního prostředí </w:t>
      </w:r>
      <w:r w:rsidR="002610D4">
        <w:rPr>
          <w:rFonts w:ascii="Arial" w:eastAsia="Times New Roman" w:hAnsi="Arial" w:cs="Arial"/>
          <w:sz w:val="22"/>
          <w:lang w:eastAsia="cs-CZ"/>
        </w:rPr>
        <w:t>nebo</w:t>
      </w:r>
      <w:r w:rsidRPr="007E266C">
        <w:rPr>
          <w:rFonts w:ascii="Arial" w:eastAsia="Times New Roman" w:hAnsi="Arial" w:cs="Arial"/>
          <w:sz w:val="22"/>
          <w:lang w:eastAsia="cs-CZ"/>
        </w:rPr>
        <w:t xml:space="preserve"> zdraví stanovené </w:t>
      </w:r>
      <w:r w:rsidR="00D13AED">
        <w:rPr>
          <w:rFonts w:ascii="Arial" w:eastAsia="Times New Roman" w:hAnsi="Arial" w:cs="Arial"/>
          <w:sz w:val="22"/>
          <w:lang w:eastAsia="cs-CZ"/>
        </w:rPr>
        <w:t> </w:t>
      </w:r>
      <w:r w:rsidRPr="007E266C">
        <w:rPr>
          <w:rFonts w:ascii="Arial" w:eastAsia="Times New Roman" w:hAnsi="Arial" w:cs="Arial"/>
          <w:sz w:val="22"/>
          <w:lang w:eastAsia="cs-CZ"/>
        </w:rPr>
        <w:t>právní</w:t>
      </w:r>
      <w:r w:rsidR="00D13AED">
        <w:rPr>
          <w:rFonts w:ascii="Arial" w:eastAsia="Times New Roman" w:hAnsi="Arial" w:cs="Arial"/>
          <w:sz w:val="22"/>
          <w:lang w:eastAsia="cs-CZ"/>
        </w:rPr>
        <w:t xml:space="preserve">mi </w:t>
      </w:r>
      <w:r w:rsidRPr="007E266C">
        <w:rPr>
          <w:rFonts w:ascii="Arial" w:eastAsia="Times New Roman" w:hAnsi="Arial" w:cs="Arial"/>
          <w:sz w:val="22"/>
          <w:lang w:eastAsia="cs-CZ"/>
        </w:rPr>
        <w:t>předpis</w:t>
      </w:r>
      <w:r w:rsidR="00D13AED">
        <w:rPr>
          <w:rFonts w:ascii="Arial" w:eastAsia="Times New Roman" w:hAnsi="Arial" w:cs="Arial"/>
          <w:sz w:val="22"/>
          <w:lang w:eastAsia="cs-CZ"/>
        </w:rPr>
        <w:t>y</w:t>
      </w:r>
      <w:r w:rsidRPr="007E266C">
        <w:rPr>
          <w:rFonts w:ascii="Arial" w:eastAsia="Times New Roman" w:hAnsi="Arial" w:cs="Arial"/>
          <w:sz w:val="22"/>
          <w:lang w:eastAsia="cs-CZ"/>
        </w:rPr>
        <w:t>, nebo</w:t>
      </w:r>
    </w:p>
    <w:p w:rsidR="00DC71F3" w:rsidRPr="007E266C" w:rsidRDefault="00DC71F3" w:rsidP="001E5B98">
      <w:pPr>
        <w:rPr>
          <w:rFonts w:ascii="Arial" w:eastAsia="Times New Roman" w:hAnsi="Arial" w:cs="Arial"/>
          <w:sz w:val="22"/>
          <w:lang w:eastAsia="cs-CZ"/>
        </w:rPr>
      </w:pPr>
    </w:p>
    <w:p w:rsidR="00DC71F3" w:rsidRPr="007E266C" w:rsidRDefault="00DC71F3" w:rsidP="001E5B98">
      <w:pPr>
        <w:rPr>
          <w:rFonts w:ascii="Arial" w:eastAsia="Times New Roman" w:hAnsi="Arial" w:cs="Arial"/>
          <w:sz w:val="22"/>
          <w:lang w:eastAsia="cs-CZ"/>
        </w:rPr>
      </w:pPr>
      <w:r w:rsidRPr="007E266C">
        <w:rPr>
          <w:rFonts w:ascii="Arial" w:eastAsia="Times New Roman" w:hAnsi="Arial" w:cs="Arial"/>
          <w:sz w:val="22"/>
          <w:lang w:eastAsia="cs-CZ"/>
        </w:rPr>
        <w:t xml:space="preserve">c) mění nebo ruší povolení, </w:t>
      </w:r>
      <w:r w:rsidRPr="007E266C">
        <w:rPr>
          <w:rFonts w:ascii="Arial" w:eastAsia="Calibri" w:hAnsi="Arial" w:cs="Arial"/>
          <w:bCs/>
          <w:sz w:val="22"/>
          <w:lang w:eastAsia="cs-CZ"/>
        </w:rPr>
        <w:t>že věc přestává být odpadem</w:t>
      </w:r>
      <w:r w:rsidR="00D13AED">
        <w:rPr>
          <w:rFonts w:ascii="Arial" w:eastAsia="Calibri" w:hAnsi="Arial" w:cs="Arial"/>
          <w:bCs/>
          <w:sz w:val="22"/>
          <w:lang w:eastAsia="cs-CZ"/>
        </w:rPr>
        <w:t>, podle § 6 odst. 3</w:t>
      </w:r>
      <w:r w:rsidRPr="007E266C">
        <w:rPr>
          <w:rFonts w:ascii="Arial" w:eastAsia="Calibri" w:hAnsi="Arial" w:cs="Arial"/>
          <w:bCs/>
          <w:sz w:val="22"/>
          <w:lang w:eastAsia="cs-CZ"/>
        </w:rPr>
        <w:t>.</w:t>
      </w:r>
    </w:p>
    <w:p w:rsidR="00FD7C0B" w:rsidRPr="007E266C" w:rsidRDefault="00FD7C0B" w:rsidP="001E5B98">
      <w:pPr>
        <w:jc w:val="left"/>
        <w:rPr>
          <w:rFonts w:ascii="Arial" w:eastAsia="Times New Roman" w:hAnsi="Arial" w:cs="Arial"/>
          <w:sz w:val="22"/>
          <w:lang w:eastAsia="cs-CZ"/>
        </w:rPr>
      </w:pPr>
    </w:p>
    <w:p w:rsidR="0022261D" w:rsidRPr="007E266C" w:rsidRDefault="00CC3CD0" w:rsidP="001E5B98">
      <w:pPr>
        <w:jc w:val="left"/>
        <w:rPr>
          <w:rFonts w:ascii="Arial" w:eastAsia="Times New Roman" w:hAnsi="Arial" w:cs="Arial"/>
          <w:sz w:val="22"/>
          <w:lang w:eastAsia="cs-CZ"/>
        </w:rPr>
      </w:pPr>
      <w:r w:rsidRPr="007E266C">
        <w:rPr>
          <w:rFonts w:ascii="Arial" w:eastAsia="Times New Roman" w:hAnsi="Arial" w:cs="Arial"/>
          <w:bCs/>
          <w:sz w:val="22"/>
          <w:lang w:eastAsia="cs-CZ"/>
        </w:rPr>
        <w:lastRenderedPageBreak/>
        <w:tab/>
      </w:r>
      <w:r w:rsidR="00B762E5" w:rsidRPr="007E266C">
        <w:rPr>
          <w:rFonts w:ascii="Arial" w:eastAsia="Times New Roman" w:hAnsi="Arial" w:cs="Arial"/>
          <w:bCs/>
          <w:sz w:val="22"/>
          <w:lang w:eastAsia="cs-CZ"/>
        </w:rPr>
        <w:t>(</w:t>
      </w:r>
      <w:r w:rsidR="00392B05" w:rsidRPr="007E266C">
        <w:rPr>
          <w:rFonts w:ascii="Arial" w:eastAsia="Times New Roman" w:hAnsi="Arial" w:cs="Arial"/>
          <w:bCs/>
          <w:sz w:val="22"/>
          <w:lang w:eastAsia="cs-CZ"/>
        </w:rPr>
        <w:t>3</w:t>
      </w:r>
      <w:r w:rsidR="0022261D" w:rsidRPr="007E266C">
        <w:rPr>
          <w:rFonts w:ascii="Arial" w:eastAsia="Times New Roman" w:hAnsi="Arial" w:cs="Arial"/>
          <w:bCs/>
          <w:sz w:val="22"/>
          <w:lang w:eastAsia="cs-CZ"/>
        </w:rPr>
        <w:t xml:space="preserve">) </w:t>
      </w:r>
      <w:r w:rsidR="0022261D" w:rsidRPr="007E266C">
        <w:rPr>
          <w:rFonts w:ascii="Arial" w:eastAsia="Times New Roman" w:hAnsi="Arial" w:cs="Arial"/>
          <w:sz w:val="22"/>
          <w:lang w:eastAsia="cs-CZ"/>
        </w:rPr>
        <w:t xml:space="preserve">Krajský úřad zruší povolení </w:t>
      </w:r>
      <w:r w:rsidR="00265146">
        <w:rPr>
          <w:rFonts w:ascii="Arial" w:eastAsia="Times New Roman" w:hAnsi="Arial" w:cs="Arial"/>
          <w:sz w:val="22"/>
          <w:lang w:eastAsia="cs-CZ"/>
        </w:rPr>
        <w:t>provozu zařízení</w:t>
      </w:r>
      <w:r w:rsidR="00362D0E">
        <w:rPr>
          <w:rFonts w:ascii="Arial" w:eastAsia="Times New Roman" w:hAnsi="Arial" w:cs="Arial"/>
          <w:sz w:val="22"/>
          <w:lang w:eastAsia="cs-CZ"/>
        </w:rPr>
        <w:t>,</w:t>
      </w:r>
      <w:r w:rsidR="008E3C76">
        <w:rPr>
          <w:rFonts w:ascii="Arial" w:eastAsia="Times New Roman" w:hAnsi="Arial" w:cs="Arial"/>
          <w:sz w:val="22"/>
          <w:lang w:eastAsia="cs-CZ"/>
        </w:rPr>
        <w:t xml:space="preserve"> </w:t>
      </w:r>
      <w:r w:rsidR="0022261D" w:rsidRPr="007E266C">
        <w:rPr>
          <w:rFonts w:ascii="Arial" w:eastAsia="Times New Roman" w:hAnsi="Arial" w:cs="Arial"/>
          <w:sz w:val="22"/>
          <w:lang w:eastAsia="cs-CZ"/>
        </w:rPr>
        <w:t>pokud</w:t>
      </w:r>
    </w:p>
    <w:p w:rsidR="0022261D" w:rsidRPr="007E266C" w:rsidRDefault="0022261D" w:rsidP="001E5B98">
      <w:pPr>
        <w:jc w:val="left"/>
        <w:rPr>
          <w:rFonts w:ascii="Arial" w:eastAsia="Times New Roman" w:hAnsi="Arial" w:cs="Arial"/>
          <w:sz w:val="22"/>
          <w:lang w:eastAsia="cs-CZ"/>
        </w:rPr>
      </w:pPr>
    </w:p>
    <w:p w:rsidR="00FD7C0B" w:rsidRPr="007E266C" w:rsidRDefault="0022261D" w:rsidP="001E5B98">
      <w:pPr>
        <w:rPr>
          <w:rFonts w:ascii="Arial" w:eastAsia="Times New Roman" w:hAnsi="Arial" w:cs="Arial"/>
          <w:sz w:val="22"/>
          <w:lang w:eastAsia="cs-CZ"/>
        </w:rPr>
      </w:pPr>
      <w:r w:rsidRPr="007E266C">
        <w:rPr>
          <w:rFonts w:ascii="Arial" w:eastAsia="Times New Roman" w:hAnsi="Arial" w:cs="Arial"/>
          <w:sz w:val="22"/>
          <w:lang w:eastAsia="cs-CZ"/>
        </w:rPr>
        <w:t>a</w:t>
      </w:r>
      <w:r w:rsidR="00FD7C0B" w:rsidRPr="007E266C">
        <w:rPr>
          <w:rFonts w:ascii="Arial" w:eastAsia="Times New Roman" w:hAnsi="Arial" w:cs="Arial"/>
          <w:sz w:val="22"/>
          <w:lang w:eastAsia="cs-CZ"/>
        </w:rPr>
        <w:t xml:space="preserve">) provozovatel </w:t>
      </w:r>
      <w:r w:rsidR="00573964">
        <w:rPr>
          <w:rFonts w:ascii="Arial" w:eastAsia="Times New Roman" w:hAnsi="Arial" w:cs="Arial"/>
          <w:sz w:val="22"/>
          <w:lang w:eastAsia="cs-CZ"/>
        </w:rPr>
        <w:t xml:space="preserve">zařízení </w:t>
      </w:r>
      <w:r w:rsidR="00FD7C0B" w:rsidRPr="007E266C">
        <w:rPr>
          <w:rFonts w:ascii="Arial" w:eastAsia="Times New Roman" w:hAnsi="Arial" w:cs="Arial"/>
          <w:sz w:val="22"/>
          <w:lang w:eastAsia="cs-CZ"/>
        </w:rPr>
        <w:t>opakovaně porušuje povinnosti stanovené tímto zákonem</w:t>
      </w:r>
      <w:r w:rsidR="00742F1F">
        <w:rPr>
          <w:rFonts w:ascii="Arial" w:eastAsia="Times New Roman" w:hAnsi="Arial" w:cs="Arial"/>
          <w:sz w:val="22"/>
          <w:lang w:eastAsia="cs-CZ"/>
        </w:rPr>
        <w:t xml:space="preserve"> nebo zákonem o vybraných výrobcích s ukončenou životností</w:t>
      </w:r>
      <w:r w:rsidR="00FD7C0B" w:rsidRPr="007E266C">
        <w:rPr>
          <w:rFonts w:ascii="Arial" w:eastAsia="Times New Roman" w:hAnsi="Arial" w:cs="Arial"/>
          <w:sz w:val="22"/>
          <w:lang w:eastAsia="cs-CZ"/>
        </w:rPr>
        <w:t xml:space="preserve"> nebo opakovaně neplní podmínky, na které je povolení vázáno,</w:t>
      </w:r>
      <w:r w:rsidR="00CC3CD0" w:rsidRPr="007E266C">
        <w:rPr>
          <w:rFonts w:ascii="Arial" w:eastAsia="Times New Roman" w:hAnsi="Arial" w:cs="Arial"/>
          <w:sz w:val="22"/>
          <w:lang w:eastAsia="cs-CZ"/>
        </w:rPr>
        <w:t xml:space="preserve"> </w:t>
      </w:r>
    </w:p>
    <w:p w:rsidR="00F95DA0" w:rsidRPr="007E266C" w:rsidRDefault="00F95DA0" w:rsidP="001E5B98">
      <w:pPr>
        <w:rPr>
          <w:rFonts w:ascii="Arial" w:eastAsia="Times New Roman" w:hAnsi="Arial" w:cs="Arial"/>
          <w:sz w:val="22"/>
          <w:lang w:eastAsia="cs-CZ"/>
        </w:rPr>
      </w:pPr>
    </w:p>
    <w:p w:rsidR="00CC3CD0" w:rsidRPr="007E266C" w:rsidRDefault="00CC3CD0" w:rsidP="001E5B98">
      <w:pPr>
        <w:rPr>
          <w:rFonts w:ascii="Arial" w:eastAsia="Times New Roman" w:hAnsi="Arial" w:cs="Arial"/>
          <w:sz w:val="22"/>
          <w:lang w:eastAsia="cs-CZ"/>
        </w:rPr>
      </w:pPr>
      <w:r w:rsidRPr="007E266C">
        <w:rPr>
          <w:rFonts w:ascii="Arial" w:eastAsia="Times New Roman" w:hAnsi="Arial" w:cs="Arial"/>
          <w:sz w:val="22"/>
          <w:lang w:eastAsia="cs-CZ"/>
        </w:rPr>
        <w:t xml:space="preserve">b) </w:t>
      </w:r>
      <w:r w:rsidR="00573964">
        <w:rPr>
          <w:rFonts w:ascii="Arial" w:eastAsia="Times New Roman" w:hAnsi="Arial" w:cs="Arial"/>
          <w:sz w:val="22"/>
          <w:lang w:eastAsia="cs-CZ"/>
        </w:rPr>
        <w:t xml:space="preserve">provozovatel zařízení </w:t>
      </w:r>
      <w:r w:rsidRPr="007E266C">
        <w:rPr>
          <w:rFonts w:ascii="Arial" w:eastAsia="Times New Roman" w:hAnsi="Arial" w:cs="Arial"/>
          <w:sz w:val="22"/>
          <w:lang w:eastAsia="cs-CZ"/>
        </w:rPr>
        <w:t xml:space="preserve">opakovaně poruší povinnost </w:t>
      </w:r>
      <w:r w:rsidR="002610D4">
        <w:rPr>
          <w:rFonts w:ascii="Arial" w:eastAsia="Times New Roman" w:hAnsi="Arial" w:cs="Arial"/>
          <w:sz w:val="22"/>
          <w:lang w:eastAsia="cs-CZ"/>
        </w:rPr>
        <w:t>kontrolované osoby nebo</w:t>
      </w:r>
      <w:r w:rsidR="002610D4" w:rsidRPr="002610D4">
        <w:rPr>
          <w:rFonts w:ascii="Arial" w:eastAsia="Times New Roman" w:hAnsi="Arial" w:cs="Arial"/>
          <w:sz w:val="22"/>
          <w:lang w:eastAsia="cs-CZ"/>
        </w:rPr>
        <w:t xml:space="preserve"> povinné osoby</w:t>
      </w:r>
      <w:r w:rsidR="002610D4">
        <w:rPr>
          <w:rFonts w:ascii="Arial" w:eastAsia="Times New Roman" w:hAnsi="Arial" w:cs="Arial"/>
          <w:sz w:val="22"/>
          <w:lang w:eastAsia="cs-CZ"/>
        </w:rPr>
        <w:t xml:space="preserve"> podle </w:t>
      </w:r>
      <w:r w:rsidR="00D13AED">
        <w:rPr>
          <w:rFonts w:ascii="Arial" w:eastAsia="Times New Roman" w:hAnsi="Arial" w:cs="Arial"/>
          <w:sz w:val="22"/>
          <w:lang w:eastAsia="cs-CZ"/>
        </w:rPr>
        <w:t xml:space="preserve">jiného </w:t>
      </w:r>
      <w:r w:rsidR="002610D4">
        <w:rPr>
          <w:rFonts w:ascii="Arial" w:eastAsia="Times New Roman" w:hAnsi="Arial" w:cs="Arial"/>
          <w:sz w:val="22"/>
          <w:lang w:eastAsia="cs-CZ"/>
        </w:rPr>
        <w:t>právního předpisu</w:t>
      </w:r>
      <w:r w:rsidR="00D13AED">
        <w:rPr>
          <w:rStyle w:val="Znakapoznpodarou"/>
          <w:rFonts w:ascii="Arial" w:eastAsia="Times New Roman" w:hAnsi="Arial" w:cs="Arial"/>
          <w:sz w:val="22"/>
          <w:lang w:eastAsia="cs-CZ"/>
        </w:rPr>
        <w:footnoteReference w:id="24"/>
      </w:r>
      <w:r w:rsidR="00D13AED" w:rsidRPr="00D13AED">
        <w:rPr>
          <w:rFonts w:ascii="Arial" w:eastAsia="Times New Roman" w:hAnsi="Arial" w:cs="Arial"/>
          <w:sz w:val="22"/>
          <w:vertAlign w:val="superscript"/>
          <w:lang w:eastAsia="cs-CZ"/>
        </w:rPr>
        <w:t>)</w:t>
      </w:r>
      <w:r w:rsidRPr="007E266C">
        <w:rPr>
          <w:rFonts w:ascii="Arial" w:eastAsia="Times New Roman" w:hAnsi="Arial" w:cs="Arial"/>
          <w:sz w:val="22"/>
          <w:lang w:eastAsia="cs-CZ"/>
        </w:rPr>
        <w:t>,</w:t>
      </w:r>
    </w:p>
    <w:p w:rsidR="00FD7C0B" w:rsidRPr="007E266C" w:rsidRDefault="00FD7C0B" w:rsidP="001E5B98">
      <w:pPr>
        <w:rPr>
          <w:rFonts w:ascii="Arial" w:eastAsia="Times New Roman" w:hAnsi="Arial" w:cs="Arial"/>
          <w:sz w:val="22"/>
          <w:lang w:eastAsia="cs-CZ"/>
        </w:rPr>
      </w:pPr>
    </w:p>
    <w:p w:rsidR="00CC3CD0" w:rsidRPr="007E266C" w:rsidRDefault="00CC3CD0" w:rsidP="001E5B98">
      <w:pPr>
        <w:rPr>
          <w:rFonts w:ascii="Arial" w:eastAsia="Times New Roman" w:hAnsi="Arial" w:cs="Arial"/>
          <w:sz w:val="22"/>
          <w:lang w:eastAsia="cs-CZ"/>
        </w:rPr>
      </w:pPr>
      <w:r w:rsidRPr="007E266C">
        <w:rPr>
          <w:rFonts w:ascii="Arial" w:eastAsia="Times New Roman" w:hAnsi="Arial" w:cs="Arial"/>
          <w:sz w:val="22"/>
          <w:lang w:eastAsia="cs-CZ"/>
        </w:rPr>
        <w:t>c</w:t>
      </w:r>
      <w:r w:rsidR="00FD7C0B" w:rsidRPr="007E266C">
        <w:rPr>
          <w:rFonts w:ascii="Arial" w:eastAsia="Times New Roman" w:hAnsi="Arial" w:cs="Arial"/>
          <w:sz w:val="22"/>
          <w:lang w:eastAsia="cs-CZ"/>
        </w:rPr>
        <w:t>)</w:t>
      </w:r>
      <w:r w:rsidR="00F95DA0" w:rsidRPr="007E266C">
        <w:rPr>
          <w:rFonts w:ascii="Arial" w:eastAsia="Times New Roman" w:hAnsi="Arial" w:cs="Arial"/>
          <w:sz w:val="22"/>
          <w:lang w:eastAsia="cs-CZ"/>
        </w:rPr>
        <w:t xml:space="preserve"> </w:t>
      </w:r>
      <w:r w:rsidR="00FD7C0B" w:rsidRPr="007E266C">
        <w:rPr>
          <w:rFonts w:ascii="Arial" w:eastAsia="Times New Roman" w:hAnsi="Arial" w:cs="Arial"/>
          <w:sz w:val="22"/>
          <w:lang w:eastAsia="cs-CZ"/>
        </w:rPr>
        <w:t xml:space="preserve">provozovatel </w:t>
      </w:r>
      <w:r w:rsidR="00573964">
        <w:rPr>
          <w:rFonts w:ascii="Arial" w:eastAsia="Times New Roman" w:hAnsi="Arial" w:cs="Arial"/>
          <w:sz w:val="22"/>
          <w:lang w:eastAsia="cs-CZ"/>
        </w:rPr>
        <w:t xml:space="preserve">zařízení </w:t>
      </w:r>
      <w:r w:rsidR="00FD7C0B" w:rsidRPr="007E266C">
        <w:rPr>
          <w:rFonts w:ascii="Arial" w:eastAsia="Times New Roman" w:hAnsi="Arial" w:cs="Arial"/>
          <w:sz w:val="22"/>
          <w:lang w:eastAsia="cs-CZ"/>
        </w:rPr>
        <w:t xml:space="preserve">poruší zákaz </w:t>
      </w:r>
      <w:r w:rsidR="00AB7FA8">
        <w:rPr>
          <w:rFonts w:ascii="Arial" w:eastAsia="Times New Roman" w:hAnsi="Arial" w:cs="Arial"/>
          <w:sz w:val="22"/>
          <w:lang w:eastAsia="cs-CZ"/>
        </w:rPr>
        <w:t>převzetí</w:t>
      </w:r>
      <w:r w:rsidR="00FD7C0B" w:rsidRPr="007E266C">
        <w:rPr>
          <w:rFonts w:ascii="Arial" w:eastAsia="Times New Roman" w:hAnsi="Arial" w:cs="Arial"/>
          <w:sz w:val="22"/>
          <w:lang w:eastAsia="cs-CZ"/>
        </w:rPr>
        <w:t xml:space="preserve"> odpadu </w:t>
      </w:r>
      <w:r w:rsidR="00AB7FA8">
        <w:rPr>
          <w:rFonts w:ascii="Arial" w:eastAsia="Times New Roman" w:hAnsi="Arial" w:cs="Arial"/>
          <w:sz w:val="22"/>
          <w:lang w:eastAsia="cs-CZ"/>
        </w:rPr>
        <w:t>za ú</w:t>
      </w:r>
      <w:r w:rsidR="00E00774">
        <w:rPr>
          <w:rFonts w:ascii="Arial" w:eastAsia="Times New Roman" w:hAnsi="Arial" w:cs="Arial"/>
          <w:sz w:val="22"/>
          <w:lang w:eastAsia="cs-CZ"/>
        </w:rPr>
        <w:t>platu</w:t>
      </w:r>
      <w:r w:rsidR="00AB7FA8">
        <w:rPr>
          <w:rFonts w:ascii="Arial" w:eastAsia="Times New Roman" w:hAnsi="Arial" w:cs="Arial"/>
          <w:sz w:val="22"/>
          <w:lang w:eastAsia="cs-CZ"/>
        </w:rPr>
        <w:t xml:space="preserve"> </w:t>
      </w:r>
      <w:r w:rsidR="00FD7C0B" w:rsidRPr="007E266C">
        <w:rPr>
          <w:rFonts w:ascii="Arial" w:eastAsia="Times New Roman" w:hAnsi="Arial" w:cs="Arial"/>
          <w:sz w:val="22"/>
          <w:lang w:eastAsia="cs-CZ"/>
        </w:rPr>
        <w:t>od fyzických osob</w:t>
      </w:r>
      <w:r w:rsidR="001E55B8" w:rsidRPr="007E266C">
        <w:rPr>
          <w:rFonts w:ascii="Arial" w:eastAsia="Times New Roman" w:hAnsi="Arial" w:cs="Arial"/>
          <w:sz w:val="22"/>
          <w:lang w:eastAsia="cs-CZ"/>
        </w:rPr>
        <w:t>,</w:t>
      </w:r>
      <w:r w:rsidR="00FD7C0B" w:rsidRPr="007E266C">
        <w:rPr>
          <w:rFonts w:ascii="Arial" w:eastAsia="Times New Roman" w:hAnsi="Arial" w:cs="Arial"/>
          <w:sz w:val="22"/>
          <w:lang w:eastAsia="cs-CZ"/>
        </w:rPr>
        <w:t xml:space="preserve"> </w:t>
      </w:r>
      <w:r w:rsidR="00DD4CCF">
        <w:rPr>
          <w:rFonts w:ascii="Arial" w:eastAsia="Times New Roman" w:hAnsi="Arial" w:cs="Arial"/>
          <w:sz w:val="22"/>
          <w:lang w:eastAsia="cs-CZ"/>
        </w:rPr>
        <w:t>které nejsou oprávněny k podnikání,</w:t>
      </w:r>
      <w:r w:rsidR="00260410">
        <w:rPr>
          <w:rFonts w:ascii="Arial" w:eastAsia="Times New Roman" w:hAnsi="Arial" w:cs="Arial"/>
          <w:sz w:val="22"/>
          <w:lang w:eastAsia="cs-CZ"/>
        </w:rPr>
        <w:t xml:space="preserve"> podle § 13 odst. 10,</w:t>
      </w:r>
    </w:p>
    <w:p w:rsidR="00CC3CD0" w:rsidRPr="007E266C" w:rsidRDefault="00CC3CD0" w:rsidP="001E5B98">
      <w:pPr>
        <w:rPr>
          <w:rFonts w:ascii="Arial" w:eastAsia="Times New Roman" w:hAnsi="Arial" w:cs="Arial"/>
          <w:sz w:val="22"/>
          <w:lang w:eastAsia="cs-CZ"/>
        </w:rPr>
      </w:pPr>
    </w:p>
    <w:p w:rsidR="00B762E5" w:rsidRPr="007E266C" w:rsidRDefault="00CC3CD0" w:rsidP="001E5B98">
      <w:pPr>
        <w:rPr>
          <w:rFonts w:ascii="Arial" w:eastAsia="Times New Roman" w:hAnsi="Arial" w:cs="Arial"/>
          <w:sz w:val="22"/>
          <w:lang w:eastAsia="cs-CZ"/>
        </w:rPr>
      </w:pPr>
      <w:r w:rsidRPr="007E266C">
        <w:rPr>
          <w:rFonts w:ascii="Arial" w:eastAsia="Times New Roman" w:hAnsi="Arial" w:cs="Arial"/>
          <w:sz w:val="22"/>
          <w:lang w:eastAsia="cs-CZ"/>
        </w:rPr>
        <w:t xml:space="preserve">d) </w:t>
      </w:r>
      <w:r w:rsidR="00573964">
        <w:rPr>
          <w:rFonts w:ascii="Arial" w:eastAsia="Times New Roman" w:hAnsi="Arial" w:cs="Arial"/>
          <w:sz w:val="22"/>
          <w:lang w:eastAsia="cs-CZ"/>
        </w:rPr>
        <w:t xml:space="preserve">provozovatel zařízení </w:t>
      </w:r>
      <w:r w:rsidR="0039299F">
        <w:rPr>
          <w:rFonts w:ascii="Arial" w:eastAsia="Times New Roman" w:hAnsi="Arial" w:cs="Arial"/>
          <w:sz w:val="22"/>
          <w:lang w:eastAsia="cs-CZ"/>
        </w:rPr>
        <w:t>poskytne</w:t>
      </w:r>
      <w:r w:rsidR="001E55B8" w:rsidRPr="007E266C">
        <w:rPr>
          <w:rFonts w:ascii="Arial" w:eastAsia="Times New Roman" w:hAnsi="Arial" w:cs="Arial"/>
          <w:sz w:val="22"/>
          <w:lang w:eastAsia="cs-CZ"/>
        </w:rPr>
        <w:t xml:space="preserve"> úhradu</w:t>
      </w:r>
      <w:r w:rsidR="00B762E5" w:rsidRPr="007E266C">
        <w:rPr>
          <w:rFonts w:ascii="Arial" w:eastAsia="Times New Roman" w:hAnsi="Arial" w:cs="Arial"/>
          <w:sz w:val="22"/>
          <w:lang w:eastAsia="cs-CZ"/>
        </w:rPr>
        <w:t xml:space="preserve"> za vykoupený odpad</w:t>
      </w:r>
      <w:r w:rsidR="001E55B8" w:rsidRPr="007E266C">
        <w:rPr>
          <w:rFonts w:ascii="Arial" w:eastAsia="Times New Roman" w:hAnsi="Arial" w:cs="Arial"/>
          <w:sz w:val="22"/>
          <w:lang w:eastAsia="cs-CZ"/>
        </w:rPr>
        <w:t xml:space="preserve"> jiným způsobem, než </w:t>
      </w:r>
      <w:r w:rsidR="00705B47">
        <w:rPr>
          <w:rFonts w:ascii="Arial" w:eastAsia="Times New Roman" w:hAnsi="Arial" w:cs="Arial"/>
          <w:sz w:val="22"/>
          <w:lang w:eastAsia="cs-CZ"/>
        </w:rPr>
        <w:t xml:space="preserve">je stanoveno </w:t>
      </w:r>
      <w:r w:rsidR="00260410">
        <w:rPr>
          <w:rFonts w:ascii="Arial" w:eastAsia="Times New Roman" w:hAnsi="Arial" w:cs="Arial"/>
          <w:sz w:val="22"/>
          <w:lang w:eastAsia="cs-CZ"/>
        </w:rPr>
        <w:t>v § 13 odst. 11</w:t>
      </w:r>
      <w:r w:rsidRPr="007E266C">
        <w:rPr>
          <w:rFonts w:ascii="Arial" w:eastAsia="Times New Roman" w:hAnsi="Arial" w:cs="Arial"/>
          <w:sz w:val="22"/>
          <w:lang w:eastAsia="cs-CZ"/>
        </w:rPr>
        <w:t>,</w:t>
      </w:r>
      <w:r w:rsidR="001E55B8" w:rsidRPr="007E266C">
        <w:rPr>
          <w:rFonts w:ascii="Arial" w:eastAsia="Times New Roman" w:hAnsi="Arial" w:cs="Arial"/>
          <w:sz w:val="22"/>
          <w:lang w:eastAsia="cs-CZ"/>
        </w:rPr>
        <w:t xml:space="preserve"> </w:t>
      </w:r>
    </w:p>
    <w:p w:rsidR="00B762E5" w:rsidRPr="007E266C" w:rsidRDefault="00B762E5" w:rsidP="001E5B98">
      <w:pPr>
        <w:rPr>
          <w:rFonts w:ascii="Arial" w:eastAsia="Times New Roman" w:hAnsi="Arial" w:cs="Arial"/>
          <w:sz w:val="22"/>
          <w:lang w:eastAsia="cs-CZ"/>
        </w:rPr>
      </w:pPr>
    </w:p>
    <w:p w:rsidR="00FD7C0B" w:rsidRDefault="00B762E5" w:rsidP="001E5B98">
      <w:pPr>
        <w:rPr>
          <w:rFonts w:ascii="Arial" w:eastAsia="Times New Roman" w:hAnsi="Arial" w:cs="Arial"/>
          <w:sz w:val="22"/>
          <w:lang w:eastAsia="cs-CZ"/>
        </w:rPr>
      </w:pPr>
      <w:r w:rsidRPr="007E266C">
        <w:rPr>
          <w:rFonts w:ascii="Arial" w:eastAsia="Times New Roman" w:hAnsi="Arial" w:cs="Arial"/>
          <w:sz w:val="22"/>
          <w:lang w:eastAsia="cs-CZ"/>
        </w:rPr>
        <w:t xml:space="preserve">e) </w:t>
      </w:r>
      <w:r w:rsidR="00573964">
        <w:rPr>
          <w:rFonts w:ascii="Arial" w:eastAsia="Times New Roman" w:hAnsi="Arial" w:cs="Arial"/>
          <w:sz w:val="22"/>
          <w:lang w:eastAsia="cs-CZ"/>
        </w:rPr>
        <w:t xml:space="preserve">provozovatel zařízení </w:t>
      </w:r>
      <w:r w:rsidR="001E55B8" w:rsidRPr="007E266C">
        <w:rPr>
          <w:rFonts w:ascii="Arial" w:eastAsia="Times New Roman" w:hAnsi="Arial" w:cs="Arial"/>
          <w:sz w:val="22"/>
          <w:lang w:eastAsia="cs-CZ"/>
        </w:rPr>
        <w:t xml:space="preserve">nevede evidenci o osobách </w:t>
      </w:r>
      <w:r w:rsidRPr="007E266C">
        <w:rPr>
          <w:rFonts w:ascii="Arial" w:eastAsia="Times New Roman" w:hAnsi="Arial" w:cs="Arial"/>
          <w:sz w:val="22"/>
          <w:lang w:eastAsia="cs-CZ"/>
        </w:rPr>
        <w:t xml:space="preserve">a </w:t>
      </w:r>
      <w:r w:rsidR="001E55B8" w:rsidRPr="007E266C">
        <w:rPr>
          <w:rFonts w:ascii="Arial" w:eastAsia="Times New Roman" w:hAnsi="Arial" w:cs="Arial"/>
          <w:sz w:val="22"/>
          <w:lang w:eastAsia="cs-CZ"/>
        </w:rPr>
        <w:t xml:space="preserve">o odpadech podle </w:t>
      </w:r>
      <w:r w:rsidR="00260410">
        <w:rPr>
          <w:rFonts w:ascii="Arial" w:eastAsia="Times New Roman" w:hAnsi="Arial" w:cs="Arial"/>
          <w:sz w:val="22"/>
          <w:lang w:eastAsia="cs-CZ"/>
        </w:rPr>
        <w:t>§ 13 odst. 5</w:t>
      </w:r>
      <w:r w:rsidR="005A1E44">
        <w:rPr>
          <w:rFonts w:ascii="Arial" w:eastAsia="Times New Roman" w:hAnsi="Arial" w:cs="Arial"/>
          <w:sz w:val="22"/>
          <w:lang w:eastAsia="cs-CZ"/>
        </w:rPr>
        <w:t>,</w:t>
      </w:r>
      <w:r w:rsidR="00B051DC">
        <w:rPr>
          <w:rFonts w:ascii="Arial" w:eastAsia="Times New Roman" w:hAnsi="Arial" w:cs="Arial"/>
          <w:sz w:val="22"/>
          <w:lang w:eastAsia="cs-CZ"/>
        </w:rPr>
        <w:t xml:space="preserve"> nebo</w:t>
      </w:r>
    </w:p>
    <w:p w:rsidR="005A1E44" w:rsidRDefault="005A1E44" w:rsidP="001E5B98">
      <w:pPr>
        <w:rPr>
          <w:rFonts w:ascii="Arial" w:eastAsia="Times New Roman" w:hAnsi="Arial" w:cs="Arial"/>
          <w:sz w:val="22"/>
          <w:lang w:eastAsia="cs-CZ"/>
        </w:rPr>
      </w:pPr>
    </w:p>
    <w:p w:rsidR="005A1E44" w:rsidRDefault="005A1E44" w:rsidP="001E5B98">
      <w:pPr>
        <w:rPr>
          <w:rFonts w:ascii="Arial" w:eastAsia="Times New Roman" w:hAnsi="Arial" w:cs="Arial"/>
          <w:sz w:val="22"/>
          <w:lang w:eastAsia="cs-CZ"/>
        </w:rPr>
      </w:pPr>
      <w:r w:rsidRPr="00222475">
        <w:rPr>
          <w:rFonts w:ascii="Arial" w:eastAsia="Times New Roman" w:hAnsi="Arial" w:cs="Arial"/>
          <w:sz w:val="22"/>
          <w:lang w:eastAsia="cs-CZ"/>
        </w:rPr>
        <w:t xml:space="preserve">f) </w:t>
      </w:r>
      <w:r w:rsidR="00205A38" w:rsidRPr="00222475">
        <w:rPr>
          <w:rFonts w:ascii="Arial" w:eastAsia="Times New Roman" w:hAnsi="Arial" w:cs="Arial"/>
          <w:sz w:val="22"/>
          <w:lang w:eastAsia="cs-CZ"/>
        </w:rPr>
        <w:t>byl ukončen provoz zařízení, a to po</w:t>
      </w:r>
      <w:r w:rsidR="001267DD" w:rsidRPr="00222475">
        <w:rPr>
          <w:rFonts w:ascii="Arial" w:eastAsia="Times New Roman" w:hAnsi="Arial" w:cs="Arial"/>
          <w:sz w:val="22"/>
          <w:lang w:eastAsia="cs-CZ"/>
        </w:rPr>
        <w:t xml:space="preserve"> předání odpadů soustředěných v zařízení do jiného zařízení určeného pro nakládání s</w:t>
      </w:r>
      <w:r w:rsidR="001676C1" w:rsidRPr="00222475">
        <w:rPr>
          <w:rFonts w:ascii="Arial" w:eastAsia="Times New Roman" w:hAnsi="Arial" w:cs="Arial"/>
          <w:sz w:val="22"/>
          <w:lang w:eastAsia="cs-CZ"/>
        </w:rPr>
        <w:t> </w:t>
      </w:r>
      <w:r w:rsidR="001267DD" w:rsidRPr="00222475">
        <w:rPr>
          <w:rFonts w:ascii="Arial" w:eastAsia="Times New Roman" w:hAnsi="Arial" w:cs="Arial"/>
          <w:sz w:val="22"/>
          <w:lang w:eastAsia="cs-CZ"/>
        </w:rPr>
        <w:t>odpady</w:t>
      </w:r>
      <w:r w:rsidR="001676C1" w:rsidRPr="00222475">
        <w:rPr>
          <w:rFonts w:ascii="Arial" w:eastAsia="Times New Roman" w:hAnsi="Arial" w:cs="Arial"/>
          <w:sz w:val="22"/>
          <w:lang w:eastAsia="cs-CZ"/>
        </w:rPr>
        <w:t xml:space="preserve"> podle § 13 odst. 4</w:t>
      </w:r>
      <w:r w:rsidR="001267DD" w:rsidRPr="00222475">
        <w:rPr>
          <w:rFonts w:ascii="Arial" w:eastAsia="Times New Roman" w:hAnsi="Arial" w:cs="Arial"/>
          <w:sz w:val="22"/>
          <w:lang w:eastAsia="cs-CZ"/>
        </w:rPr>
        <w:t>.</w:t>
      </w:r>
    </w:p>
    <w:p w:rsidR="00E6411C" w:rsidRDefault="00E6411C" w:rsidP="001E5B98">
      <w:pPr>
        <w:rPr>
          <w:rFonts w:ascii="Arial" w:eastAsia="Times New Roman" w:hAnsi="Arial" w:cs="Arial"/>
          <w:sz w:val="22"/>
          <w:lang w:eastAsia="cs-CZ"/>
        </w:rPr>
      </w:pPr>
    </w:p>
    <w:p w:rsidR="00E6411C" w:rsidRPr="007E266C" w:rsidRDefault="00E6411C" w:rsidP="00E6411C">
      <w:pPr>
        <w:ind w:firstLine="709"/>
        <w:rPr>
          <w:rFonts w:ascii="Arial" w:eastAsia="Times New Roman" w:hAnsi="Arial" w:cs="Arial"/>
          <w:sz w:val="22"/>
          <w:lang w:eastAsia="cs-CZ"/>
        </w:rPr>
      </w:pPr>
      <w:r>
        <w:rPr>
          <w:rFonts w:ascii="Arial" w:eastAsia="Times New Roman" w:hAnsi="Arial" w:cs="Arial"/>
          <w:sz w:val="22"/>
          <w:lang w:eastAsia="cs-CZ"/>
        </w:rPr>
        <w:t>(4) Povolení provozu zařízení zaniká při zániku provozovatele zařízení bez právního nástupce.</w:t>
      </w:r>
    </w:p>
    <w:p w:rsidR="00FD7C0B" w:rsidRPr="007E266C" w:rsidRDefault="00FD7C0B" w:rsidP="001E5B98">
      <w:pPr>
        <w:ind w:hanging="284"/>
        <w:rPr>
          <w:rFonts w:ascii="Arial" w:eastAsia="Times New Roman" w:hAnsi="Arial" w:cs="Arial"/>
          <w:sz w:val="22"/>
          <w:lang w:eastAsia="cs-CZ"/>
        </w:rPr>
      </w:pPr>
    </w:p>
    <w:p w:rsidR="00FD7C0B" w:rsidRPr="007E266C" w:rsidRDefault="00FD7C0B" w:rsidP="001E5B98">
      <w:pPr>
        <w:widowControl w:val="0"/>
        <w:autoSpaceDE w:val="0"/>
        <w:autoSpaceDN w:val="0"/>
        <w:adjustRightInd w:val="0"/>
        <w:ind w:firstLine="426"/>
        <w:rPr>
          <w:rFonts w:ascii="Arial" w:eastAsia="Times New Roman" w:hAnsi="Arial" w:cs="Arial"/>
          <w:bCs/>
          <w:sz w:val="22"/>
          <w:lang w:eastAsia="cs-CZ"/>
        </w:rPr>
      </w:pPr>
    </w:p>
    <w:p w:rsidR="00FD7C0B" w:rsidRPr="007E266C" w:rsidRDefault="002F7157"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 xml:space="preserve">§ </w:t>
      </w:r>
      <w:r w:rsidR="007955AF">
        <w:rPr>
          <w:rFonts w:ascii="Arial" w:eastAsia="Times New Roman" w:hAnsi="Arial" w:cs="Arial"/>
          <w:sz w:val="22"/>
          <w:lang w:eastAsia="cs-CZ"/>
        </w:rPr>
        <w:t>17</w:t>
      </w:r>
    </w:p>
    <w:p w:rsidR="002F7157" w:rsidRPr="007E266C" w:rsidRDefault="002F7157" w:rsidP="001E5B98">
      <w:pPr>
        <w:widowControl w:val="0"/>
        <w:autoSpaceDE w:val="0"/>
        <w:autoSpaceDN w:val="0"/>
        <w:adjustRightInd w:val="0"/>
        <w:jc w:val="cente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bCs/>
          <w:sz w:val="22"/>
          <w:lang w:eastAsia="cs-CZ"/>
        </w:rPr>
      </w:pPr>
      <w:r w:rsidRPr="007E266C">
        <w:rPr>
          <w:rFonts w:ascii="Arial" w:eastAsia="Times New Roman" w:hAnsi="Arial" w:cs="Arial"/>
          <w:b/>
          <w:bCs/>
          <w:sz w:val="22"/>
          <w:lang w:eastAsia="cs-CZ"/>
        </w:rPr>
        <w:t>Povolení k obchodování s odpady</w:t>
      </w:r>
    </w:p>
    <w:p w:rsidR="00FD7C0B" w:rsidRPr="007E266C" w:rsidRDefault="00FD7C0B" w:rsidP="001E5B98">
      <w:pPr>
        <w:widowControl w:val="0"/>
        <w:autoSpaceDE w:val="0"/>
        <w:autoSpaceDN w:val="0"/>
        <w:adjustRightInd w:val="0"/>
        <w:jc w:val="center"/>
        <w:rPr>
          <w:rFonts w:ascii="Arial" w:eastAsia="Times New Roman" w:hAnsi="Arial" w:cs="Arial"/>
          <w:bCs/>
          <w:sz w:val="22"/>
          <w:lang w:eastAsia="cs-CZ"/>
        </w:rPr>
      </w:pPr>
    </w:p>
    <w:p w:rsidR="00FD7C0B" w:rsidRPr="00FE352D" w:rsidRDefault="00FD7C0B" w:rsidP="001E5B98">
      <w:pPr>
        <w:widowControl w:val="0"/>
        <w:autoSpaceDE w:val="0"/>
        <w:autoSpaceDN w:val="0"/>
        <w:adjustRightInd w:val="0"/>
        <w:ind w:firstLine="425"/>
        <w:rPr>
          <w:rFonts w:ascii="Arial" w:eastAsia="Times New Roman" w:hAnsi="Arial" w:cs="Arial"/>
          <w:bCs/>
          <w:sz w:val="22"/>
          <w:u w:val="single"/>
          <w:lang w:eastAsia="cs-CZ"/>
        </w:rPr>
      </w:pPr>
      <w:r w:rsidRPr="00FE352D">
        <w:rPr>
          <w:rFonts w:ascii="Arial" w:eastAsia="Times New Roman" w:hAnsi="Arial" w:cs="Arial"/>
          <w:bCs/>
          <w:sz w:val="22"/>
          <w:u w:val="single"/>
          <w:lang w:eastAsia="cs-CZ"/>
        </w:rPr>
        <w:t xml:space="preserve">(1) Obchodování s odpady lze vykonávat pouze na základě povolení k obchodování s odpady uděleného krajským úřadem příslušným podle sídla osoby, která o udělení povolení žádá. Krajský úřad může udělení povolení vázat na podmínky. </w:t>
      </w:r>
    </w:p>
    <w:p w:rsidR="00FD7C0B" w:rsidRPr="007E266C" w:rsidRDefault="00FD7C0B" w:rsidP="001E5B98">
      <w:pPr>
        <w:widowControl w:val="0"/>
        <w:autoSpaceDE w:val="0"/>
        <w:autoSpaceDN w:val="0"/>
        <w:adjustRightInd w:val="0"/>
        <w:ind w:firstLine="425"/>
        <w:rPr>
          <w:rFonts w:ascii="Arial" w:eastAsia="Times New Roman" w:hAnsi="Arial" w:cs="Arial"/>
          <w:bCs/>
          <w:sz w:val="22"/>
          <w:lang w:eastAsia="cs-CZ"/>
        </w:rPr>
      </w:pPr>
    </w:p>
    <w:p w:rsidR="00FD7C0B" w:rsidRPr="007E266C" w:rsidRDefault="00FD7C0B" w:rsidP="001E5B98">
      <w:pPr>
        <w:widowControl w:val="0"/>
        <w:autoSpaceDE w:val="0"/>
        <w:autoSpaceDN w:val="0"/>
        <w:adjustRightInd w:val="0"/>
        <w:ind w:firstLine="425"/>
        <w:rPr>
          <w:rFonts w:ascii="Arial" w:eastAsia="Times New Roman" w:hAnsi="Arial" w:cs="Arial"/>
          <w:bCs/>
          <w:sz w:val="22"/>
          <w:lang w:eastAsia="cs-CZ"/>
        </w:rPr>
      </w:pPr>
      <w:r w:rsidRPr="007E266C">
        <w:rPr>
          <w:rFonts w:ascii="Arial" w:eastAsia="Times New Roman" w:hAnsi="Arial" w:cs="Arial"/>
          <w:bCs/>
          <w:sz w:val="22"/>
          <w:lang w:eastAsia="cs-CZ"/>
        </w:rPr>
        <w:t>(2) Povolení k obchodování s odpady se uděluje na dobu určitou, nejdéle na dobu 5 let. Dobu platnosti povolení k obchodování s odpady krajský úřad prodlouží na základě žádosti obchodníka s odpady vždy nejdéle o dalších 5 let, pokud jsou splněny podmínky pro jeho vydání.  Pokud obchodník s odpady požádá o prodloužení do 6 měsíců před uplynutím doby, na niž bylo povolení vydáno, povolení nezaniká, dokud nebude o žádosti pravomocně rozhodnuto.</w:t>
      </w:r>
    </w:p>
    <w:p w:rsidR="00FD7C0B" w:rsidRPr="007E266C" w:rsidRDefault="00FD7C0B" w:rsidP="001E5B98">
      <w:pPr>
        <w:widowControl w:val="0"/>
        <w:autoSpaceDE w:val="0"/>
        <w:autoSpaceDN w:val="0"/>
        <w:adjustRightInd w:val="0"/>
        <w:ind w:firstLine="425"/>
        <w:rPr>
          <w:rFonts w:ascii="Arial" w:eastAsia="Times New Roman" w:hAnsi="Arial" w:cs="Arial"/>
          <w:bCs/>
          <w:sz w:val="22"/>
          <w:lang w:eastAsia="cs-CZ"/>
        </w:rPr>
      </w:pPr>
    </w:p>
    <w:p w:rsidR="00FD7C0B" w:rsidRPr="007E266C" w:rsidRDefault="00FD7C0B" w:rsidP="001E5B98">
      <w:pPr>
        <w:widowControl w:val="0"/>
        <w:autoSpaceDE w:val="0"/>
        <w:autoSpaceDN w:val="0"/>
        <w:adjustRightInd w:val="0"/>
        <w:ind w:firstLine="425"/>
        <w:rPr>
          <w:rFonts w:ascii="Arial" w:eastAsia="Times New Roman" w:hAnsi="Arial" w:cs="Arial"/>
          <w:sz w:val="22"/>
          <w:lang w:eastAsia="cs-CZ"/>
        </w:rPr>
      </w:pPr>
      <w:r w:rsidRPr="007E266C">
        <w:rPr>
          <w:rFonts w:ascii="Arial" w:eastAsia="Times New Roman" w:hAnsi="Arial" w:cs="Arial"/>
          <w:bCs/>
          <w:sz w:val="22"/>
          <w:lang w:eastAsia="cs-CZ"/>
        </w:rPr>
        <w:t>(3</w:t>
      </w:r>
      <w:r w:rsidR="00071A12">
        <w:rPr>
          <w:rFonts w:ascii="Arial" w:eastAsia="Times New Roman" w:hAnsi="Arial" w:cs="Arial"/>
          <w:sz w:val="22"/>
          <w:lang w:eastAsia="cs-CZ"/>
        </w:rPr>
        <w:t xml:space="preserve">) Krajský úřad </w:t>
      </w:r>
      <w:r w:rsidRPr="007E266C">
        <w:rPr>
          <w:rFonts w:ascii="Arial" w:eastAsia="Times New Roman" w:hAnsi="Arial" w:cs="Arial"/>
          <w:sz w:val="22"/>
          <w:lang w:eastAsia="cs-CZ"/>
        </w:rPr>
        <w:t>zruš</w:t>
      </w:r>
      <w:r w:rsidR="00573964">
        <w:rPr>
          <w:rFonts w:ascii="Arial" w:eastAsia="Times New Roman" w:hAnsi="Arial" w:cs="Arial"/>
          <w:sz w:val="22"/>
          <w:lang w:eastAsia="cs-CZ"/>
        </w:rPr>
        <w:t>í</w:t>
      </w:r>
      <w:r w:rsidRPr="007E266C">
        <w:rPr>
          <w:rFonts w:ascii="Arial" w:eastAsia="Times New Roman" w:hAnsi="Arial" w:cs="Arial"/>
          <w:sz w:val="22"/>
          <w:lang w:eastAsia="cs-CZ"/>
        </w:rPr>
        <w:t xml:space="preserve"> nebo změn</w:t>
      </w:r>
      <w:r w:rsidR="00573964">
        <w:rPr>
          <w:rFonts w:ascii="Arial" w:eastAsia="Times New Roman" w:hAnsi="Arial" w:cs="Arial"/>
          <w:sz w:val="22"/>
          <w:lang w:eastAsia="cs-CZ"/>
        </w:rPr>
        <w:t>í</w:t>
      </w:r>
      <w:r w:rsidRPr="007E266C">
        <w:rPr>
          <w:rFonts w:ascii="Arial" w:eastAsia="Times New Roman" w:hAnsi="Arial" w:cs="Arial"/>
          <w:sz w:val="22"/>
          <w:lang w:eastAsia="cs-CZ"/>
        </w:rPr>
        <w:t xml:space="preserve"> povolení k obchodování s odpady, pokud</w:t>
      </w:r>
    </w:p>
    <w:p w:rsidR="009C2C13" w:rsidRPr="007E266C" w:rsidRDefault="009C2C13" w:rsidP="001E5B98">
      <w:pPr>
        <w:widowControl w:val="0"/>
        <w:autoSpaceDE w:val="0"/>
        <w:autoSpaceDN w:val="0"/>
        <w:adjustRightInd w:val="0"/>
        <w:ind w:firstLine="425"/>
        <w:rPr>
          <w:rFonts w:ascii="Arial" w:eastAsia="Times New Roman" w:hAnsi="Arial" w:cs="Arial"/>
          <w:sz w:val="22"/>
          <w:lang w:eastAsia="cs-CZ"/>
        </w:rPr>
      </w:pPr>
    </w:p>
    <w:p w:rsidR="00B31F30" w:rsidRPr="007E266C" w:rsidRDefault="00F95DA0" w:rsidP="001E5B98">
      <w:pPr>
        <w:rPr>
          <w:rFonts w:ascii="Arial" w:eastAsia="Times New Roman" w:hAnsi="Arial" w:cs="Arial"/>
          <w:sz w:val="22"/>
          <w:lang w:eastAsia="cs-CZ"/>
        </w:rPr>
      </w:pPr>
      <w:r w:rsidRPr="007E266C">
        <w:rPr>
          <w:rFonts w:ascii="Arial" w:eastAsia="Times New Roman" w:hAnsi="Arial" w:cs="Arial"/>
          <w:sz w:val="22"/>
          <w:lang w:eastAsia="cs-CZ"/>
        </w:rPr>
        <w:t xml:space="preserve">a) </w:t>
      </w:r>
      <w:r w:rsidR="00FD7C0B" w:rsidRPr="007E266C">
        <w:rPr>
          <w:rFonts w:ascii="Arial" w:eastAsia="Times New Roman" w:hAnsi="Arial" w:cs="Arial"/>
          <w:sz w:val="22"/>
          <w:lang w:eastAsia="cs-CZ"/>
        </w:rPr>
        <w:t>dojde ke změně podmínek rozhodných pro vydání povolení,</w:t>
      </w:r>
    </w:p>
    <w:p w:rsidR="00B31F30" w:rsidRPr="007E266C" w:rsidRDefault="00B31F30" w:rsidP="001E5B98">
      <w:pPr>
        <w:rPr>
          <w:rFonts w:ascii="Arial" w:eastAsia="Times New Roman" w:hAnsi="Arial" w:cs="Arial"/>
          <w:sz w:val="22"/>
          <w:lang w:eastAsia="cs-CZ"/>
        </w:rPr>
      </w:pPr>
    </w:p>
    <w:p w:rsidR="00B31F30" w:rsidRPr="007E266C" w:rsidRDefault="00F95DA0" w:rsidP="001E5B98">
      <w:pPr>
        <w:rPr>
          <w:rFonts w:ascii="Arial" w:eastAsia="Times New Roman" w:hAnsi="Arial" w:cs="Arial"/>
          <w:sz w:val="22"/>
          <w:lang w:eastAsia="cs-CZ"/>
        </w:rPr>
      </w:pPr>
      <w:r w:rsidRPr="007E266C">
        <w:rPr>
          <w:rFonts w:ascii="Arial" w:eastAsia="Times New Roman" w:hAnsi="Arial" w:cs="Arial"/>
          <w:sz w:val="22"/>
          <w:lang w:eastAsia="cs-CZ"/>
        </w:rPr>
        <w:t xml:space="preserve">b) </w:t>
      </w:r>
      <w:r w:rsidR="00FD7C0B" w:rsidRPr="007E266C">
        <w:rPr>
          <w:rFonts w:ascii="Arial" w:eastAsia="Times New Roman" w:hAnsi="Arial" w:cs="Arial"/>
          <w:sz w:val="22"/>
          <w:lang w:eastAsia="cs-CZ"/>
        </w:rPr>
        <w:t xml:space="preserve">obchodník </w:t>
      </w:r>
      <w:r w:rsidR="00915C5B">
        <w:rPr>
          <w:rFonts w:ascii="Arial" w:eastAsia="Times New Roman" w:hAnsi="Arial" w:cs="Arial"/>
          <w:sz w:val="22"/>
          <w:lang w:eastAsia="cs-CZ"/>
        </w:rPr>
        <w:t xml:space="preserve">s odpady </w:t>
      </w:r>
      <w:r w:rsidR="00FD7C0B" w:rsidRPr="00915C5B">
        <w:rPr>
          <w:rFonts w:ascii="Arial" w:eastAsia="Times New Roman" w:hAnsi="Arial" w:cs="Arial"/>
          <w:sz w:val="22"/>
          <w:lang w:eastAsia="cs-CZ"/>
        </w:rPr>
        <w:t>není schopen zajistit</w:t>
      </w:r>
      <w:r w:rsidR="00FD7C0B" w:rsidRPr="007E266C">
        <w:rPr>
          <w:rFonts w:ascii="Arial" w:eastAsia="Times New Roman" w:hAnsi="Arial" w:cs="Arial"/>
          <w:sz w:val="22"/>
          <w:lang w:eastAsia="cs-CZ"/>
        </w:rPr>
        <w:t xml:space="preserve"> podmínky ochrany životního prostředí a zdraví stano</w:t>
      </w:r>
      <w:r w:rsidR="00B051DC">
        <w:rPr>
          <w:rFonts w:ascii="Arial" w:eastAsia="Times New Roman" w:hAnsi="Arial" w:cs="Arial"/>
          <w:sz w:val="22"/>
          <w:lang w:eastAsia="cs-CZ"/>
        </w:rPr>
        <w:t xml:space="preserve">vené v právních předpisech, </w:t>
      </w:r>
    </w:p>
    <w:p w:rsidR="00B31F30" w:rsidRPr="007E266C" w:rsidRDefault="00B31F30" w:rsidP="001E5B98">
      <w:pPr>
        <w:rPr>
          <w:rFonts w:ascii="Arial" w:eastAsia="Times New Roman" w:hAnsi="Arial" w:cs="Arial"/>
          <w:sz w:val="22"/>
          <w:lang w:eastAsia="cs-CZ"/>
        </w:rPr>
      </w:pPr>
    </w:p>
    <w:p w:rsidR="00B31F30" w:rsidRDefault="00F95DA0" w:rsidP="001E5B98">
      <w:pPr>
        <w:rPr>
          <w:rFonts w:ascii="Arial" w:eastAsia="Times New Roman" w:hAnsi="Arial" w:cs="Arial"/>
          <w:sz w:val="22"/>
          <w:lang w:eastAsia="cs-CZ"/>
        </w:rPr>
      </w:pPr>
      <w:r w:rsidRPr="007E266C">
        <w:rPr>
          <w:rFonts w:ascii="Arial" w:eastAsia="Times New Roman" w:hAnsi="Arial" w:cs="Arial"/>
          <w:sz w:val="22"/>
          <w:lang w:eastAsia="cs-CZ"/>
        </w:rPr>
        <w:t xml:space="preserve">c) </w:t>
      </w:r>
      <w:r w:rsidR="00FD7C0B" w:rsidRPr="007E266C">
        <w:rPr>
          <w:rFonts w:ascii="Arial" w:eastAsia="Times New Roman" w:hAnsi="Arial" w:cs="Arial"/>
          <w:sz w:val="22"/>
          <w:lang w:eastAsia="cs-CZ"/>
        </w:rPr>
        <w:t xml:space="preserve">obchodník </w:t>
      </w:r>
      <w:r w:rsidR="00915C5B">
        <w:rPr>
          <w:rFonts w:ascii="Arial" w:eastAsia="Times New Roman" w:hAnsi="Arial" w:cs="Arial"/>
          <w:sz w:val="22"/>
          <w:lang w:eastAsia="cs-CZ"/>
        </w:rPr>
        <w:t xml:space="preserve">s odpady </w:t>
      </w:r>
      <w:r w:rsidR="00FD7C0B" w:rsidRPr="007E266C">
        <w:rPr>
          <w:rFonts w:ascii="Arial" w:eastAsia="Times New Roman" w:hAnsi="Arial" w:cs="Arial"/>
          <w:sz w:val="22"/>
          <w:lang w:eastAsia="cs-CZ"/>
        </w:rPr>
        <w:t>opakovaně porušuje povinnosti stanovené tímto zákonem nebo opakovaně neplní podmínky, na které je povolení vázáno</w:t>
      </w:r>
      <w:r w:rsidR="00573964">
        <w:rPr>
          <w:rFonts w:ascii="Arial" w:eastAsia="Times New Roman" w:hAnsi="Arial" w:cs="Arial"/>
          <w:sz w:val="22"/>
          <w:lang w:eastAsia="cs-CZ"/>
        </w:rPr>
        <w:t>,</w:t>
      </w:r>
      <w:r w:rsidR="00B051DC">
        <w:rPr>
          <w:rFonts w:ascii="Arial" w:eastAsia="Times New Roman" w:hAnsi="Arial" w:cs="Arial"/>
          <w:sz w:val="22"/>
          <w:lang w:eastAsia="cs-CZ"/>
        </w:rPr>
        <w:t xml:space="preserve"> nebo</w:t>
      </w:r>
    </w:p>
    <w:p w:rsidR="00573964" w:rsidRDefault="00573964" w:rsidP="001E5B98">
      <w:pPr>
        <w:rPr>
          <w:rFonts w:ascii="Arial" w:eastAsia="Times New Roman" w:hAnsi="Arial" w:cs="Arial"/>
          <w:sz w:val="22"/>
          <w:lang w:eastAsia="cs-CZ"/>
        </w:rPr>
      </w:pPr>
    </w:p>
    <w:p w:rsidR="00573964" w:rsidRPr="00573964" w:rsidRDefault="00573964" w:rsidP="001E5B98">
      <w:pPr>
        <w:rPr>
          <w:rFonts w:ascii="Arial" w:eastAsia="Times New Roman" w:hAnsi="Arial" w:cs="Arial"/>
          <w:sz w:val="22"/>
          <w:lang w:eastAsia="cs-CZ"/>
        </w:rPr>
      </w:pPr>
      <w:r>
        <w:rPr>
          <w:rFonts w:ascii="Arial" w:eastAsia="Times New Roman" w:hAnsi="Arial" w:cs="Arial"/>
          <w:sz w:val="22"/>
          <w:lang w:eastAsia="cs-CZ"/>
        </w:rPr>
        <w:t>d) obchodník s odpady o</w:t>
      </w:r>
      <w:r w:rsidRPr="007E266C">
        <w:rPr>
          <w:rFonts w:ascii="Arial" w:eastAsia="Times New Roman" w:hAnsi="Arial" w:cs="Arial"/>
          <w:sz w:val="22"/>
          <w:lang w:eastAsia="cs-CZ"/>
        </w:rPr>
        <w:t xml:space="preserve">pakovaně poruší povinnost </w:t>
      </w:r>
      <w:r>
        <w:rPr>
          <w:rFonts w:ascii="Arial" w:eastAsia="Times New Roman" w:hAnsi="Arial" w:cs="Arial"/>
          <w:sz w:val="22"/>
          <w:lang w:eastAsia="cs-CZ"/>
        </w:rPr>
        <w:t>kontrolované osoby nebo</w:t>
      </w:r>
      <w:r w:rsidRPr="002610D4">
        <w:rPr>
          <w:rFonts w:ascii="Arial" w:eastAsia="Times New Roman" w:hAnsi="Arial" w:cs="Arial"/>
          <w:sz w:val="22"/>
          <w:lang w:eastAsia="cs-CZ"/>
        </w:rPr>
        <w:t xml:space="preserve"> povinné osoby</w:t>
      </w:r>
      <w:r>
        <w:rPr>
          <w:rFonts w:ascii="Arial" w:eastAsia="Times New Roman" w:hAnsi="Arial" w:cs="Arial"/>
          <w:sz w:val="22"/>
          <w:lang w:eastAsia="cs-CZ"/>
        </w:rPr>
        <w:t xml:space="preserve"> podle jiného právního předpisu</w:t>
      </w:r>
      <w:r w:rsidRPr="00573964">
        <w:rPr>
          <w:rFonts w:ascii="Arial" w:eastAsia="Times New Roman" w:hAnsi="Arial" w:cs="Arial"/>
          <w:sz w:val="22"/>
          <w:vertAlign w:val="superscript"/>
          <w:lang w:eastAsia="cs-CZ"/>
        </w:rPr>
        <w:t>24)</w:t>
      </w:r>
      <w:r>
        <w:rPr>
          <w:rFonts w:ascii="Arial" w:eastAsia="Times New Roman" w:hAnsi="Arial" w:cs="Arial"/>
          <w:sz w:val="22"/>
          <w:lang w:eastAsia="cs-CZ"/>
        </w:rPr>
        <w:t>.</w:t>
      </w:r>
    </w:p>
    <w:p w:rsidR="00FD7C0B" w:rsidRPr="007E266C" w:rsidRDefault="00FD7C0B" w:rsidP="001E5B98">
      <w:pPr>
        <w:rPr>
          <w:rFonts w:ascii="Arial" w:eastAsia="Times New Roman" w:hAnsi="Arial" w:cs="Arial"/>
          <w:sz w:val="22"/>
          <w:lang w:eastAsia="cs-CZ"/>
        </w:rPr>
      </w:pPr>
    </w:p>
    <w:p w:rsidR="00FD7C0B" w:rsidRDefault="00FD7C0B" w:rsidP="001E5B98">
      <w:pPr>
        <w:ind w:firstLine="360"/>
        <w:rPr>
          <w:rFonts w:ascii="Arial" w:eastAsia="Times New Roman" w:hAnsi="Arial" w:cs="Arial"/>
          <w:sz w:val="22"/>
          <w:lang w:eastAsia="cs-CZ"/>
        </w:rPr>
      </w:pPr>
      <w:r w:rsidRPr="007E266C">
        <w:rPr>
          <w:rFonts w:ascii="Arial" w:eastAsia="Times New Roman" w:hAnsi="Arial" w:cs="Arial"/>
          <w:sz w:val="22"/>
          <w:lang w:eastAsia="cs-CZ"/>
        </w:rPr>
        <w:lastRenderedPageBreak/>
        <w:t xml:space="preserve">(4) </w:t>
      </w:r>
      <w:r w:rsidR="0077358B" w:rsidRPr="007E266C">
        <w:rPr>
          <w:rFonts w:ascii="Arial" w:eastAsia="Times New Roman" w:hAnsi="Arial" w:cs="Arial"/>
          <w:sz w:val="22"/>
          <w:lang w:eastAsia="cs-CZ"/>
        </w:rPr>
        <w:t>N</w:t>
      </w:r>
      <w:r w:rsidRPr="007E266C">
        <w:rPr>
          <w:rFonts w:ascii="Arial" w:eastAsia="Times New Roman" w:hAnsi="Arial" w:cs="Arial"/>
          <w:sz w:val="22"/>
          <w:lang w:eastAsia="cs-CZ"/>
        </w:rPr>
        <w:t xml:space="preserve">áležitosti </w:t>
      </w:r>
      <w:r w:rsidR="0077358B" w:rsidRPr="007E266C">
        <w:rPr>
          <w:rFonts w:ascii="Arial" w:eastAsia="Times New Roman" w:hAnsi="Arial" w:cs="Arial"/>
          <w:sz w:val="22"/>
          <w:lang w:eastAsia="cs-CZ"/>
        </w:rPr>
        <w:t xml:space="preserve">obsahu </w:t>
      </w:r>
      <w:r w:rsidRPr="007E266C">
        <w:rPr>
          <w:rFonts w:ascii="Arial" w:eastAsia="Times New Roman" w:hAnsi="Arial" w:cs="Arial"/>
          <w:sz w:val="22"/>
          <w:lang w:eastAsia="cs-CZ"/>
        </w:rPr>
        <w:t>žádosti o povolení k obchodování s odpady jsou stanoveny v přílo</w:t>
      </w:r>
      <w:r w:rsidR="00260410">
        <w:rPr>
          <w:rFonts w:ascii="Arial" w:eastAsia="Times New Roman" w:hAnsi="Arial" w:cs="Arial"/>
          <w:sz w:val="22"/>
          <w:lang w:eastAsia="cs-CZ"/>
        </w:rPr>
        <w:t xml:space="preserve">ze </w:t>
      </w:r>
      <w:r w:rsidR="00260410" w:rsidRPr="003B0DF3">
        <w:rPr>
          <w:rFonts w:ascii="Arial" w:eastAsia="Times New Roman" w:hAnsi="Arial" w:cs="Arial"/>
          <w:sz w:val="22"/>
          <w:lang w:eastAsia="cs-CZ"/>
        </w:rPr>
        <w:t>č. 2.</w:t>
      </w:r>
    </w:p>
    <w:p w:rsidR="00F80517" w:rsidRPr="007E266C" w:rsidRDefault="00F80517" w:rsidP="001E5B98">
      <w:pPr>
        <w:ind w:firstLine="360"/>
        <w:rPr>
          <w:rFonts w:ascii="Arial" w:eastAsia="Times New Roman" w:hAnsi="Arial" w:cs="Arial"/>
          <w:sz w:val="22"/>
          <w:lang w:eastAsia="cs-CZ"/>
        </w:rPr>
      </w:pP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FD7C0B" w:rsidRPr="007E266C" w:rsidRDefault="00FD7C0B" w:rsidP="001E5B98">
      <w:pP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w:t>
      </w:r>
      <w:r w:rsidR="007955AF">
        <w:rPr>
          <w:rFonts w:ascii="Arial" w:eastAsia="Times New Roman" w:hAnsi="Arial" w:cs="Arial"/>
          <w:sz w:val="22"/>
          <w:lang w:eastAsia="cs-CZ"/>
        </w:rPr>
        <w:t xml:space="preserve"> 18</w:t>
      </w: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sz w:val="22"/>
          <w:lang w:eastAsia="cs-CZ"/>
        </w:rPr>
      </w:pPr>
      <w:r w:rsidRPr="007E266C">
        <w:rPr>
          <w:rFonts w:ascii="Arial" w:eastAsia="Times New Roman" w:hAnsi="Arial" w:cs="Arial"/>
          <w:b/>
          <w:bCs/>
          <w:sz w:val="22"/>
          <w:lang w:eastAsia="cs-CZ"/>
        </w:rPr>
        <w:t>Povolení zprostředkování nakládání s odpady</w:t>
      </w:r>
    </w:p>
    <w:p w:rsidR="00FD7C0B" w:rsidRPr="007E266C" w:rsidRDefault="00FD7C0B" w:rsidP="001E5B98">
      <w:pPr>
        <w:widowControl w:val="0"/>
        <w:autoSpaceDE w:val="0"/>
        <w:autoSpaceDN w:val="0"/>
        <w:adjustRightInd w:val="0"/>
        <w:rPr>
          <w:rFonts w:ascii="Arial" w:eastAsia="Times New Roman" w:hAnsi="Arial" w:cs="Arial"/>
          <w:b/>
          <w:sz w:val="22"/>
          <w:lang w:eastAsia="cs-CZ"/>
        </w:rPr>
      </w:pPr>
    </w:p>
    <w:p w:rsidR="00FD7C0B" w:rsidRPr="007E266C" w:rsidRDefault="00FD7C0B" w:rsidP="001E5B98">
      <w:pPr>
        <w:widowControl w:val="0"/>
        <w:autoSpaceDE w:val="0"/>
        <w:autoSpaceDN w:val="0"/>
        <w:adjustRightInd w:val="0"/>
        <w:rPr>
          <w:rFonts w:ascii="Arial" w:eastAsia="Times New Roman" w:hAnsi="Arial" w:cs="Arial"/>
          <w:sz w:val="22"/>
          <w:lang w:eastAsia="cs-CZ"/>
        </w:rPr>
      </w:pPr>
    </w:p>
    <w:p w:rsidR="00FD7C0B" w:rsidRPr="00FE352D" w:rsidRDefault="00FD7C0B" w:rsidP="001E5B98">
      <w:pPr>
        <w:widowControl w:val="0"/>
        <w:autoSpaceDE w:val="0"/>
        <w:autoSpaceDN w:val="0"/>
        <w:adjustRightInd w:val="0"/>
        <w:ind w:firstLine="425"/>
        <w:rPr>
          <w:rFonts w:ascii="Arial" w:eastAsia="Times New Roman" w:hAnsi="Arial" w:cs="Arial"/>
          <w:bCs/>
          <w:sz w:val="22"/>
          <w:u w:val="single"/>
          <w:lang w:eastAsia="cs-CZ"/>
        </w:rPr>
      </w:pPr>
      <w:r w:rsidRPr="00FE352D">
        <w:rPr>
          <w:rFonts w:ascii="Arial" w:eastAsia="Times New Roman" w:hAnsi="Arial" w:cs="Arial"/>
          <w:bCs/>
          <w:sz w:val="22"/>
          <w:u w:val="single"/>
          <w:lang w:eastAsia="cs-CZ"/>
        </w:rPr>
        <w:t>(1) Zprostředkovávat nakládání s odpady lze pouze na základě povolení zprostředkování nakládání s odpady uděleného krajským úřadem příslu</w:t>
      </w:r>
      <w:r w:rsidR="00222475" w:rsidRPr="00FE352D">
        <w:rPr>
          <w:rFonts w:ascii="Arial" w:eastAsia="Times New Roman" w:hAnsi="Arial" w:cs="Arial"/>
          <w:bCs/>
          <w:sz w:val="22"/>
          <w:u w:val="single"/>
          <w:lang w:eastAsia="cs-CZ"/>
        </w:rPr>
        <w:t>šným podle sídla osoby, která o </w:t>
      </w:r>
      <w:r w:rsidRPr="00FE352D">
        <w:rPr>
          <w:rFonts w:ascii="Arial" w:eastAsia="Times New Roman" w:hAnsi="Arial" w:cs="Arial"/>
          <w:bCs/>
          <w:sz w:val="22"/>
          <w:u w:val="single"/>
          <w:lang w:eastAsia="cs-CZ"/>
        </w:rPr>
        <w:t xml:space="preserve">udělení povolení žádá. Krajský úřad může udělení povolení vázat na podmínky. </w:t>
      </w:r>
    </w:p>
    <w:p w:rsidR="00FD7C0B" w:rsidRPr="00FE352D" w:rsidRDefault="00FD7C0B" w:rsidP="001E5B98">
      <w:pPr>
        <w:widowControl w:val="0"/>
        <w:autoSpaceDE w:val="0"/>
        <w:autoSpaceDN w:val="0"/>
        <w:adjustRightInd w:val="0"/>
        <w:ind w:firstLine="425"/>
        <w:rPr>
          <w:rFonts w:ascii="Arial" w:eastAsia="Times New Roman" w:hAnsi="Arial" w:cs="Arial"/>
          <w:bCs/>
          <w:sz w:val="22"/>
          <w:u w:val="single"/>
          <w:lang w:eastAsia="cs-CZ"/>
        </w:rPr>
      </w:pPr>
    </w:p>
    <w:p w:rsidR="00FD7C0B" w:rsidRPr="007E266C" w:rsidRDefault="00FD7C0B" w:rsidP="001E5B98">
      <w:pPr>
        <w:widowControl w:val="0"/>
        <w:autoSpaceDE w:val="0"/>
        <w:autoSpaceDN w:val="0"/>
        <w:adjustRightInd w:val="0"/>
        <w:ind w:firstLine="425"/>
        <w:rPr>
          <w:rFonts w:ascii="Arial" w:eastAsia="Times New Roman" w:hAnsi="Arial" w:cs="Arial"/>
          <w:bCs/>
          <w:sz w:val="22"/>
          <w:lang w:eastAsia="cs-CZ"/>
        </w:rPr>
      </w:pPr>
      <w:r w:rsidRPr="007E266C">
        <w:rPr>
          <w:rFonts w:ascii="Arial" w:eastAsia="Times New Roman" w:hAnsi="Arial" w:cs="Arial"/>
          <w:bCs/>
          <w:sz w:val="22"/>
          <w:lang w:eastAsia="cs-CZ"/>
        </w:rPr>
        <w:t xml:space="preserve">(2) Povolení zprostředkování nakládání s odpady se uděluje na dobu určitou, nejdéle na dobu 5 let. Dobu platnosti povolení k zprostředkování nakládání s odpady krajský úřad prodlouží na základě žádosti zprostředkovatele nakládání s odpady vždy nejdéle o dalších 5 let, pokud jsou splněny podmínky pro jeho vydání. Pokud zprostředkovatel nakládání s odpady </w:t>
      </w:r>
      <w:r w:rsidR="00B051DC">
        <w:rPr>
          <w:rFonts w:ascii="Arial" w:eastAsia="Times New Roman" w:hAnsi="Arial" w:cs="Arial"/>
          <w:bCs/>
          <w:sz w:val="22"/>
          <w:lang w:eastAsia="cs-CZ"/>
        </w:rPr>
        <w:t xml:space="preserve">(dále jen „zprostředkovatel“) </w:t>
      </w:r>
      <w:r w:rsidRPr="007E266C">
        <w:rPr>
          <w:rFonts w:ascii="Arial" w:eastAsia="Times New Roman" w:hAnsi="Arial" w:cs="Arial"/>
          <w:bCs/>
          <w:sz w:val="22"/>
          <w:lang w:eastAsia="cs-CZ"/>
        </w:rPr>
        <w:t>požádá o prodloužení do 6 měsíců před uplynutím doby, na niž bylo povolení vydáno, povolení nezaniká, dokud nebude o žádosti pravomocně rozhodnuto.</w:t>
      </w:r>
    </w:p>
    <w:p w:rsidR="00FD7C0B" w:rsidRPr="007E266C" w:rsidRDefault="00FD7C0B" w:rsidP="001E5B98">
      <w:pPr>
        <w:widowControl w:val="0"/>
        <w:autoSpaceDE w:val="0"/>
        <w:autoSpaceDN w:val="0"/>
        <w:adjustRightInd w:val="0"/>
        <w:ind w:firstLine="425"/>
        <w:rPr>
          <w:rFonts w:ascii="Arial" w:eastAsia="Times New Roman" w:hAnsi="Arial" w:cs="Arial"/>
          <w:bCs/>
          <w:sz w:val="22"/>
          <w:lang w:eastAsia="cs-CZ"/>
        </w:rPr>
      </w:pPr>
    </w:p>
    <w:p w:rsidR="00FD7C0B" w:rsidRPr="007E266C" w:rsidRDefault="00FD7C0B" w:rsidP="001E5B98">
      <w:pPr>
        <w:widowControl w:val="0"/>
        <w:autoSpaceDE w:val="0"/>
        <w:autoSpaceDN w:val="0"/>
        <w:adjustRightInd w:val="0"/>
        <w:ind w:firstLine="425"/>
        <w:rPr>
          <w:rFonts w:ascii="Arial" w:eastAsia="Times New Roman" w:hAnsi="Arial" w:cs="Arial"/>
          <w:sz w:val="22"/>
          <w:lang w:eastAsia="cs-CZ"/>
        </w:rPr>
      </w:pPr>
      <w:r w:rsidRPr="007E266C">
        <w:rPr>
          <w:rFonts w:ascii="Arial" w:eastAsia="Times New Roman" w:hAnsi="Arial" w:cs="Arial"/>
          <w:bCs/>
          <w:sz w:val="22"/>
          <w:lang w:eastAsia="cs-CZ"/>
        </w:rPr>
        <w:t>(3</w:t>
      </w:r>
      <w:r w:rsidRPr="007E266C">
        <w:rPr>
          <w:rFonts w:ascii="Arial" w:eastAsia="Times New Roman" w:hAnsi="Arial" w:cs="Arial"/>
          <w:sz w:val="22"/>
          <w:lang w:eastAsia="cs-CZ"/>
        </w:rPr>
        <w:t>) Krajský úřad zruš</w:t>
      </w:r>
      <w:r w:rsidR="009D2F91">
        <w:rPr>
          <w:rFonts w:ascii="Arial" w:eastAsia="Times New Roman" w:hAnsi="Arial" w:cs="Arial"/>
          <w:sz w:val="22"/>
          <w:lang w:eastAsia="cs-CZ"/>
        </w:rPr>
        <w:t>í</w:t>
      </w:r>
      <w:r w:rsidRPr="007E266C">
        <w:rPr>
          <w:rFonts w:ascii="Arial" w:eastAsia="Times New Roman" w:hAnsi="Arial" w:cs="Arial"/>
          <w:sz w:val="22"/>
          <w:lang w:eastAsia="cs-CZ"/>
        </w:rPr>
        <w:t xml:space="preserve"> nebo změn</w:t>
      </w:r>
      <w:r w:rsidR="009D2F91">
        <w:rPr>
          <w:rFonts w:ascii="Arial" w:eastAsia="Times New Roman" w:hAnsi="Arial" w:cs="Arial"/>
          <w:sz w:val="22"/>
          <w:lang w:eastAsia="cs-CZ"/>
        </w:rPr>
        <w:t>í</w:t>
      </w:r>
      <w:r w:rsidRPr="007E266C">
        <w:rPr>
          <w:rFonts w:ascii="Arial" w:eastAsia="Times New Roman" w:hAnsi="Arial" w:cs="Arial"/>
          <w:sz w:val="22"/>
          <w:lang w:eastAsia="cs-CZ"/>
        </w:rPr>
        <w:t xml:space="preserve"> povolení </w:t>
      </w:r>
      <w:r w:rsidRPr="007E266C">
        <w:rPr>
          <w:rFonts w:ascii="Arial" w:eastAsia="Times New Roman" w:hAnsi="Arial" w:cs="Arial"/>
          <w:bCs/>
          <w:sz w:val="22"/>
          <w:lang w:eastAsia="cs-CZ"/>
        </w:rPr>
        <w:t>zprostředkování nakládání s odpady</w:t>
      </w:r>
      <w:r w:rsidRPr="007E266C">
        <w:rPr>
          <w:rFonts w:ascii="Arial" w:eastAsia="Times New Roman" w:hAnsi="Arial" w:cs="Arial"/>
          <w:sz w:val="22"/>
          <w:lang w:eastAsia="cs-CZ"/>
        </w:rPr>
        <w:t>, pokud</w:t>
      </w:r>
    </w:p>
    <w:p w:rsidR="00D37286" w:rsidRPr="007E266C" w:rsidRDefault="00D37286" w:rsidP="001E5B98">
      <w:pPr>
        <w:widowControl w:val="0"/>
        <w:autoSpaceDE w:val="0"/>
        <w:autoSpaceDN w:val="0"/>
        <w:adjustRightInd w:val="0"/>
        <w:ind w:firstLine="425"/>
        <w:rPr>
          <w:rFonts w:ascii="Arial" w:eastAsia="Times New Roman" w:hAnsi="Arial" w:cs="Arial"/>
          <w:sz w:val="22"/>
          <w:lang w:eastAsia="cs-CZ"/>
        </w:rPr>
      </w:pPr>
    </w:p>
    <w:p w:rsidR="00B31F30" w:rsidRPr="007E266C" w:rsidRDefault="00D37286" w:rsidP="001E5B98">
      <w:pPr>
        <w:rPr>
          <w:rFonts w:ascii="Arial" w:eastAsia="Times New Roman" w:hAnsi="Arial" w:cs="Arial"/>
          <w:sz w:val="22"/>
          <w:lang w:eastAsia="cs-CZ"/>
        </w:rPr>
      </w:pPr>
      <w:r w:rsidRPr="007E266C">
        <w:rPr>
          <w:rFonts w:ascii="Arial" w:eastAsia="Times New Roman" w:hAnsi="Arial" w:cs="Arial"/>
          <w:sz w:val="22"/>
          <w:lang w:eastAsia="cs-CZ"/>
        </w:rPr>
        <w:t>a</w:t>
      </w:r>
      <w:r w:rsidR="00E215F5" w:rsidRPr="007E266C">
        <w:rPr>
          <w:rFonts w:ascii="Arial" w:eastAsia="Times New Roman" w:hAnsi="Arial" w:cs="Arial"/>
          <w:sz w:val="22"/>
          <w:lang w:eastAsia="cs-CZ"/>
        </w:rPr>
        <w:t>) dojde ke změně podmínek rozhodných pro vydání povolení,</w:t>
      </w:r>
    </w:p>
    <w:p w:rsidR="00B31F30" w:rsidRPr="007E266C" w:rsidRDefault="00B31F30" w:rsidP="001E5B98">
      <w:pPr>
        <w:rPr>
          <w:rFonts w:ascii="Arial" w:eastAsia="Times New Roman" w:hAnsi="Arial" w:cs="Arial"/>
          <w:sz w:val="22"/>
          <w:lang w:eastAsia="cs-CZ"/>
        </w:rPr>
      </w:pPr>
    </w:p>
    <w:p w:rsidR="00B31F30" w:rsidRPr="007E266C" w:rsidRDefault="00D37286" w:rsidP="001E5B98">
      <w:pPr>
        <w:rPr>
          <w:rFonts w:ascii="Arial" w:eastAsia="Times New Roman" w:hAnsi="Arial" w:cs="Arial"/>
          <w:sz w:val="22"/>
          <w:lang w:eastAsia="cs-CZ"/>
        </w:rPr>
      </w:pPr>
      <w:r w:rsidRPr="007E266C">
        <w:rPr>
          <w:rFonts w:ascii="Arial" w:eastAsia="Times New Roman" w:hAnsi="Arial" w:cs="Arial"/>
          <w:sz w:val="22"/>
          <w:lang w:eastAsia="cs-CZ"/>
        </w:rPr>
        <w:t xml:space="preserve">b) </w:t>
      </w:r>
      <w:r w:rsidR="00B051DC">
        <w:rPr>
          <w:rFonts w:ascii="Arial" w:eastAsia="Times New Roman" w:hAnsi="Arial" w:cs="Arial"/>
          <w:sz w:val="22"/>
          <w:lang w:eastAsia="cs-CZ"/>
        </w:rPr>
        <w:t>zprostředkovatel</w:t>
      </w:r>
      <w:r w:rsidR="007F718C">
        <w:rPr>
          <w:rFonts w:ascii="Arial" w:eastAsia="Times New Roman" w:hAnsi="Arial" w:cs="Arial"/>
          <w:sz w:val="22"/>
          <w:lang w:eastAsia="cs-CZ"/>
        </w:rPr>
        <w:t xml:space="preserve"> </w:t>
      </w:r>
      <w:r w:rsidR="00FD7C0B" w:rsidRPr="007E266C">
        <w:rPr>
          <w:rFonts w:ascii="Arial" w:eastAsia="Times New Roman" w:hAnsi="Arial" w:cs="Arial"/>
          <w:sz w:val="22"/>
          <w:lang w:eastAsia="cs-CZ"/>
        </w:rPr>
        <w:t>není schopen zajistit podmínky ochrany životního prostředí a zdraví stano</w:t>
      </w:r>
      <w:r w:rsidR="00B051DC">
        <w:rPr>
          <w:rFonts w:ascii="Arial" w:eastAsia="Times New Roman" w:hAnsi="Arial" w:cs="Arial"/>
          <w:sz w:val="22"/>
          <w:lang w:eastAsia="cs-CZ"/>
        </w:rPr>
        <w:t xml:space="preserve">vené v právních předpisech, </w:t>
      </w:r>
    </w:p>
    <w:p w:rsidR="00B31F30" w:rsidRPr="007E266C" w:rsidRDefault="00B31F30" w:rsidP="001E5B98">
      <w:pPr>
        <w:rPr>
          <w:rFonts w:ascii="Arial" w:eastAsia="Times New Roman" w:hAnsi="Arial" w:cs="Arial"/>
          <w:sz w:val="22"/>
          <w:lang w:eastAsia="cs-CZ"/>
        </w:rPr>
      </w:pPr>
    </w:p>
    <w:p w:rsidR="00B31F30" w:rsidRDefault="00D37286" w:rsidP="009D2F91">
      <w:pPr>
        <w:rPr>
          <w:rFonts w:ascii="Arial" w:eastAsia="Times New Roman" w:hAnsi="Arial" w:cs="Arial"/>
          <w:sz w:val="22"/>
          <w:lang w:eastAsia="cs-CZ"/>
        </w:rPr>
      </w:pPr>
      <w:r w:rsidRPr="007E266C">
        <w:rPr>
          <w:rFonts w:ascii="Arial" w:eastAsia="Times New Roman" w:hAnsi="Arial" w:cs="Arial"/>
          <w:sz w:val="22"/>
          <w:lang w:eastAsia="cs-CZ"/>
        </w:rPr>
        <w:t xml:space="preserve">c) </w:t>
      </w:r>
      <w:r w:rsidR="00B051DC">
        <w:rPr>
          <w:rFonts w:ascii="Arial" w:eastAsia="Times New Roman" w:hAnsi="Arial" w:cs="Arial"/>
          <w:sz w:val="22"/>
          <w:lang w:eastAsia="cs-CZ"/>
        </w:rPr>
        <w:t>zprostředkovatel</w:t>
      </w:r>
      <w:r w:rsidR="007F718C">
        <w:rPr>
          <w:rFonts w:ascii="Arial" w:eastAsia="Times New Roman" w:hAnsi="Arial" w:cs="Arial"/>
          <w:sz w:val="22"/>
          <w:lang w:eastAsia="cs-CZ"/>
        </w:rPr>
        <w:t xml:space="preserve"> </w:t>
      </w:r>
      <w:r w:rsidR="00FD7C0B" w:rsidRPr="007E266C">
        <w:rPr>
          <w:rFonts w:ascii="Arial" w:eastAsia="Times New Roman" w:hAnsi="Arial" w:cs="Arial"/>
          <w:sz w:val="22"/>
          <w:lang w:eastAsia="cs-CZ"/>
        </w:rPr>
        <w:t>opakovaně porušuje povinnosti stanovené tímto zákonem nebo opakovaně neplní podmínky, na které je povolení vázáno</w:t>
      </w:r>
      <w:r w:rsidR="009D2F91">
        <w:rPr>
          <w:rFonts w:ascii="Arial" w:eastAsia="Times New Roman" w:hAnsi="Arial" w:cs="Arial"/>
          <w:sz w:val="22"/>
          <w:lang w:eastAsia="cs-CZ"/>
        </w:rPr>
        <w:t>,</w:t>
      </w:r>
      <w:r w:rsidR="00B051DC">
        <w:rPr>
          <w:rFonts w:ascii="Arial" w:eastAsia="Times New Roman" w:hAnsi="Arial" w:cs="Arial"/>
          <w:sz w:val="22"/>
          <w:lang w:eastAsia="cs-CZ"/>
        </w:rPr>
        <w:t xml:space="preserve"> nebo</w:t>
      </w:r>
    </w:p>
    <w:p w:rsidR="009D2F91" w:rsidRDefault="009D2F91" w:rsidP="009D2F91">
      <w:pPr>
        <w:rPr>
          <w:rFonts w:ascii="Arial" w:eastAsia="Times New Roman" w:hAnsi="Arial" w:cs="Arial"/>
          <w:sz w:val="22"/>
          <w:lang w:eastAsia="cs-CZ"/>
        </w:rPr>
      </w:pPr>
    </w:p>
    <w:p w:rsidR="009D2F91" w:rsidRPr="007E266C" w:rsidRDefault="00B051DC" w:rsidP="009D2F91">
      <w:pPr>
        <w:rPr>
          <w:rFonts w:ascii="Arial" w:eastAsia="Times New Roman" w:hAnsi="Arial" w:cs="Arial"/>
          <w:sz w:val="22"/>
          <w:lang w:eastAsia="cs-CZ"/>
        </w:rPr>
      </w:pPr>
      <w:r>
        <w:rPr>
          <w:rFonts w:ascii="Arial" w:eastAsia="Times New Roman" w:hAnsi="Arial" w:cs="Arial"/>
          <w:sz w:val="22"/>
          <w:lang w:eastAsia="cs-CZ"/>
        </w:rPr>
        <w:t>d) zprostředkovatel</w:t>
      </w:r>
      <w:r w:rsidR="009D2F91">
        <w:rPr>
          <w:rFonts w:ascii="Arial" w:eastAsia="Times New Roman" w:hAnsi="Arial" w:cs="Arial"/>
          <w:sz w:val="22"/>
          <w:lang w:eastAsia="cs-CZ"/>
        </w:rPr>
        <w:t xml:space="preserve"> o</w:t>
      </w:r>
      <w:r w:rsidR="009D2F91" w:rsidRPr="007E266C">
        <w:rPr>
          <w:rFonts w:ascii="Arial" w:eastAsia="Times New Roman" w:hAnsi="Arial" w:cs="Arial"/>
          <w:sz w:val="22"/>
          <w:lang w:eastAsia="cs-CZ"/>
        </w:rPr>
        <w:t xml:space="preserve">pakovaně poruší povinnost </w:t>
      </w:r>
      <w:r w:rsidR="009D2F91">
        <w:rPr>
          <w:rFonts w:ascii="Arial" w:eastAsia="Times New Roman" w:hAnsi="Arial" w:cs="Arial"/>
          <w:sz w:val="22"/>
          <w:lang w:eastAsia="cs-CZ"/>
        </w:rPr>
        <w:t>kontrolované osoby nebo</w:t>
      </w:r>
      <w:r w:rsidR="009D2F91" w:rsidRPr="002610D4">
        <w:rPr>
          <w:rFonts w:ascii="Arial" w:eastAsia="Times New Roman" w:hAnsi="Arial" w:cs="Arial"/>
          <w:sz w:val="22"/>
          <w:lang w:eastAsia="cs-CZ"/>
        </w:rPr>
        <w:t xml:space="preserve"> povinné osoby</w:t>
      </w:r>
      <w:r w:rsidR="009D2F91">
        <w:rPr>
          <w:rFonts w:ascii="Arial" w:eastAsia="Times New Roman" w:hAnsi="Arial" w:cs="Arial"/>
          <w:sz w:val="22"/>
          <w:lang w:eastAsia="cs-CZ"/>
        </w:rPr>
        <w:t xml:space="preserve"> podle jiného právního předpisu</w:t>
      </w:r>
      <w:r w:rsidR="009D2F91" w:rsidRPr="00573964">
        <w:rPr>
          <w:rFonts w:ascii="Arial" w:eastAsia="Times New Roman" w:hAnsi="Arial" w:cs="Arial"/>
          <w:sz w:val="22"/>
          <w:vertAlign w:val="superscript"/>
          <w:lang w:eastAsia="cs-CZ"/>
        </w:rPr>
        <w:t>24)</w:t>
      </w:r>
      <w:r w:rsidR="009D2F91">
        <w:rPr>
          <w:rFonts w:ascii="Arial" w:eastAsia="Times New Roman" w:hAnsi="Arial" w:cs="Arial"/>
          <w:sz w:val="22"/>
          <w:lang w:eastAsia="cs-CZ"/>
        </w:rPr>
        <w:t>.</w:t>
      </w:r>
    </w:p>
    <w:p w:rsidR="00FD7C0B" w:rsidRPr="007E266C" w:rsidRDefault="00FD7C0B" w:rsidP="001E5B98">
      <w:pPr>
        <w:rPr>
          <w:rFonts w:ascii="Arial" w:eastAsia="Times New Roman" w:hAnsi="Arial" w:cs="Arial"/>
          <w:sz w:val="22"/>
          <w:lang w:eastAsia="cs-CZ"/>
        </w:rPr>
      </w:pPr>
    </w:p>
    <w:p w:rsidR="00FD7C0B" w:rsidRPr="007E266C" w:rsidRDefault="00FD7C0B" w:rsidP="001E5B98">
      <w:pPr>
        <w:ind w:firstLine="360"/>
        <w:rPr>
          <w:rFonts w:ascii="Arial" w:eastAsia="Times New Roman" w:hAnsi="Arial" w:cs="Arial"/>
          <w:sz w:val="22"/>
          <w:lang w:eastAsia="cs-CZ"/>
        </w:rPr>
      </w:pPr>
      <w:r w:rsidRPr="007E266C">
        <w:rPr>
          <w:rFonts w:ascii="Arial" w:eastAsia="Times New Roman" w:hAnsi="Arial" w:cs="Arial"/>
          <w:sz w:val="22"/>
          <w:lang w:eastAsia="cs-CZ"/>
        </w:rPr>
        <w:t xml:space="preserve">(4) </w:t>
      </w:r>
      <w:r w:rsidR="0077358B" w:rsidRPr="007E266C">
        <w:rPr>
          <w:rFonts w:ascii="Arial" w:eastAsia="Times New Roman" w:hAnsi="Arial" w:cs="Arial"/>
          <w:sz w:val="22"/>
          <w:lang w:eastAsia="cs-CZ"/>
        </w:rPr>
        <w:t>N</w:t>
      </w:r>
      <w:r w:rsidRPr="007E266C">
        <w:rPr>
          <w:rFonts w:ascii="Arial" w:eastAsia="Times New Roman" w:hAnsi="Arial" w:cs="Arial"/>
          <w:sz w:val="22"/>
          <w:lang w:eastAsia="cs-CZ"/>
        </w:rPr>
        <w:t xml:space="preserve">áležitosti </w:t>
      </w:r>
      <w:r w:rsidR="0077358B" w:rsidRPr="007E266C">
        <w:rPr>
          <w:rFonts w:ascii="Arial" w:eastAsia="Times New Roman" w:hAnsi="Arial" w:cs="Arial"/>
          <w:sz w:val="22"/>
          <w:lang w:eastAsia="cs-CZ"/>
        </w:rPr>
        <w:t xml:space="preserve">obsahu </w:t>
      </w:r>
      <w:r w:rsidRPr="007E266C">
        <w:rPr>
          <w:rFonts w:ascii="Arial" w:eastAsia="Times New Roman" w:hAnsi="Arial" w:cs="Arial"/>
          <w:sz w:val="22"/>
          <w:lang w:eastAsia="cs-CZ"/>
        </w:rPr>
        <w:t xml:space="preserve">žádosti o povolení k </w:t>
      </w:r>
      <w:r w:rsidRPr="007E266C">
        <w:rPr>
          <w:rFonts w:ascii="Arial" w:eastAsia="Times New Roman" w:hAnsi="Arial" w:cs="Arial"/>
          <w:bCs/>
          <w:sz w:val="22"/>
          <w:lang w:eastAsia="cs-CZ"/>
        </w:rPr>
        <w:t>zprostředkování nakládání s odpady</w:t>
      </w:r>
      <w:r w:rsidRPr="007E266C">
        <w:rPr>
          <w:rFonts w:ascii="Arial" w:eastAsia="Times New Roman" w:hAnsi="Arial" w:cs="Arial"/>
          <w:sz w:val="22"/>
          <w:lang w:eastAsia="cs-CZ"/>
        </w:rPr>
        <w:t xml:space="preserve"> jsou stanoveny </w:t>
      </w:r>
      <w:r w:rsidRPr="003B0DF3">
        <w:rPr>
          <w:rFonts w:ascii="Arial" w:eastAsia="Times New Roman" w:hAnsi="Arial" w:cs="Arial"/>
          <w:sz w:val="22"/>
          <w:lang w:eastAsia="cs-CZ"/>
        </w:rPr>
        <w:t>v</w:t>
      </w:r>
      <w:r w:rsidR="007D354A" w:rsidRPr="003B0DF3">
        <w:rPr>
          <w:rFonts w:ascii="Arial" w:eastAsia="Times New Roman" w:hAnsi="Arial" w:cs="Arial"/>
          <w:sz w:val="22"/>
          <w:lang w:eastAsia="cs-CZ"/>
        </w:rPr>
        <w:t> příloze č. 2</w:t>
      </w:r>
      <w:r w:rsidR="003B0DF3">
        <w:rPr>
          <w:rFonts w:ascii="Arial" w:eastAsia="Times New Roman" w:hAnsi="Arial" w:cs="Arial"/>
          <w:sz w:val="22"/>
          <w:lang w:eastAsia="cs-CZ"/>
        </w:rPr>
        <w:t>.</w:t>
      </w:r>
    </w:p>
    <w:p w:rsidR="00FD7C0B" w:rsidRPr="007E266C" w:rsidRDefault="00FD7C0B" w:rsidP="001E5B98">
      <w:pPr>
        <w:widowControl w:val="0"/>
        <w:autoSpaceDE w:val="0"/>
        <w:autoSpaceDN w:val="0"/>
        <w:adjustRightInd w:val="0"/>
        <w:rPr>
          <w:rFonts w:ascii="Arial" w:eastAsia="Times New Roman" w:hAnsi="Arial" w:cs="Arial"/>
          <w:sz w:val="22"/>
          <w:lang w:eastAsia="cs-CZ"/>
        </w:rPr>
      </w:pP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FD7C0B" w:rsidRPr="007E266C" w:rsidRDefault="00FD7C0B" w:rsidP="001E5B98">
      <w:pPr>
        <w:widowControl w:val="0"/>
        <w:autoSpaceDE w:val="0"/>
        <w:autoSpaceDN w:val="0"/>
        <w:adjustRightInd w:val="0"/>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w:t>
      </w:r>
      <w:r w:rsidR="0068209E">
        <w:rPr>
          <w:rFonts w:ascii="Arial" w:eastAsia="Times New Roman" w:hAnsi="Arial" w:cs="Arial"/>
          <w:sz w:val="22"/>
          <w:lang w:eastAsia="cs-CZ"/>
        </w:rPr>
        <w:t xml:space="preserve"> 19</w:t>
      </w:r>
    </w:p>
    <w:p w:rsidR="00BC0F4D" w:rsidRPr="007E266C" w:rsidRDefault="00BC0F4D" w:rsidP="001E5B98">
      <w:pPr>
        <w:widowControl w:val="0"/>
        <w:autoSpaceDE w:val="0"/>
        <w:autoSpaceDN w:val="0"/>
        <w:adjustRightInd w:val="0"/>
        <w:jc w:val="cente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bCs/>
          <w:sz w:val="22"/>
          <w:lang w:eastAsia="cs-CZ"/>
        </w:rPr>
      </w:pPr>
      <w:r w:rsidRPr="007E266C">
        <w:rPr>
          <w:rFonts w:ascii="Arial" w:eastAsia="Times New Roman" w:hAnsi="Arial" w:cs="Arial"/>
          <w:b/>
          <w:bCs/>
          <w:sz w:val="22"/>
          <w:lang w:eastAsia="cs-CZ"/>
        </w:rPr>
        <w:t xml:space="preserve">Vzorkování </w:t>
      </w:r>
      <w:r w:rsidR="004379FE" w:rsidRPr="007E266C">
        <w:rPr>
          <w:rFonts w:ascii="Arial" w:eastAsia="Times New Roman" w:hAnsi="Arial" w:cs="Arial"/>
          <w:b/>
          <w:bCs/>
          <w:sz w:val="22"/>
          <w:lang w:eastAsia="cs-CZ"/>
        </w:rPr>
        <w:t xml:space="preserve">a zkoušky </w:t>
      </w:r>
      <w:r w:rsidRPr="007E266C">
        <w:rPr>
          <w:rFonts w:ascii="Arial" w:eastAsia="Times New Roman" w:hAnsi="Arial" w:cs="Arial"/>
          <w:b/>
          <w:bCs/>
          <w:sz w:val="22"/>
          <w:lang w:eastAsia="cs-CZ"/>
        </w:rPr>
        <w:t>odpadu</w:t>
      </w:r>
    </w:p>
    <w:p w:rsidR="00FD7C0B" w:rsidRPr="007E266C" w:rsidRDefault="00FD7C0B" w:rsidP="001E5B98">
      <w:pPr>
        <w:widowControl w:val="0"/>
        <w:autoSpaceDE w:val="0"/>
        <w:autoSpaceDN w:val="0"/>
        <w:adjustRightInd w:val="0"/>
        <w:ind w:firstLine="567"/>
        <w:jc w:val="center"/>
        <w:rPr>
          <w:rFonts w:ascii="Arial" w:eastAsia="Times New Roman" w:hAnsi="Arial" w:cs="Arial"/>
          <w:bCs/>
          <w:sz w:val="22"/>
          <w:lang w:eastAsia="cs-CZ"/>
        </w:rPr>
      </w:pPr>
    </w:p>
    <w:p w:rsidR="00FD7C0B" w:rsidRPr="007E266C" w:rsidRDefault="00FD7C0B" w:rsidP="001E5B98">
      <w:pPr>
        <w:ind w:firstLine="567"/>
        <w:rPr>
          <w:rFonts w:ascii="Arial" w:eastAsia="Times New Roman" w:hAnsi="Arial" w:cs="Arial"/>
          <w:sz w:val="22"/>
          <w:lang w:eastAsia="cs-CZ"/>
        </w:rPr>
      </w:pPr>
      <w:r w:rsidRPr="007E266C">
        <w:rPr>
          <w:rFonts w:ascii="Arial" w:eastAsia="Times New Roman" w:hAnsi="Arial" w:cs="Arial"/>
          <w:sz w:val="22"/>
          <w:lang w:eastAsia="cs-CZ"/>
        </w:rPr>
        <w:t xml:space="preserve">(1) Vzorkování odpadu pro účely zjištění přijatelnosti odpadu do zařízení, hodnocení nebezpečných vlastností odpadu a další zkoušky pro dokladování kvality odpadu pro další nakládání s ním nebo pro zjištění jeho vlastností </w:t>
      </w:r>
      <w:r w:rsidR="004379FE" w:rsidRPr="007E266C">
        <w:rPr>
          <w:rFonts w:ascii="Arial" w:eastAsia="Times New Roman" w:hAnsi="Arial" w:cs="Arial"/>
          <w:sz w:val="22"/>
          <w:lang w:eastAsia="cs-CZ"/>
        </w:rPr>
        <w:t xml:space="preserve">může provádět pouze odborně způsobilá fyzická osoba nebo </w:t>
      </w:r>
      <w:r w:rsidRPr="007E266C">
        <w:rPr>
          <w:rFonts w:ascii="Arial" w:eastAsia="Times New Roman" w:hAnsi="Arial" w:cs="Arial"/>
          <w:sz w:val="22"/>
          <w:lang w:eastAsia="cs-CZ"/>
        </w:rPr>
        <w:t>laboratoř</w:t>
      </w:r>
      <w:r w:rsidR="004379FE" w:rsidRPr="007E266C">
        <w:rPr>
          <w:rFonts w:ascii="Arial" w:eastAsia="Times New Roman" w:hAnsi="Arial" w:cs="Arial"/>
          <w:sz w:val="22"/>
          <w:lang w:eastAsia="cs-CZ"/>
        </w:rPr>
        <w:t xml:space="preserve"> nebo</w:t>
      </w:r>
      <w:r w:rsidRPr="007E266C">
        <w:rPr>
          <w:rFonts w:ascii="Arial" w:eastAsia="Times New Roman" w:hAnsi="Arial" w:cs="Arial"/>
          <w:sz w:val="22"/>
          <w:lang w:eastAsia="cs-CZ"/>
        </w:rPr>
        <w:t xml:space="preserve"> odborn</w:t>
      </w:r>
      <w:r w:rsidR="004379FE" w:rsidRPr="007E266C">
        <w:rPr>
          <w:rFonts w:ascii="Arial" w:eastAsia="Times New Roman" w:hAnsi="Arial" w:cs="Arial"/>
          <w:sz w:val="22"/>
          <w:lang w:eastAsia="cs-CZ"/>
        </w:rPr>
        <w:t>é</w:t>
      </w:r>
      <w:r w:rsidRPr="007E266C">
        <w:rPr>
          <w:rFonts w:ascii="Arial" w:eastAsia="Times New Roman" w:hAnsi="Arial" w:cs="Arial"/>
          <w:sz w:val="22"/>
          <w:lang w:eastAsia="cs-CZ"/>
        </w:rPr>
        <w:t xml:space="preserve"> pracovišt</w:t>
      </w:r>
      <w:r w:rsidR="004379FE" w:rsidRPr="007E266C">
        <w:rPr>
          <w:rFonts w:ascii="Arial" w:eastAsia="Times New Roman" w:hAnsi="Arial" w:cs="Arial"/>
          <w:sz w:val="22"/>
          <w:lang w:eastAsia="cs-CZ"/>
        </w:rPr>
        <w:t>ě,</w:t>
      </w:r>
      <w:r w:rsidRPr="007E266C">
        <w:rPr>
          <w:rFonts w:ascii="Arial" w:eastAsia="Times New Roman" w:hAnsi="Arial" w:cs="Arial"/>
          <w:sz w:val="22"/>
          <w:lang w:eastAsia="cs-CZ"/>
        </w:rPr>
        <w:t xml:space="preserve"> </w:t>
      </w:r>
      <w:r w:rsidR="004379FE" w:rsidRPr="007E266C">
        <w:rPr>
          <w:rFonts w:ascii="Arial" w:eastAsia="Times New Roman" w:hAnsi="Arial" w:cs="Arial"/>
          <w:sz w:val="22"/>
          <w:lang w:eastAsia="cs-CZ"/>
        </w:rPr>
        <w:t xml:space="preserve">jehož způsobilost je garantována odborně způsobilou osobou, která odpovídá za zpracování plánu odběru vzorků podle </w:t>
      </w:r>
      <w:r w:rsidR="007F718C">
        <w:rPr>
          <w:rFonts w:ascii="Arial" w:eastAsia="Times New Roman" w:hAnsi="Arial" w:cs="Arial"/>
          <w:sz w:val="22"/>
          <w:lang w:eastAsia="cs-CZ"/>
        </w:rPr>
        <w:t xml:space="preserve">technické normy </w:t>
      </w:r>
      <w:r w:rsidR="004379FE" w:rsidRPr="007E266C">
        <w:rPr>
          <w:rFonts w:ascii="Arial" w:eastAsia="Times New Roman" w:hAnsi="Arial" w:cs="Arial"/>
          <w:sz w:val="22"/>
          <w:lang w:eastAsia="cs-CZ"/>
        </w:rPr>
        <w:t>ČSN EN 14899</w:t>
      </w:r>
      <w:r w:rsidR="007F718C">
        <w:rPr>
          <w:rFonts w:ascii="Arial" w:eastAsia="Times New Roman" w:hAnsi="Arial" w:cs="Arial"/>
          <w:sz w:val="22"/>
          <w:lang w:eastAsia="cs-CZ"/>
        </w:rPr>
        <w:t xml:space="preserve">. </w:t>
      </w:r>
    </w:p>
    <w:p w:rsidR="00FD7C0B" w:rsidRPr="007E266C" w:rsidRDefault="00FD7C0B" w:rsidP="001E5B98">
      <w:pPr>
        <w:ind w:firstLine="567"/>
        <w:rPr>
          <w:rFonts w:ascii="Arial" w:eastAsia="Times New Roman" w:hAnsi="Arial" w:cs="Arial"/>
          <w:bCs/>
          <w:sz w:val="22"/>
          <w:lang w:eastAsia="cs-CZ"/>
        </w:rPr>
      </w:pPr>
    </w:p>
    <w:p w:rsidR="00FD7C0B" w:rsidRPr="007E266C" w:rsidRDefault="00FD7C0B" w:rsidP="001E5B98">
      <w:pPr>
        <w:ind w:firstLine="567"/>
        <w:rPr>
          <w:rFonts w:ascii="Arial" w:eastAsia="Times New Roman" w:hAnsi="Arial" w:cs="Arial"/>
          <w:sz w:val="22"/>
          <w:lang w:eastAsia="cs-CZ"/>
        </w:rPr>
      </w:pPr>
      <w:r w:rsidRPr="007E266C">
        <w:rPr>
          <w:rFonts w:ascii="Arial" w:eastAsia="Times New Roman" w:hAnsi="Arial" w:cs="Arial"/>
          <w:sz w:val="22"/>
          <w:lang w:eastAsia="cs-CZ"/>
        </w:rPr>
        <w:t>(</w:t>
      </w:r>
      <w:r w:rsidR="004379FE" w:rsidRPr="007E266C">
        <w:rPr>
          <w:rFonts w:ascii="Arial" w:eastAsia="Times New Roman" w:hAnsi="Arial" w:cs="Arial"/>
          <w:sz w:val="22"/>
          <w:lang w:eastAsia="cs-CZ"/>
        </w:rPr>
        <w:t>2</w:t>
      </w:r>
      <w:r w:rsidRPr="007E266C">
        <w:rPr>
          <w:rFonts w:ascii="Arial" w:eastAsia="Times New Roman" w:hAnsi="Arial" w:cs="Arial"/>
          <w:sz w:val="22"/>
          <w:lang w:eastAsia="cs-CZ"/>
        </w:rPr>
        <w:t>) Za odborně způsobilou fyzickou osobu pro provádění a řízení vzorkování odpadu se považuje osoba, která splňuje tyto požadavky:</w:t>
      </w:r>
    </w:p>
    <w:p w:rsidR="00FD7C0B" w:rsidRPr="007E266C" w:rsidRDefault="00FD7C0B" w:rsidP="001E5B98">
      <w:pPr>
        <w:ind w:firstLine="567"/>
        <w:rPr>
          <w:rFonts w:ascii="Arial" w:eastAsia="Times New Roman" w:hAnsi="Arial" w:cs="Arial"/>
          <w:sz w:val="22"/>
          <w:lang w:eastAsia="cs-CZ"/>
        </w:rPr>
      </w:pPr>
    </w:p>
    <w:p w:rsidR="00FD7C0B" w:rsidRPr="007E266C" w:rsidRDefault="00FD7C0B" w:rsidP="001E5B98">
      <w:pPr>
        <w:rPr>
          <w:rFonts w:ascii="Arial" w:eastAsia="Times New Roman" w:hAnsi="Arial" w:cs="Arial"/>
          <w:sz w:val="22"/>
          <w:lang w:eastAsia="cs-CZ"/>
        </w:rPr>
      </w:pPr>
      <w:r w:rsidRPr="007E266C">
        <w:rPr>
          <w:rFonts w:ascii="Arial" w:eastAsia="Times New Roman" w:hAnsi="Arial" w:cs="Arial"/>
          <w:sz w:val="22"/>
          <w:lang w:eastAsia="cs-CZ"/>
        </w:rPr>
        <w:lastRenderedPageBreak/>
        <w:t>a) absolvování příslušného vzdělávacího programu pro provádění a řízení vzorkování odpadu, jehož obsah stanoví ministerstvo vyhláškou,</w:t>
      </w:r>
      <w:r w:rsidR="007F718C">
        <w:rPr>
          <w:rFonts w:ascii="Arial" w:eastAsia="Times New Roman" w:hAnsi="Arial" w:cs="Arial"/>
          <w:sz w:val="22"/>
          <w:lang w:eastAsia="cs-CZ"/>
        </w:rPr>
        <w:t xml:space="preserve"> a</w:t>
      </w:r>
    </w:p>
    <w:p w:rsidR="009E5F71" w:rsidRPr="007E266C" w:rsidRDefault="009E5F71" w:rsidP="001E5B98">
      <w:pPr>
        <w:rPr>
          <w:rFonts w:ascii="Arial" w:eastAsia="Times New Roman" w:hAnsi="Arial" w:cs="Arial"/>
          <w:sz w:val="22"/>
          <w:lang w:eastAsia="cs-CZ"/>
        </w:rPr>
      </w:pPr>
    </w:p>
    <w:p w:rsidR="00FD7C0B" w:rsidRPr="007E266C" w:rsidRDefault="00FD7C0B" w:rsidP="001E5B98">
      <w:pPr>
        <w:rPr>
          <w:rFonts w:ascii="Arial" w:eastAsia="Times New Roman" w:hAnsi="Arial" w:cs="Arial"/>
          <w:sz w:val="22"/>
          <w:lang w:eastAsia="cs-CZ"/>
        </w:rPr>
      </w:pPr>
      <w:r w:rsidRPr="007E266C">
        <w:rPr>
          <w:rFonts w:ascii="Arial" w:eastAsia="Times New Roman" w:hAnsi="Arial" w:cs="Arial"/>
          <w:sz w:val="22"/>
          <w:lang w:eastAsia="cs-CZ"/>
        </w:rPr>
        <w:t xml:space="preserve">b) ukončené vysokoškolské vzdělání technického nebo přírodovědného směru a nejméně 2 roky praxe v oboru odpadového hospodářství v posledních 10 letech, nebo ukončené středoškolské vzdělání technického nebo přírodovědného směru s maturitní zkouškou a nejméně 3 roky praxe v oboru odpadového hospodářství v posledních 10 letech. </w:t>
      </w:r>
    </w:p>
    <w:p w:rsidR="00FD7C0B" w:rsidRPr="007E266C" w:rsidRDefault="00FD7C0B" w:rsidP="001E5B98">
      <w:pPr>
        <w:rPr>
          <w:rFonts w:ascii="Arial" w:eastAsia="Times New Roman" w:hAnsi="Arial" w:cs="Arial"/>
          <w:sz w:val="22"/>
          <w:lang w:eastAsia="cs-CZ"/>
        </w:rPr>
      </w:pPr>
    </w:p>
    <w:p w:rsidR="00FD7C0B" w:rsidRPr="007E266C" w:rsidRDefault="00FD7C0B" w:rsidP="001E5B98">
      <w:pPr>
        <w:ind w:firstLine="567"/>
        <w:rPr>
          <w:rFonts w:ascii="Arial" w:eastAsia="Times New Roman" w:hAnsi="Arial" w:cs="Arial"/>
          <w:sz w:val="22"/>
          <w:lang w:eastAsia="cs-CZ"/>
        </w:rPr>
      </w:pPr>
      <w:r w:rsidRPr="007E266C">
        <w:rPr>
          <w:rFonts w:ascii="Arial" w:eastAsia="Times New Roman" w:hAnsi="Arial" w:cs="Arial"/>
          <w:sz w:val="22"/>
          <w:lang w:eastAsia="cs-CZ"/>
        </w:rPr>
        <w:t>(</w:t>
      </w:r>
      <w:r w:rsidR="004379FE" w:rsidRPr="007E266C">
        <w:rPr>
          <w:rFonts w:ascii="Arial" w:eastAsia="Times New Roman" w:hAnsi="Arial" w:cs="Arial"/>
          <w:sz w:val="22"/>
          <w:lang w:eastAsia="cs-CZ"/>
        </w:rPr>
        <w:t>3</w:t>
      </w:r>
      <w:r w:rsidRPr="007E266C">
        <w:rPr>
          <w:rFonts w:ascii="Arial" w:eastAsia="Times New Roman" w:hAnsi="Arial" w:cs="Arial"/>
          <w:sz w:val="22"/>
          <w:lang w:eastAsia="cs-CZ"/>
        </w:rPr>
        <w:t>) Vzdělávací program zahrnuje nejméně základní školení a</w:t>
      </w:r>
      <w:r w:rsidRPr="007E266C">
        <w:rPr>
          <w:rFonts w:ascii="Arial" w:eastAsia="Times New Roman" w:hAnsi="Arial" w:cs="Arial"/>
          <w:iCs/>
          <w:sz w:val="22"/>
          <w:lang w:eastAsia="cs-CZ"/>
        </w:rPr>
        <w:t xml:space="preserve"> zdokonalovací a udržovací jednodenní školení</w:t>
      </w:r>
      <w:r w:rsidR="009C5B96" w:rsidRPr="007E266C">
        <w:rPr>
          <w:rFonts w:ascii="Arial" w:eastAsia="Times New Roman" w:hAnsi="Arial" w:cs="Arial"/>
          <w:iCs/>
          <w:sz w:val="22"/>
          <w:lang w:eastAsia="cs-CZ"/>
        </w:rPr>
        <w:t xml:space="preserve"> alespoň jednou za 3 roky</w:t>
      </w:r>
      <w:r w:rsidRPr="007E266C">
        <w:rPr>
          <w:rFonts w:ascii="Arial" w:eastAsia="Times New Roman" w:hAnsi="Arial" w:cs="Arial"/>
          <w:iCs/>
          <w:sz w:val="22"/>
          <w:lang w:eastAsia="cs-CZ"/>
        </w:rPr>
        <w:t>, jejichž náplň schválilo ministerstvo.</w:t>
      </w:r>
      <w:r w:rsidRPr="007E266C">
        <w:rPr>
          <w:rFonts w:ascii="Arial" w:eastAsia="Times New Roman" w:hAnsi="Arial" w:cs="Arial"/>
          <w:sz w:val="22"/>
          <w:lang w:eastAsia="cs-CZ"/>
        </w:rPr>
        <w:t xml:space="preserve"> </w:t>
      </w:r>
    </w:p>
    <w:p w:rsidR="004379FE" w:rsidRPr="007E266C" w:rsidRDefault="004379FE" w:rsidP="001E5B98">
      <w:pPr>
        <w:ind w:firstLine="567"/>
        <w:rPr>
          <w:rFonts w:ascii="Arial" w:eastAsia="Times New Roman" w:hAnsi="Arial" w:cs="Arial"/>
          <w:sz w:val="22"/>
          <w:lang w:eastAsia="cs-CZ"/>
        </w:rPr>
      </w:pPr>
    </w:p>
    <w:p w:rsidR="004B0B26" w:rsidRPr="007E266C" w:rsidRDefault="004B0B26" w:rsidP="001E5B98">
      <w:pPr>
        <w:ind w:firstLine="567"/>
        <w:rPr>
          <w:rFonts w:ascii="Arial" w:eastAsia="Times New Roman" w:hAnsi="Arial" w:cs="Arial"/>
          <w:sz w:val="22"/>
          <w:lang w:eastAsia="cs-CZ"/>
        </w:rPr>
      </w:pPr>
      <w:r w:rsidRPr="007E266C">
        <w:rPr>
          <w:rFonts w:ascii="Arial" w:eastAsia="Times New Roman" w:hAnsi="Arial" w:cs="Arial"/>
          <w:sz w:val="22"/>
          <w:lang w:eastAsia="cs-CZ"/>
        </w:rPr>
        <w:t xml:space="preserve">(4) Odborná způsobilost fyzických osob je prokazována certifikací podle ČSN EN ISO/IEC 17024 Posuzování shody – Všeobecné požadavky na orgány pro certifikaci osob. Laboratoře a odborná pracoviště jsou pro vzorkování odpadů podle </w:t>
      </w:r>
      <w:r w:rsidR="007F718C">
        <w:rPr>
          <w:rFonts w:ascii="Arial" w:eastAsia="Times New Roman" w:hAnsi="Arial" w:cs="Arial"/>
          <w:sz w:val="22"/>
          <w:lang w:eastAsia="cs-CZ"/>
        </w:rPr>
        <w:t xml:space="preserve">technické normy </w:t>
      </w:r>
      <w:r w:rsidRPr="007E266C">
        <w:rPr>
          <w:rFonts w:ascii="Arial" w:eastAsia="Times New Roman" w:hAnsi="Arial" w:cs="Arial"/>
          <w:sz w:val="22"/>
          <w:lang w:eastAsia="cs-CZ"/>
        </w:rPr>
        <w:t>ČSN EN 14899</w:t>
      </w:r>
      <w:r w:rsidR="007F718C">
        <w:rPr>
          <w:rFonts w:ascii="Arial" w:eastAsia="Times New Roman" w:hAnsi="Arial" w:cs="Arial"/>
          <w:sz w:val="22"/>
          <w:lang w:eastAsia="cs-CZ"/>
        </w:rPr>
        <w:t xml:space="preserve">. </w:t>
      </w:r>
      <w:r w:rsidRPr="007E266C">
        <w:rPr>
          <w:rFonts w:ascii="Arial" w:eastAsia="Times New Roman" w:hAnsi="Arial" w:cs="Arial"/>
          <w:sz w:val="22"/>
          <w:lang w:eastAsia="cs-CZ"/>
        </w:rPr>
        <w:t>a jeho použití akreditovány podle technické normy ČSN EN ISO/IEC 17025 Posuzování shody – Všeobecné požadavky na způsobilost zkušebních a kalibračních laboratoří.</w:t>
      </w:r>
    </w:p>
    <w:p w:rsidR="004B0B26" w:rsidRDefault="004B0B26" w:rsidP="001E5B98">
      <w:pPr>
        <w:ind w:firstLine="567"/>
        <w:rPr>
          <w:rFonts w:ascii="Arial" w:eastAsia="Times New Roman" w:hAnsi="Arial" w:cs="Arial"/>
          <w:sz w:val="22"/>
          <w:lang w:eastAsia="cs-CZ"/>
        </w:rPr>
      </w:pPr>
    </w:p>
    <w:p w:rsidR="004B7FD5" w:rsidRDefault="0015390D" w:rsidP="001E5B98">
      <w:pPr>
        <w:ind w:firstLine="567"/>
        <w:rPr>
          <w:rFonts w:ascii="Arial" w:eastAsia="Times New Roman" w:hAnsi="Arial" w:cs="Arial"/>
          <w:sz w:val="22"/>
          <w:lang w:eastAsia="cs-CZ"/>
        </w:rPr>
      </w:pPr>
      <w:r>
        <w:rPr>
          <w:rFonts w:ascii="Arial" w:eastAsia="Calibri" w:hAnsi="Arial" w:cs="Arial"/>
          <w:bCs/>
          <w:sz w:val="22"/>
          <w:lang w:eastAsia="cs-CZ"/>
        </w:rPr>
        <w:t>(5</w:t>
      </w:r>
      <w:r w:rsidR="004B7FD5" w:rsidRPr="007E266C">
        <w:rPr>
          <w:rFonts w:ascii="Arial" w:eastAsia="Calibri" w:hAnsi="Arial" w:cs="Arial"/>
          <w:bCs/>
          <w:sz w:val="22"/>
          <w:lang w:eastAsia="cs-CZ"/>
        </w:rPr>
        <w:t>)</w:t>
      </w:r>
      <w:r w:rsidR="004B7FD5">
        <w:rPr>
          <w:rFonts w:ascii="Arial" w:eastAsia="Calibri" w:hAnsi="Arial" w:cs="Arial"/>
          <w:bCs/>
          <w:sz w:val="22"/>
          <w:lang w:eastAsia="cs-CZ"/>
        </w:rPr>
        <w:t xml:space="preserve"> Za odborně způsobilou osobu </w:t>
      </w:r>
      <w:r w:rsidR="00963AA7">
        <w:rPr>
          <w:rFonts w:ascii="Arial" w:eastAsia="Calibri" w:hAnsi="Arial" w:cs="Arial"/>
          <w:bCs/>
          <w:sz w:val="22"/>
          <w:lang w:eastAsia="cs-CZ"/>
        </w:rPr>
        <w:t xml:space="preserve">pro provádění a řízení vzorkování odpadu se považuje </w:t>
      </w:r>
      <w:r w:rsidR="004B7FD5">
        <w:rPr>
          <w:rFonts w:ascii="Arial" w:eastAsia="Calibri" w:hAnsi="Arial" w:cs="Arial"/>
          <w:bCs/>
          <w:sz w:val="22"/>
          <w:lang w:eastAsia="cs-CZ"/>
        </w:rPr>
        <w:t>rov</w:t>
      </w:r>
      <w:r w:rsidR="007D354A">
        <w:rPr>
          <w:rFonts w:ascii="Arial" w:eastAsia="Calibri" w:hAnsi="Arial" w:cs="Arial"/>
          <w:bCs/>
          <w:sz w:val="22"/>
          <w:lang w:eastAsia="cs-CZ"/>
        </w:rPr>
        <w:t xml:space="preserve">něž </w:t>
      </w:r>
      <w:r w:rsidR="004B7FD5">
        <w:rPr>
          <w:rFonts w:ascii="Arial" w:eastAsia="Calibri" w:hAnsi="Arial" w:cs="Arial"/>
          <w:bCs/>
          <w:sz w:val="22"/>
          <w:lang w:eastAsia="cs-CZ"/>
        </w:rPr>
        <w:t>osoba</w:t>
      </w:r>
      <w:r w:rsidR="004B7FD5" w:rsidRPr="009D05CF">
        <w:rPr>
          <w:rFonts w:ascii="Arial" w:eastAsia="Calibri" w:hAnsi="Arial" w:cs="Arial"/>
          <w:bCs/>
          <w:sz w:val="22"/>
          <w:lang w:eastAsia="cs-CZ"/>
        </w:rPr>
        <w:t>, která je usazena v jiném členském státě Evropské unie a na území České republiky hodlá dočasně nebo ojediněle vykonávat činnosti uvedené v odstavci 1, pokud je státním příslušníkem členského státu Evropské unie a je oprávněna k</w:t>
      </w:r>
      <w:r w:rsidR="004B7FD5">
        <w:rPr>
          <w:rFonts w:ascii="Arial" w:eastAsia="Calibri" w:hAnsi="Arial" w:cs="Arial"/>
          <w:bCs/>
          <w:sz w:val="22"/>
          <w:lang w:eastAsia="cs-CZ"/>
        </w:rPr>
        <w:t xml:space="preserve"> provádění činností uvedených v odstavci 1 </w:t>
      </w:r>
      <w:r w:rsidR="004B7FD5" w:rsidRPr="009D05CF">
        <w:rPr>
          <w:rFonts w:ascii="Arial" w:eastAsia="Calibri" w:hAnsi="Arial" w:cs="Arial"/>
          <w:bCs/>
          <w:sz w:val="22"/>
          <w:lang w:eastAsia="cs-CZ"/>
        </w:rPr>
        <w:t>podle právních předpisů jiného</w:t>
      </w:r>
      <w:r w:rsidR="004B7FD5">
        <w:rPr>
          <w:rFonts w:ascii="Arial" w:eastAsia="Calibri" w:hAnsi="Arial" w:cs="Arial"/>
          <w:bCs/>
          <w:sz w:val="22"/>
          <w:lang w:eastAsia="cs-CZ"/>
        </w:rPr>
        <w:t xml:space="preserve"> členského státu Evropské unie</w:t>
      </w:r>
    </w:p>
    <w:p w:rsidR="004B7FD5" w:rsidRPr="007E266C" w:rsidRDefault="004B7FD5" w:rsidP="001E5B98">
      <w:pPr>
        <w:ind w:firstLine="567"/>
        <w:rPr>
          <w:rFonts w:ascii="Arial" w:eastAsia="Times New Roman" w:hAnsi="Arial" w:cs="Arial"/>
          <w:sz w:val="22"/>
          <w:lang w:eastAsia="cs-CZ"/>
        </w:rPr>
      </w:pPr>
    </w:p>
    <w:p w:rsidR="00FD7C0B" w:rsidRPr="007E266C" w:rsidRDefault="00FD7C0B" w:rsidP="001E5B98">
      <w:pPr>
        <w:ind w:firstLine="567"/>
        <w:rPr>
          <w:rFonts w:ascii="Arial" w:eastAsia="Times New Roman" w:hAnsi="Arial" w:cs="Arial"/>
          <w:iCs/>
          <w:sz w:val="22"/>
          <w:lang w:eastAsia="cs-CZ"/>
        </w:rPr>
      </w:pPr>
      <w:r w:rsidRPr="007E266C">
        <w:rPr>
          <w:rFonts w:ascii="Arial" w:eastAsia="Times New Roman" w:hAnsi="Arial" w:cs="Arial"/>
          <w:sz w:val="22"/>
          <w:lang w:eastAsia="cs-CZ"/>
        </w:rPr>
        <w:t>(</w:t>
      </w:r>
      <w:r w:rsidR="0015390D">
        <w:rPr>
          <w:rFonts w:ascii="Arial" w:eastAsia="Times New Roman" w:hAnsi="Arial" w:cs="Arial"/>
          <w:sz w:val="22"/>
          <w:lang w:eastAsia="cs-CZ"/>
        </w:rPr>
        <w:t>6</w:t>
      </w:r>
      <w:r w:rsidRPr="007E266C">
        <w:rPr>
          <w:rFonts w:ascii="Arial" w:eastAsia="Times New Roman" w:hAnsi="Arial" w:cs="Arial"/>
          <w:sz w:val="22"/>
          <w:lang w:eastAsia="cs-CZ"/>
        </w:rPr>
        <w:t>) Vzorky odpadů odebírá odborně způsobilá osoba nebo fyzické osoby, které odborně způsobilá osoba před odběrem konkrétního druhu odpadu v konkrétním místě prokazatelně proškolila. V případě opakovaných odběrů stejného druhu odpadu je četnost prokazatelného proškolení zúčastněných fyzických osob nejméně jednou v kalendářním roce.</w:t>
      </w:r>
      <w:r w:rsidRPr="007E266C">
        <w:rPr>
          <w:rFonts w:ascii="Arial" w:eastAsia="Times New Roman" w:hAnsi="Arial" w:cs="Arial"/>
          <w:iCs/>
          <w:sz w:val="22"/>
          <w:lang w:eastAsia="cs-CZ"/>
        </w:rPr>
        <w:t xml:space="preserve">  </w:t>
      </w:r>
    </w:p>
    <w:p w:rsidR="00FD7C0B" w:rsidRPr="007E266C" w:rsidRDefault="00FD7C0B" w:rsidP="001E5B98">
      <w:pPr>
        <w:ind w:firstLine="567"/>
        <w:rPr>
          <w:rFonts w:ascii="Arial" w:eastAsia="Times New Roman" w:hAnsi="Arial" w:cs="Arial"/>
          <w:iCs/>
          <w:sz w:val="22"/>
          <w:lang w:eastAsia="cs-CZ"/>
        </w:rPr>
      </w:pPr>
    </w:p>
    <w:p w:rsidR="004B0B26" w:rsidRDefault="004B0B26" w:rsidP="001E5B98">
      <w:pPr>
        <w:ind w:firstLine="567"/>
        <w:rPr>
          <w:rFonts w:ascii="Arial" w:eastAsia="Times New Roman" w:hAnsi="Arial" w:cs="Arial"/>
          <w:sz w:val="22"/>
          <w:lang w:eastAsia="cs-CZ"/>
        </w:rPr>
      </w:pPr>
      <w:r w:rsidRPr="007E266C">
        <w:rPr>
          <w:rFonts w:ascii="Arial" w:eastAsia="Times New Roman" w:hAnsi="Arial" w:cs="Arial"/>
          <w:sz w:val="22"/>
          <w:lang w:eastAsia="cs-CZ"/>
        </w:rPr>
        <w:t>(</w:t>
      </w:r>
      <w:r w:rsidR="0015390D">
        <w:rPr>
          <w:rFonts w:ascii="Arial" w:eastAsia="Times New Roman" w:hAnsi="Arial" w:cs="Arial"/>
          <w:sz w:val="22"/>
          <w:lang w:eastAsia="cs-CZ"/>
        </w:rPr>
        <w:t>7</w:t>
      </w:r>
      <w:r w:rsidRPr="007E266C">
        <w:rPr>
          <w:rFonts w:ascii="Arial" w:eastAsia="Times New Roman" w:hAnsi="Arial" w:cs="Arial"/>
          <w:sz w:val="22"/>
          <w:lang w:eastAsia="cs-CZ"/>
        </w:rPr>
        <w:t>) Dokumentace vzorkování se vede v souladu s technickou normou ČSN EN 14899</w:t>
      </w:r>
      <w:r w:rsidR="007F718C">
        <w:rPr>
          <w:rFonts w:ascii="Arial" w:eastAsia="Times New Roman" w:hAnsi="Arial" w:cs="Arial"/>
          <w:sz w:val="22"/>
          <w:lang w:eastAsia="cs-CZ"/>
        </w:rPr>
        <w:t>.</w:t>
      </w:r>
      <w:r w:rsidRPr="007E266C">
        <w:rPr>
          <w:rFonts w:ascii="Arial" w:eastAsia="Times New Roman" w:hAnsi="Arial" w:cs="Arial"/>
          <w:sz w:val="22"/>
          <w:lang w:eastAsia="cs-CZ"/>
        </w:rPr>
        <w:t xml:space="preserve"> </w:t>
      </w:r>
    </w:p>
    <w:p w:rsidR="0053051A" w:rsidRPr="007E266C" w:rsidRDefault="0053051A" w:rsidP="001E5B98">
      <w:pPr>
        <w:ind w:firstLine="567"/>
        <w:rPr>
          <w:rFonts w:ascii="Arial" w:eastAsia="Times New Roman" w:hAnsi="Arial" w:cs="Arial"/>
          <w:sz w:val="22"/>
          <w:lang w:eastAsia="cs-CZ"/>
        </w:rPr>
      </w:pPr>
    </w:p>
    <w:p w:rsidR="00FD7C0B" w:rsidRDefault="004B0B26" w:rsidP="001E5B98">
      <w:pPr>
        <w:ind w:firstLine="567"/>
        <w:rPr>
          <w:rFonts w:ascii="Arial" w:eastAsia="Times New Roman" w:hAnsi="Arial" w:cs="Arial"/>
          <w:sz w:val="22"/>
          <w:lang w:eastAsia="cs-CZ"/>
        </w:rPr>
      </w:pPr>
      <w:r w:rsidRPr="007E266C">
        <w:rPr>
          <w:rFonts w:ascii="Arial" w:eastAsia="Times New Roman" w:hAnsi="Arial" w:cs="Arial"/>
          <w:sz w:val="22"/>
          <w:lang w:eastAsia="cs-CZ"/>
        </w:rPr>
        <w:t>(</w:t>
      </w:r>
      <w:r w:rsidR="0015390D">
        <w:rPr>
          <w:rFonts w:ascii="Arial" w:eastAsia="Times New Roman" w:hAnsi="Arial" w:cs="Arial"/>
          <w:sz w:val="22"/>
          <w:lang w:eastAsia="cs-CZ"/>
        </w:rPr>
        <w:t>8</w:t>
      </w:r>
      <w:r w:rsidRPr="007E266C">
        <w:rPr>
          <w:rFonts w:ascii="Arial" w:eastAsia="Times New Roman" w:hAnsi="Arial" w:cs="Arial"/>
          <w:sz w:val="22"/>
          <w:lang w:eastAsia="cs-CZ"/>
        </w:rPr>
        <w:t xml:space="preserve">) Laboratorní zkoušky a ekotoxikologické a mikrobiologické testy odpadů pro účely zjištění přijatelnosti odpadu do zařízení, hodnocení nebezpečných vlastností odpadu a další zkoušky pro dokladování kvality odpadu pro další nakládání s ním nebo pro zjištění jeho vlastností se provádějí v laboratořích a odborných pracovištích akreditovaných podle technické normy ČSN EN ISO/IEC 17025. Způsobilost laboratoří a odborných pracovišť se vztahuje pouze na metody jmenovitě uvedené v příloze osvědčení o akreditaci pracoviště. </w:t>
      </w:r>
    </w:p>
    <w:p w:rsidR="006248DA" w:rsidRPr="007E266C" w:rsidRDefault="006248DA" w:rsidP="001E5B98">
      <w:pPr>
        <w:ind w:firstLine="567"/>
        <w:rPr>
          <w:rFonts w:ascii="Arial" w:eastAsia="Times New Roman" w:hAnsi="Arial" w:cs="Arial"/>
          <w:sz w:val="22"/>
          <w:lang w:eastAsia="cs-CZ"/>
        </w:rPr>
      </w:pPr>
    </w:p>
    <w:p w:rsidR="007168E6" w:rsidRPr="007E266C" w:rsidRDefault="007168E6" w:rsidP="001E5B98">
      <w:pPr>
        <w:ind w:firstLine="567"/>
        <w:rPr>
          <w:rFonts w:ascii="Arial" w:eastAsia="Times New Roman" w:hAnsi="Arial" w:cs="Arial"/>
          <w:sz w:val="22"/>
          <w:lang w:eastAsia="cs-CZ"/>
        </w:rPr>
      </w:pPr>
    </w:p>
    <w:p w:rsidR="005617F4" w:rsidRPr="007E266C" w:rsidRDefault="0077498C" w:rsidP="001E5B98">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Hlava</w:t>
      </w:r>
      <w:r w:rsidR="005617F4" w:rsidRPr="007E266C">
        <w:rPr>
          <w:rFonts w:ascii="Arial" w:eastAsia="Times New Roman" w:hAnsi="Arial" w:cs="Arial"/>
          <w:sz w:val="22"/>
          <w:lang w:eastAsia="cs-CZ"/>
        </w:rPr>
        <w:t xml:space="preserve"> II</w:t>
      </w:r>
      <w:r w:rsidR="006248DA">
        <w:rPr>
          <w:rFonts w:ascii="Arial" w:eastAsia="Times New Roman" w:hAnsi="Arial" w:cs="Arial"/>
          <w:sz w:val="22"/>
          <w:lang w:eastAsia="cs-CZ"/>
        </w:rPr>
        <w:t>I</w:t>
      </w:r>
      <w:r w:rsidR="005617F4" w:rsidRPr="007E266C">
        <w:rPr>
          <w:rFonts w:ascii="Arial" w:eastAsia="Times New Roman" w:hAnsi="Arial" w:cs="Arial"/>
          <w:sz w:val="22"/>
          <w:lang w:eastAsia="cs-CZ"/>
        </w:rPr>
        <w:t xml:space="preserve"> </w:t>
      </w:r>
    </w:p>
    <w:p w:rsidR="005617F4" w:rsidRPr="007E266C" w:rsidRDefault="005617F4" w:rsidP="001E5B98">
      <w:pPr>
        <w:widowControl w:val="0"/>
        <w:autoSpaceDE w:val="0"/>
        <w:autoSpaceDN w:val="0"/>
        <w:adjustRightInd w:val="0"/>
        <w:jc w:val="left"/>
        <w:rPr>
          <w:rFonts w:ascii="Arial" w:eastAsia="Times New Roman" w:hAnsi="Arial" w:cs="Arial"/>
          <w:sz w:val="22"/>
          <w:lang w:eastAsia="cs-CZ"/>
        </w:rPr>
      </w:pPr>
    </w:p>
    <w:p w:rsidR="007168E6" w:rsidRDefault="006248DA" w:rsidP="001E5B98">
      <w:pPr>
        <w:ind w:firstLine="567"/>
        <w:jc w:val="center"/>
        <w:rPr>
          <w:rFonts w:ascii="Arial" w:eastAsia="Times New Roman" w:hAnsi="Arial" w:cs="Arial"/>
          <w:b/>
          <w:sz w:val="22"/>
          <w:lang w:eastAsia="cs-CZ"/>
        </w:rPr>
      </w:pPr>
      <w:r w:rsidRPr="006248DA">
        <w:rPr>
          <w:rFonts w:ascii="Arial" w:eastAsia="Times New Roman" w:hAnsi="Arial" w:cs="Arial"/>
          <w:b/>
          <w:sz w:val="22"/>
          <w:lang w:eastAsia="cs-CZ"/>
        </w:rPr>
        <w:t>Povinnosti při jednotlivých způsobech nakládání s</w:t>
      </w:r>
      <w:r w:rsidR="0000645D">
        <w:rPr>
          <w:rFonts w:ascii="Arial" w:eastAsia="Times New Roman" w:hAnsi="Arial" w:cs="Arial"/>
          <w:b/>
          <w:sz w:val="22"/>
          <w:lang w:eastAsia="cs-CZ"/>
        </w:rPr>
        <w:t> </w:t>
      </w:r>
      <w:r w:rsidRPr="006248DA">
        <w:rPr>
          <w:rFonts w:ascii="Arial" w:eastAsia="Times New Roman" w:hAnsi="Arial" w:cs="Arial"/>
          <w:b/>
          <w:sz w:val="22"/>
          <w:lang w:eastAsia="cs-CZ"/>
        </w:rPr>
        <w:t>odpady</w:t>
      </w:r>
    </w:p>
    <w:p w:rsidR="0000645D" w:rsidRDefault="0000645D" w:rsidP="001E5B98">
      <w:pPr>
        <w:ind w:firstLine="567"/>
        <w:jc w:val="center"/>
        <w:rPr>
          <w:rFonts w:ascii="Arial" w:eastAsia="Times New Roman" w:hAnsi="Arial" w:cs="Arial"/>
          <w:b/>
          <w:sz w:val="22"/>
          <w:lang w:eastAsia="cs-CZ"/>
        </w:rPr>
      </w:pPr>
    </w:p>
    <w:p w:rsidR="0000645D" w:rsidRDefault="0000645D" w:rsidP="001E5B98">
      <w:pPr>
        <w:jc w:val="center"/>
        <w:rPr>
          <w:rFonts w:ascii="Arial" w:eastAsia="Calibri" w:hAnsi="Arial" w:cs="Arial"/>
          <w:sz w:val="22"/>
          <w:lang w:eastAsia="cs-CZ"/>
        </w:rPr>
      </w:pPr>
      <w:r>
        <w:rPr>
          <w:rFonts w:ascii="Arial" w:eastAsia="Calibri" w:hAnsi="Arial" w:cs="Arial"/>
          <w:sz w:val="22"/>
          <w:lang w:eastAsia="cs-CZ"/>
        </w:rPr>
        <w:t>Díl 1</w:t>
      </w:r>
    </w:p>
    <w:p w:rsidR="0000645D" w:rsidRDefault="0000645D" w:rsidP="001E5B98">
      <w:pPr>
        <w:jc w:val="center"/>
        <w:rPr>
          <w:rFonts w:ascii="Arial" w:eastAsia="Calibri" w:hAnsi="Arial" w:cs="Arial"/>
          <w:sz w:val="22"/>
          <w:lang w:eastAsia="cs-CZ"/>
        </w:rPr>
      </w:pPr>
    </w:p>
    <w:p w:rsidR="007168E6" w:rsidRDefault="0000645D" w:rsidP="001E5B98">
      <w:pPr>
        <w:ind w:firstLine="567"/>
        <w:rPr>
          <w:rFonts w:ascii="Arial" w:eastAsia="Calibri" w:hAnsi="Arial" w:cs="Arial"/>
          <w:b/>
          <w:sz w:val="22"/>
          <w:lang w:eastAsia="cs-CZ"/>
        </w:rPr>
      </w:pPr>
      <w:r w:rsidRPr="0000645D">
        <w:rPr>
          <w:rFonts w:ascii="Arial" w:eastAsia="Calibri" w:hAnsi="Arial" w:cs="Arial"/>
          <w:b/>
          <w:sz w:val="22"/>
          <w:lang w:eastAsia="cs-CZ"/>
        </w:rPr>
        <w:t>Školní sběr, soustřeďování, shromažďování, skladování</w:t>
      </w:r>
      <w:r w:rsidR="00633D27">
        <w:rPr>
          <w:rFonts w:ascii="Arial" w:eastAsia="Calibri" w:hAnsi="Arial" w:cs="Arial"/>
          <w:b/>
          <w:sz w:val="22"/>
          <w:lang w:eastAsia="cs-CZ"/>
        </w:rPr>
        <w:t xml:space="preserve"> a</w:t>
      </w:r>
      <w:r w:rsidR="00946FFC">
        <w:rPr>
          <w:rFonts w:ascii="Arial" w:eastAsia="Calibri" w:hAnsi="Arial" w:cs="Arial"/>
          <w:b/>
          <w:sz w:val="22"/>
          <w:lang w:eastAsia="cs-CZ"/>
        </w:rPr>
        <w:t xml:space="preserve"> sběr </w:t>
      </w:r>
      <w:r w:rsidRPr="0000645D">
        <w:rPr>
          <w:rFonts w:ascii="Arial" w:eastAsia="Calibri" w:hAnsi="Arial" w:cs="Arial"/>
          <w:b/>
          <w:sz w:val="22"/>
          <w:lang w:eastAsia="cs-CZ"/>
        </w:rPr>
        <w:t>odpadu</w:t>
      </w:r>
    </w:p>
    <w:p w:rsidR="00946FFC" w:rsidRPr="007E266C" w:rsidRDefault="00946FFC" w:rsidP="001E5B98">
      <w:pPr>
        <w:ind w:firstLine="567"/>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w:t>
      </w:r>
      <w:r w:rsidR="00356716">
        <w:rPr>
          <w:rFonts w:ascii="Arial" w:eastAsia="Times New Roman" w:hAnsi="Arial" w:cs="Arial"/>
          <w:sz w:val="22"/>
          <w:lang w:eastAsia="cs-CZ"/>
        </w:rPr>
        <w:t xml:space="preserve"> 20</w:t>
      </w:r>
    </w:p>
    <w:p w:rsidR="00FD7C0B" w:rsidRPr="007E266C" w:rsidRDefault="00FD7C0B" w:rsidP="001E5B98">
      <w:pPr>
        <w:widowControl w:val="0"/>
        <w:autoSpaceDE w:val="0"/>
        <w:autoSpaceDN w:val="0"/>
        <w:adjustRightInd w:val="0"/>
        <w:jc w:val="center"/>
        <w:rPr>
          <w:rFonts w:ascii="Arial" w:eastAsia="Times New Roman" w:hAnsi="Arial" w:cs="Arial"/>
          <w:sz w:val="22"/>
          <w:lang w:eastAsia="cs-CZ"/>
        </w:rPr>
      </w:pPr>
    </w:p>
    <w:p w:rsidR="00FD7C0B" w:rsidRPr="007E266C" w:rsidRDefault="00FD7C0B" w:rsidP="001E5B98">
      <w:pPr>
        <w:widowControl w:val="0"/>
        <w:autoSpaceDE w:val="0"/>
        <w:autoSpaceDN w:val="0"/>
        <w:adjustRightInd w:val="0"/>
        <w:jc w:val="center"/>
        <w:rPr>
          <w:rFonts w:ascii="Arial" w:eastAsia="Times New Roman" w:hAnsi="Arial" w:cs="Arial"/>
          <w:b/>
          <w:sz w:val="22"/>
          <w:lang w:eastAsia="cs-CZ"/>
        </w:rPr>
      </w:pPr>
      <w:r w:rsidRPr="007E266C">
        <w:rPr>
          <w:rFonts w:ascii="Arial" w:eastAsia="Times New Roman" w:hAnsi="Arial" w:cs="Arial"/>
          <w:b/>
          <w:sz w:val="22"/>
          <w:lang w:eastAsia="cs-CZ"/>
        </w:rPr>
        <w:t>Školní sběr</w:t>
      </w:r>
    </w:p>
    <w:p w:rsidR="00FD7C0B" w:rsidRPr="007E266C" w:rsidRDefault="00FD7C0B" w:rsidP="001E5B98">
      <w:pPr>
        <w:widowControl w:val="0"/>
        <w:autoSpaceDE w:val="0"/>
        <w:autoSpaceDN w:val="0"/>
        <w:adjustRightInd w:val="0"/>
        <w:rPr>
          <w:rFonts w:ascii="Arial" w:eastAsia="Times New Roman" w:hAnsi="Arial" w:cs="Arial"/>
          <w:sz w:val="22"/>
          <w:lang w:eastAsia="cs-CZ"/>
        </w:rPr>
      </w:pPr>
    </w:p>
    <w:p w:rsidR="00FD7C0B" w:rsidRPr="007E266C" w:rsidRDefault="00FD7C0B" w:rsidP="001E5B98">
      <w:pPr>
        <w:widowControl w:val="0"/>
        <w:autoSpaceDE w:val="0"/>
        <w:autoSpaceDN w:val="0"/>
        <w:adjustRightInd w:val="0"/>
        <w:rPr>
          <w:rFonts w:ascii="Arial" w:eastAsia="Times New Roman" w:hAnsi="Arial" w:cs="Arial"/>
          <w:sz w:val="22"/>
          <w:lang w:eastAsia="cs-CZ"/>
        </w:rPr>
      </w:pPr>
      <w:r w:rsidRPr="007E266C">
        <w:rPr>
          <w:rFonts w:ascii="Arial" w:eastAsia="Times New Roman" w:hAnsi="Arial" w:cs="Arial"/>
          <w:sz w:val="22"/>
          <w:lang w:eastAsia="cs-CZ"/>
        </w:rPr>
        <w:lastRenderedPageBreak/>
        <w:tab/>
        <w:t>(1) Školy a školská</w:t>
      </w:r>
      <w:r w:rsidR="00265146">
        <w:rPr>
          <w:rFonts w:ascii="Arial" w:eastAsia="Times New Roman" w:hAnsi="Arial" w:cs="Arial"/>
          <w:sz w:val="22"/>
          <w:lang w:eastAsia="cs-CZ"/>
        </w:rPr>
        <w:t xml:space="preserve"> zařízení</w:t>
      </w:r>
      <w:r w:rsidR="00CF0D88">
        <w:rPr>
          <w:rStyle w:val="Znakapoznpodarou"/>
          <w:rFonts w:ascii="Arial" w:eastAsia="Times New Roman" w:hAnsi="Arial" w:cs="Arial"/>
          <w:sz w:val="22"/>
          <w:lang w:eastAsia="cs-CZ"/>
        </w:rPr>
        <w:footnoteReference w:id="25"/>
      </w:r>
      <w:r w:rsidR="00356821">
        <w:rPr>
          <w:rFonts w:ascii="Arial" w:eastAsia="Times New Roman" w:hAnsi="Arial" w:cs="Arial"/>
          <w:sz w:val="22"/>
          <w:vertAlign w:val="superscript"/>
          <w:lang w:eastAsia="cs-CZ"/>
        </w:rPr>
        <w:t>)</w:t>
      </w:r>
      <w:r w:rsidR="00D83007">
        <w:rPr>
          <w:rFonts w:ascii="Arial" w:eastAsia="Times New Roman" w:hAnsi="Arial" w:cs="Arial"/>
          <w:sz w:val="22"/>
          <w:lang w:eastAsia="cs-CZ"/>
        </w:rPr>
        <w:t xml:space="preserve"> </w:t>
      </w:r>
      <w:r w:rsidRPr="007E266C">
        <w:rPr>
          <w:rFonts w:ascii="Arial" w:eastAsia="Times New Roman" w:hAnsi="Arial" w:cs="Arial"/>
          <w:sz w:val="22"/>
          <w:lang w:eastAsia="cs-CZ"/>
        </w:rPr>
        <w:t xml:space="preserve">mohou v rámci osvěty v oblasti třídění odpadu přebírat </w:t>
      </w:r>
      <w:r w:rsidR="00004A4A" w:rsidRPr="007E266C">
        <w:rPr>
          <w:rFonts w:ascii="Arial" w:eastAsia="Times New Roman" w:hAnsi="Arial" w:cs="Arial"/>
          <w:sz w:val="22"/>
          <w:lang w:eastAsia="cs-CZ"/>
        </w:rPr>
        <w:t>odpady papíru, plastu, skla</w:t>
      </w:r>
      <w:r w:rsidR="00356821">
        <w:rPr>
          <w:rFonts w:ascii="Arial" w:eastAsia="Times New Roman" w:hAnsi="Arial" w:cs="Arial"/>
          <w:sz w:val="22"/>
          <w:lang w:eastAsia="cs-CZ"/>
        </w:rPr>
        <w:t xml:space="preserve"> a</w:t>
      </w:r>
      <w:r w:rsidR="00004A4A" w:rsidRPr="007E266C">
        <w:rPr>
          <w:rFonts w:ascii="Arial" w:eastAsia="Times New Roman" w:hAnsi="Arial" w:cs="Arial"/>
          <w:sz w:val="22"/>
          <w:lang w:eastAsia="cs-CZ"/>
        </w:rPr>
        <w:t xml:space="preserve"> kovu z domácností. </w:t>
      </w:r>
    </w:p>
    <w:p w:rsidR="007168E6" w:rsidRPr="007E266C" w:rsidRDefault="007168E6" w:rsidP="001E5B98">
      <w:pPr>
        <w:widowControl w:val="0"/>
        <w:autoSpaceDE w:val="0"/>
        <w:autoSpaceDN w:val="0"/>
        <w:adjustRightInd w:val="0"/>
        <w:rPr>
          <w:rFonts w:ascii="Arial" w:eastAsia="Times New Roman" w:hAnsi="Arial" w:cs="Arial"/>
          <w:sz w:val="22"/>
          <w:lang w:eastAsia="cs-CZ"/>
        </w:rPr>
      </w:pPr>
    </w:p>
    <w:p w:rsidR="00FD7C0B" w:rsidRPr="007E266C" w:rsidRDefault="00FD7C0B" w:rsidP="001E5B98">
      <w:pPr>
        <w:widowControl w:val="0"/>
        <w:autoSpaceDE w:val="0"/>
        <w:autoSpaceDN w:val="0"/>
        <w:adjustRightInd w:val="0"/>
        <w:rPr>
          <w:rFonts w:ascii="Arial" w:eastAsia="Times New Roman" w:hAnsi="Arial" w:cs="Arial"/>
          <w:sz w:val="22"/>
          <w:lang w:eastAsia="cs-CZ"/>
        </w:rPr>
      </w:pPr>
      <w:r w:rsidRPr="007E266C">
        <w:rPr>
          <w:rFonts w:ascii="Arial" w:eastAsia="Times New Roman" w:hAnsi="Arial" w:cs="Arial"/>
          <w:sz w:val="22"/>
          <w:lang w:eastAsia="cs-CZ"/>
        </w:rPr>
        <w:tab/>
        <w:t>(2) Na školy a školská zařízení</w:t>
      </w:r>
      <w:r w:rsidR="00356821" w:rsidRPr="00356821">
        <w:rPr>
          <w:rFonts w:ascii="Arial" w:eastAsia="Times New Roman" w:hAnsi="Arial" w:cs="Arial"/>
          <w:sz w:val="22"/>
          <w:vertAlign w:val="superscript"/>
          <w:lang w:eastAsia="cs-CZ"/>
        </w:rPr>
        <w:t>25)</w:t>
      </w:r>
      <w:r w:rsidRPr="007E266C">
        <w:rPr>
          <w:rFonts w:ascii="Arial" w:eastAsia="Times New Roman" w:hAnsi="Arial" w:cs="Arial"/>
          <w:sz w:val="22"/>
          <w:lang w:eastAsia="cs-CZ"/>
        </w:rPr>
        <w:t xml:space="preserve"> se v tomto případě nevztahují povinnosti provozovatele zařízení podle tohoto zákona. </w:t>
      </w:r>
    </w:p>
    <w:p w:rsidR="00FD7C0B" w:rsidRPr="007E266C" w:rsidRDefault="00FD7C0B" w:rsidP="001E5B98">
      <w:pPr>
        <w:widowControl w:val="0"/>
        <w:autoSpaceDE w:val="0"/>
        <w:autoSpaceDN w:val="0"/>
        <w:adjustRightInd w:val="0"/>
        <w:rPr>
          <w:rFonts w:ascii="Arial" w:eastAsia="Times New Roman" w:hAnsi="Arial" w:cs="Arial"/>
          <w:sz w:val="22"/>
          <w:lang w:eastAsia="cs-CZ"/>
        </w:rPr>
      </w:pPr>
    </w:p>
    <w:p w:rsidR="00FD7C0B" w:rsidRDefault="00FD7C0B" w:rsidP="001E5B98">
      <w:pPr>
        <w:widowControl w:val="0"/>
        <w:autoSpaceDE w:val="0"/>
        <w:autoSpaceDN w:val="0"/>
        <w:adjustRightInd w:val="0"/>
        <w:rPr>
          <w:rFonts w:ascii="Arial" w:eastAsia="Times New Roman" w:hAnsi="Arial" w:cs="Arial"/>
          <w:sz w:val="22"/>
          <w:lang w:eastAsia="cs-CZ"/>
        </w:rPr>
      </w:pPr>
      <w:r w:rsidRPr="007E266C">
        <w:rPr>
          <w:rFonts w:ascii="Arial" w:eastAsia="Times New Roman" w:hAnsi="Arial" w:cs="Arial"/>
          <w:bCs/>
          <w:sz w:val="22"/>
          <w:lang w:eastAsia="cs-CZ"/>
        </w:rPr>
        <w:tab/>
        <w:t>(3) Škola nebo školské zařízení</w:t>
      </w:r>
      <w:r w:rsidR="00356821" w:rsidRPr="00356821">
        <w:rPr>
          <w:rFonts w:ascii="Arial" w:eastAsia="Times New Roman" w:hAnsi="Arial" w:cs="Arial"/>
          <w:sz w:val="22"/>
          <w:vertAlign w:val="superscript"/>
          <w:lang w:eastAsia="cs-CZ"/>
        </w:rPr>
        <w:t>25)</w:t>
      </w:r>
      <w:r w:rsidRPr="007E266C">
        <w:rPr>
          <w:rFonts w:ascii="Arial" w:eastAsia="Times New Roman" w:hAnsi="Arial" w:cs="Arial"/>
          <w:bCs/>
          <w:sz w:val="22"/>
          <w:lang w:eastAsia="cs-CZ"/>
        </w:rPr>
        <w:t xml:space="preserve"> se stává vlastníkem a </w:t>
      </w:r>
      <w:r w:rsidR="009E5F71" w:rsidRPr="007E266C">
        <w:rPr>
          <w:rFonts w:ascii="Arial" w:eastAsia="Times New Roman" w:hAnsi="Arial" w:cs="Arial"/>
          <w:bCs/>
          <w:sz w:val="22"/>
          <w:lang w:eastAsia="cs-CZ"/>
        </w:rPr>
        <w:t>je v</w:t>
      </w:r>
      <w:r w:rsidRPr="007E266C">
        <w:rPr>
          <w:rFonts w:ascii="Arial" w:eastAsia="Times New Roman" w:hAnsi="Arial" w:cs="Arial"/>
          <w:bCs/>
          <w:sz w:val="22"/>
          <w:lang w:eastAsia="cs-CZ"/>
        </w:rPr>
        <w:t xml:space="preserve"> postavení původce odpadu okamžikem pře</w:t>
      </w:r>
      <w:r w:rsidR="00F65F47">
        <w:rPr>
          <w:rFonts w:ascii="Arial" w:eastAsia="Times New Roman" w:hAnsi="Arial" w:cs="Arial"/>
          <w:bCs/>
          <w:sz w:val="22"/>
          <w:lang w:eastAsia="cs-CZ"/>
        </w:rPr>
        <w:t>vzetí odpadu</w:t>
      </w:r>
      <w:r w:rsidRPr="007E266C">
        <w:rPr>
          <w:rFonts w:ascii="Arial" w:eastAsia="Times New Roman" w:hAnsi="Arial" w:cs="Arial"/>
          <w:bCs/>
          <w:sz w:val="22"/>
          <w:lang w:eastAsia="cs-CZ"/>
        </w:rPr>
        <w:t xml:space="preserve"> v rámci školního sběru, a</w:t>
      </w:r>
      <w:r w:rsidRPr="007E266C">
        <w:rPr>
          <w:rFonts w:ascii="Arial" w:eastAsia="Times New Roman" w:hAnsi="Arial" w:cs="Arial"/>
          <w:sz w:val="22"/>
          <w:lang w:eastAsia="cs-CZ"/>
        </w:rPr>
        <w:t xml:space="preserve"> musí pro převzaté odpady plnit všechny povinnosti původce odpadu podle tohoto zákona. </w:t>
      </w:r>
    </w:p>
    <w:p w:rsidR="00356821" w:rsidRDefault="00356821" w:rsidP="001E5B98">
      <w:pPr>
        <w:widowControl w:val="0"/>
        <w:autoSpaceDE w:val="0"/>
        <w:autoSpaceDN w:val="0"/>
        <w:adjustRightInd w:val="0"/>
        <w:rPr>
          <w:rFonts w:ascii="Arial" w:eastAsia="Times New Roman" w:hAnsi="Arial" w:cs="Arial"/>
          <w:sz w:val="22"/>
          <w:lang w:eastAsia="cs-CZ"/>
        </w:rPr>
      </w:pPr>
    </w:p>
    <w:p w:rsidR="00356821" w:rsidRPr="007E266C" w:rsidRDefault="00356821" w:rsidP="001E5B98">
      <w:pPr>
        <w:widowControl w:val="0"/>
        <w:autoSpaceDE w:val="0"/>
        <w:autoSpaceDN w:val="0"/>
        <w:adjustRightInd w:val="0"/>
        <w:ind w:firstLine="709"/>
        <w:rPr>
          <w:rFonts w:ascii="Arial" w:eastAsia="Times New Roman" w:hAnsi="Arial" w:cs="Arial"/>
          <w:bCs/>
          <w:sz w:val="22"/>
          <w:lang w:eastAsia="cs-CZ"/>
        </w:rPr>
      </w:pPr>
      <w:r>
        <w:rPr>
          <w:rFonts w:ascii="Arial" w:eastAsia="Times New Roman" w:hAnsi="Arial" w:cs="Arial"/>
          <w:sz w:val="22"/>
          <w:lang w:eastAsia="cs-CZ"/>
        </w:rPr>
        <w:t>(4) Soustřeďování odpadu v rámci školního sběru se považuje za shromažďování odpadu.</w:t>
      </w:r>
    </w:p>
    <w:p w:rsidR="00FD7C0B" w:rsidRPr="007E266C" w:rsidRDefault="00FD7C0B" w:rsidP="001E5B98">
      <w:pPr>
        <w:widowControl w:val="0"/>
        <w:autoSpaceDE w:val="0"/>
        <w:autoSpaceDN w:val="0"/>
        <w:adjustRightInd w:val="0"/>
        <w:rPr>
          <w:rFonts w:ascii="Arial" w:eastAsia="Times New Roman" w:hAnsi="Arial" w:cs="Arial"/>
          <w:sz w:val="22"/>
          <w:lang w:eastAsia="cs-CZ"/>
        </w:rPr>
      </w:pPr>
    </w:p>
    <w:p w:rsidR="002F7157" w:rsidRPr="007E266C" w:rsidRDefault="002F7157" w:rsidP="001E5B98">
      <w:pPr>
        <w:jc w:val="left"/>
        <w:rPr>
          <w:rFonts w:ascii="Arial" w:eastAsia="Times New Roman" w:hAnsi="Arial" w:cs="Arial"/>
          <w:sz w:val="22"/>
          <w:lang w:eastAsia="cs-CZ"/>
        </w:rPr>
      </w:pPr>
    </w:p>
    <w:p w:rsidR="004B30D5" w:rsidRPr="007E266C" w:rsidRDefault="004B30D5"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356716">
        <w:rPr>
          <w:rFonts w:ascii="Arial" w:eastAsia="Times New Roman" w:hAnsi="Arial" w:cs="Arial"/>
          <w:sz w:val="22"/>
          <w:lang w:eastAsia="cs-CZ"/>
        </w:rPr>
        <w:t xml:space="preserve"> 21</w:t>
      </w:r>
    </w:p>
    <w:p w:rsidR="004B30D5" w:rsidRPr="007E266C" w:rsidRDefault="004B30D5" w:rsidP="001E5B98">
      <w:pPr>
        <w:jc w:val="center"/>
        <w:rPr>
          <w:rFonts w:ascii="Arial" w:eastAsia="Times New Roman" w:hAnsi="Arial" w:cs="Arial"/>
          <w:sz w:val="22"/>
          <w:lang w:eastAsia="cs-CZ"/>
        </w:rPr>
      </w:pPr>
    </w:p>
    <w:p w:rsidR="004B30D5" w:rsidRPr="007E266C" w:rsidRDefault="00DF60E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Soustřeďování</w:t>
      </w:r>
      <w:r w:rsidR="004B30D5" w:rsidRPr="007E266C">
        <w:rPr>
          <w:rFonts w:ascii="Arial" w:eastAsia="Times New Roman" w:hAnsi="Arial" w:cs="Arial"/>
          <w:b/>
          <w:sz w:val="22"/>
          <w:lang w:eastAsia="cs-CZ"/>
        </w:rPr>
        <w:t xml:space="preserve"> odpadu</w:t>
      </w:r>
    </w:p>
    <w:p w:rsidR="004B30D5" w:rsidRPr="007E266C" w:rsidRDefault="004B30D5" w:rsidP="001E5B98">
      <w:pPr>
        <w:jc w:val="left"/>
        <w:rPr>
          <w:rFonts w:ascii="Arial" w:eastAsia="Times New Roman" w:hAnsi="Arial" w:cs="Arial"/>
          <w:sz w:val="22"/>
          <w:lang w:eastAsia="cs-CZ"/>
        </w:rPr>
      </w:pPr>
    </w:p>
    <w:p w:rsidR="004B30D5" w:rsidRPr="00222475" w:rsidRDefault="004B30D5" w:rsidP="001E5B98">
      <w:pPr>
        <w:rPr>
          <w:rFonts w:ascii="Arial" w:eastAsia="Calibri" w:hAnsi="Arial" w:cs="Arial"/>
          <w:bCs/>
          <w:sz w:val="22"/>
          <w:lang w:eastAsia="cs-CZ"/>
        </w:rPr>
      </w:pPr>
      <w:r w:rsidRPr="007E266C">
        <w:rPr>
          <w:rFonts w:ascii="Arial" w:eastAsia="Calibri" w:hAnsi="Arial" w:cs="Arial"/>
          <w:bCs/>
          <w:sz w:val="22"/>
          <w:lang w:eastAsia="cs-CZ"/>
        </w:rPr>
        <w:tab/>
      </w:r>
      <w:r w:rsidRPr="00222475">
        <w:rPr>
          <w:rFonts w:ascii="Arial" w:eastAsia="Calibri" w:hAnsi="Arial" w:cs="Arial"/>
          <w:bCs/>
          <w:sz w:val="22"/>
          <w:lang w:eastAsia="cs-CZ"/>
        </w:rPr>
        <w:t>(1) Odpady mohou být soustřeďovány pouze za splnění technických podmínek stanovených prováděcím právním předpisem.</w:t>
      </w:r>
    </w:p>
    <w:p w:rsidR="00026B1E" w:rsidRPr="00222475" w:rsidRDefault="00026B1E" w:rsidP="001E5B98">
      <w:pPr>
        <w:rPr>
          <w:rFonts w:ascii="Arial" w:eastAsia="Calibri" w:hAnsi="Arial" w:cs="Arial"/>
          <w:bCs/>
          <w:sz w:val="22"/>
          <w:lang w:eastAsia="cs-CZ"/>
        </w:rPr>
      </w:pPr>
    </w:p>
    <w:p w:rsidR="008F7286" w:rsidRDefault="00071A12" w:rsidP="001E5B98">
      <w:pPr>
        <w:rPr>
          <w:rFonts w:ascii="Arial" w:eastAsia="Calibri" w:hAnsi="Arial" w:cs="Arial"/>
          <w:bCs/>
          <w:sz w:val="22"/>
          <w:lang w:eastAsia="cs-CZ"/>
        </w:rPr>
      </w:pPr>
      <w:r w:rsidRPr="00222475">
        <w:rPr>
          <w:rFonts w:ascii="Arial" w:eastAsia="Calibri" w:hAnsi="Arial" w:cs="Arial"/>
          <w:bCs/>
          <w:sz w:val="22"/>
          <w:lang w:eastAsia="cs-CZ"/>
        </w:rPr>
        <w:tab/>
        <w:t>(2) Nebezpečné odpady nemusí být soustřeďovány odděleně na základě povolení k mísení nebezpečných odpadů podle § 10 odst. 3. Odpady kategorie ostatní nemusí být soustřeďovány odděleně n</w:t>
      </w:r>
      <w:r w:rsidR="008A13E1" w:rsidRPr="00222475">
        <w:rPr>
          <w:rFonts w:ascii="Arial" w:eastAsia="Calibri" w:hAnsi="Arial" w:cs="Arial"/>
          <w:bCs/>
          <w:sz w:val="22"/>
          <w:lang w:eastAsia="cs-CZ"/>
        </w:rPr>
        <w:t xml:space="preserve">a základě povolení místně příslušného </w:t>
      </w:r>
      <w:r w:rsidR="009D10F8" w:rsidRPr="00222475">
        <w:rPr>
          <w:rFonts w:ascii="Arial" w:eastAsia="Calibri" w:hAnsi="Arial" w:cs="Arial"/>
          <w:bCs/>
          <w:sz w:val="22"/>
          <w:lang w:eastAsia="cs-CZ"/>
        </w:rPr>
        <w:t xml:space="preserve">správního orgánu </w:t>
      </w:r>
      <w:r w:rsidRPr="00222475">
        <w:rPr>
          <w:rFonts w:ascii="Arial" w:eastAsia="Calibri" w:hAnsi="Arial" w:cs="Arial"/>
          <w:bCs/>
          <w:sz w:val="22"/>
          <w:lang w:eastAsia="cs-CZ"/>
        </w:rPr>
        <w:t xml:space="preserve">k upuštění od odděleného soustřeďování odpadů. Příslušný správní orgán toto povolení udělí pouze tehdy, </w:t>
      </w:r>
      <w:r w:rsidR="00486F0A" w:rsidRPr="00222475">
        <w:rPr>
          <w:rFonts w:ascii="Arial" w:eastAsia="Calibri" w:hAnsi="Arial" w:cs="Arial"/>
          <w:bCs/>
          <w:sz w:val="22"/>
          <w:lang w:eastAsia="cs-CZ"/>
        </w:rPr>
        <w:t>p</w:t>
      </w:r>
      <w:r w:rsidR="004F75BB" w:rsidRPr="00222475">
        <w:rPr>
          <w:rFonts w:ascii="Arial" w:eastAsia="Calibri" w:hAnsi="Arial" w:cs="Arial"/>
          <w:bCs/>
          <w:sz w:val="22"/>
          <w:lang w:eastAsia="cs-CZ"/>
        </w:rPr>
        <w:t>okud vzhledem k následnému způsobu využití nebo odstranění odpadů není třídění nebo oddělené s</w:t>
      </w:r>
      <w:r w:rsidR="00751033" w:rsidRPr="00222475">
        <w:rPr>
          <w:rFonts w:ascii="Arial" w:eastAsia="Calibri" w:hAnsi="Arial" w:cs="Arial"/>
          <w:bCs/>
          <w:sz w:val="22"/>
          <w:lang w:eastAsia="cs-CZ"/>
        </w:rPr>
        <w:t>oustřeďování</w:t>
      </w:r>
      <w:r w:rsidR="004F75BB" w:rsidRPr="00222475">
        <w:rPr>
          <w:rFonts w:ascii="Arial" w:eastAsia="Calibri" w:hAnsi="Arial" w:cs="Arial"/>
          <w:bCs/>
          <w:sz w:val="22"/>
          <w:lang w:eastAsia="cs-CZ"/>
        </w:rPr>
        <w:t xml:space="preserve"> nutné, a nedojde k ohrožení povinnosti nakládat </w:t>
      </w:r>
      <w:r w:rsidR="00067063" w:rsidRPr="00222475">
        <w:rPr>
          <w:rFonts w:ascii="Arial" w:eastAsia="Calibri" w:hAnsi="Arial" w:cs="Arial"/>
          <w:bCs/>
          <w:sz w:val="22"/>
          <w:lang w:eastAsia="cs-CZ"/>
        </w:rPr>
        <w:t>s odpadem v souladu s </w:t>
      </w:r>
      <w:r w:rsidR="004F75BB" w:rsidRPr="00222475">
        <w:rPr>
          <w:rFonts w:ascii="Arial" w:eastAsia="Calibri" w:hAnsi="Arial" w:cs="Arial"/>
          <w:bCs/>
          <w:sz w:val="22"/>
          <w:lang w:eastAsia="cs-CZ"/>
        </w:rPr>
        <w:t>hierarchií</w:t>
      </w:r>
      <w:r w:rsidR="00067063" w:rsidRPr="00222475">
        <w:rPr>
          <w:rFonts w:ascii="Arial" w:eastAsia="Calibri" w:hAnsi="Arial" w:cs="Arial"/>
          <w:bCs/>
          <w:sz w:val="22"/>
          <w:lang w:eastAsia="cs-CZ"/>
        </w:rPr>
        <w:t xml:space="preserve"> nakládání s odpady</w:t>
      </w:r>
      <w:r w:rsidR="00486F0A" w:rsidRPr="00222475">
        <w:rPr>
          <w:rFonts w:ascii="Arial" w:eastAsia="Calibri" w:hAnsi="Arial" w:cs="Arial"/>
          <w:bCs/>
          <w:sz w:val="22"/>
          <w:lang w:eastAsia="cs-CZ"/>
        </w:rPr>
        <w:t>.</w:t>
      </w:r>
      <w:r w:rsidR="004F75BB" w:rsidRPr="00222475">
        <w:rPr>
          <w:rFonts w:ascii="Arial" w:eastAsia="Calibri" w:hAnsi="Arial" w:cs="Arial"/>
          <w:bCs/>
          <w:sz w:val="22"/>
          <w:lang w:eastAsia="cs-CZ"/>
        </w:rPr>
        <w:t xml:space="preserve"> </w:t>
      </w:r>
      <w:r w:rsidR="00F60C81" w:rsidRPr="00222475">
        <w:rPr>
          <w:rFonts w:ascii="Arial" w:eastAsia="Calibri" w:hAnsi="Arial" w:cs="Arial"/>
          <w:bCs/>
          <w:sz w:val="22"/>
          <w:lang w:eastAsia="cs-CZ"/>
        </w:rPr>
        <w:t xml:space="preserve">Udělení povolení lze vázat na podmínky. </w:t>
      </w:r>
      <w:r w:rsidR="00486F0A" w:rsidRPr="00222475">
        <w:rPr>
          <w:rFonts w:ascii="Arial" w:eastAsia="Calibri" w:hAnsi="Arial" w:cs="Arial"/>
          <w:bCs/>
          <w:sz w:val="22"/>
          <w:lang w:eastAsia="cs-CZ"/>
        </w:rPr>
        <w:t>T</w:t>
      </w:r>
      <w:r w:rsidR="004F75BB" w:rsidRPr="00222475">
        <w:rPr>
          <w:rFonts w:ascii="Arial" w:eastAsia="Calibri" w:hAnsi="Arial" w:cs="Arial"/>
          <w:bCs/>
          <w:sz w:val="22"/>
          <w:lang w:eastAsia="cs-CZ"/>
        </w:rPr>
        <w:t>oto povolení je součástí povolení provozu zařízení</w:t>
      </w:r>
      <w:r w:rsidR="00F60C81" w:rsidRPr="00222475">
        <w:rPr>
          <w:rFonts w:ascii="Arial" w:eastAsia="Calibri" w:hAnsi="Arial" w:cs="Arial"/>
          <w:bCs/>
          <w:sz w:val="22"/>
          <w:lang w:eastAsia="cs-CZ"/>
        </w:rPr>
        <w:t xml:space="preserve"> podle § 14 odst. 1</w:t>
      </w:r>
      <w:r w:rsidR="004F75BB" w:rsidRPr="00222475">
        <w:rPr>
          <w:rFonts w:ascii="Arial" w:eastAsia="Calibri" w:hAnsi="Arial" w:cs="Arial"/>
          <w:bCs/>
          <w:sz w:val="22"/>
          <w:lang w:eastAsia="cs-CZ"/>
        </w:rPr>
        <w:t>, pokud je vyžadováno</w:t>
      </w:r>
      <w:r w:rsidR="00751033" w:rsidRPr="00222475">
        <w:rPr>
          <w:rFonts w:ascii="Arial" w:eastAsia="Calibri" w:hAnsi="Arial" w:cs="Arial"/>
          <w:bCs/>
          <w:sz w:val="22"/>
          <w:lang w:eastAsia="cs-CZ"/>
        </w:rPr>
        <w:t>.</w:t>
      </w:r>
    </w:p>
    <w:p w:rsidR="00222475" w:rsidRPr="00222475" w:rsidRDefault="00222475" w:rsidP="001E5B98">
      <w:pPr>
        <w:rPr>
          <w:rFonts w:ascii="Arial" w:eastAsia="Calibri" w:hAnsi="Arial" w:cs="Arial"/>
          <w:bCs/>
          <w:sz w:val="22"/>
          <w:lang w:eastAsia="cs-CZ"/>
        </w:rPr>
      </w:pPr>
    </w:p>
    <w:p w:rsidR="008F7286" w:rsidRPr="00222475" w:rsidRDefault="008F7286" w:rsidP="00222475">
      <w:pPr>
        <w:ind w:firstLine="709"/>
        <w:rPr>
          <w:rFonts w:ascii="Arial" w:eastAsia="Calibri" w:hAnsi="Arial" w:cs="Arial"/>
          <w:bCs/>
          <w:sz w:val="22"/>
          <w:lang w:eastAsia="cs-CZ"/>
        </w:rPr>
      </w:pPr>
      <w:r w:rsidRPr="00222475">
        <w:rPr>
          <w:rFonts w:ascii="Arial" w:eastAsia="Calibri" w:hAnsi="Arial" w:cs="Arial"/>
          <w:bCs/>
          <w:sz w:val="22"/>
          <w:lang w:eastAsia="cs-CZ"/>
        </w:rPr>
        <w:t>(3) K udělení povolení k upuštění od odděleného soust</w:t>
      </w:r>
      <w:r w:rsidR="001676C1" w:rsidRPr="00222475">
        <w:rPr>
          <w:rFonts w:ascii="Arial" w:eastAsia="Calibri" w:hAnsi="Arial" w:cs="Arial"/>
          <w:bCs/>
          <w:sz w:val="22"/>
          <w:lang w:eastAsia="cs-CZ"/>
        </w:rPr>
        <w:t>řeďování odpadů podle odstavce 2</w:t>
      </w:r>
      <w:r w:rsidRPr="00222475">
        <w:rPr>
          <w:rFonts w:ascii="Arial" w:eastAsia="Calibri" w:hAnsi="Arial" w:cs="Arial"/>
          <w:bCs/>
          <w:sz w:val="22"/>
          <w:lang w:eastAsia="cs-CZ"/>
        </w:rPr>
        <w:t xml:space="preserve"> je příslu</w:t>
      </w:r>
      <w:r w:rsidR="001676C1" w:rsidRPr="00222475">
        <w:rPr>
          <w:rFonts w:ascii="Arial" w:eastAsia="Calibri" w:hAnsi="Arial" w:cs="Arial"/>
          <w:bCs/>
          <w:sz w:val="22"/>
          <w:lang w:eastAsia="cs-CZ"/>
        </w:rPr>
        <w:t>šný krajský úřad</w:t>
      </w:r>
      <w:r w:rsidR="007C387B" w:rsidRPr="00222475">
        <w:rPr>
          <w:rFonts w:ascii="Arial" w:eastAsia="Calibri" w:hAnsi="Arial" w:cs="Arial"/>
          <w:bCs/>
          <w:sz w:val="22"/>
          <w:lang w:eastAsia="cs-CZ"/>
        </w:rPr>
        <w:t>, jde-li o zařízení určené k nakládání s odpady</w:t>
      </w:r>
      <w:r w:rsidR="001676C1" w:rsidRPr="00222475">
        <w:rPr>
          <w:rFonts w:ascii="Arial" w:eastAsia="Calibri" w:hAnsi="Arial" w:cs="Arial"/>
          <w:bCs/>
          <w:sz w:val="22"/>
          <w:lang w:eastAsia="cs-CZ"/>
        </w:rPr>
        <w:t xml:space="preserve"> </w:t>
      </w:r>
      <w:r w:rsidRPr="00222475">
        <w:rPr>
          <w:rFonts w:ascii="Arial" w:eastAsia="Calibri" w:hAnsi="Arial" w:cs="Arial"/>
          <w:bCs/>
          <w:sz w:val="22"/>
          <w:lang w:eastAsia="cs-CZ"/>
        </w:rPr>
        <w:t>s výjimkou malého zaří</w:t>
      </w:r>
      <w:r w:rsidR="007C387B" w:rsidRPr="00222475">
        <w:rPr>
          <w:rFonts w:ascii="Arial" w:eastAsia="Calibri" w:hAnsi="Arial" w:cs="Arial"/>
          <w:bCs/>
          <w:sz w:val="22"/>
          <w:lang w:eastAsia="cs-CZ"/>
        </w:rPr>
        <w:t>zení. V ostatních případech je</w:t>
      </w:r>
      <w:r w:rsidRPr="00222475">
        <w:rPr>
          <w:rFonts w:ascii="Arial" w:eastAsia="Calibri" w:hAnsi="Arial" w:cs="Arial"/>
          <w:bCs/>
          <w:sz w:val="22"/>
          <w:lang w:eastAsia="cs-CZ"/>
        </w:rPr>
        <w:t xml:space="preserve"> k udělení tohoto povolení příslušný </w:t>
      </w:r>
      <w:r w:rsidR="007C387B" w:rsidRPr="00222475">
        <w:rPr>
          <w:rFonts w:ascii="Arial" w:eastAsia="Calibri" w:hAnsi="Arial" w:cs="Arial"/>
          <w:bCs/>
          <w:sz w:val="22"/>
          <w:lang w:eastAsia="cs-CZ"/>
        </w:rPr>
        <w:t xml:space="preserve">obecní </w:t>
      </w:r>
      <w:r w:rsidRPr="00222475">
        <w:rPr>
          <w:rFonts w:ascii="Arial" w:eastAsia="Calibri" w:hAnsi="Arial" w:cs="Arial"/>
          <w:bCs/>
          <w:sz w:val="22"/>
          <w:lang w:eastAsia="cs-CZ"/>
        </w:rPr>
        <w:t>úřad obce s rozšířenou působností.</w:t>
      </w:r>
    </w:p>
    <w:p w:rsidR="007B086D" w:rsidRPr="00222475" w:rsidRDefault="007B086D" w:rsidP="00222475">
      <w:pPr>
        <w:ind w:firstLine="709"/>
        <w:rPr>
          <w:rFonts w:ascii="Arial" w:eastAsia="Calibri" w:hAnsi="Arial" w:cs="Arial"/>
          <w:bCs/>
          <w:sz w:val="22"/>
          <w:lang w:eastAsia="cs-CZ"/>
        </w:rPr>
      </w:pPr>
    </w:p>
    <w:p w:rsidR="007B086D" w:rsidRDefault="004F75BB" w:rsidP="001E5B98">
      <w:pPr>
        <w:rPr>
          <w:rFonts w:ascii="Arial" w:eastAsia="Calibri" w:hAnsi="Arial" w:cs="Arial"/>
          <w:bCs/>
          <w:sz w:val="22"/>
          <w:lang w:eastAsia="cs-CZ"/>
        </w:rPr>
      </w:pPr>
      <w:r w:rsidRPr="00222475">
        <w:rPr>
          <w:rFonts w:ascii="Arial" w:eastAsia="Calibri" w:hAnsi="Arial" w:cs="Arial"/>
          <w:bCs/>
          <w:sz w:val="22"/>
          <w:lang w:eastAsia="cs-CZ"/>
        </w:rPr>
        <w:tab/>
        <w:t>(</w:t>
      </w:r>
      <w:r w:rsidR="008F7286" w:rsidRPr="00222475">
        <w:rPr>
          <w:rFonts w:ascii="Arial" w:eastAsia="Calibri" w:hAnsi="Arial" w:cs="Arial"/>
          <w:bCs/>
          <w:sz w:val="22"/>
          <w:lang w:eastAsia="cs-CZ"/>
        </w:rPr>
        <w:t>4</w:t>
      </w:r>
      <w:r w:rsidRPr="00222475">
        <w:rPr>
          <w:rFonts w:ascii="Arial" w:eastAsia="Calibri" w:hAnsi="Arial" w:cs="Arial"/>
          <w:bCs/>
          <w:sz w:val="22"/>
          <w:lang w:eastAsia="cs-CZ"/>
        </w:rPr>
        <w:t xml:space="preserve">) </w:t>
      </w:r>
      <w:r w:rsidR="00155253" w:rsidRPr="00222475">
        <w:rPr>
          <w:rFonts w:ascii="Arial" w:eastAsia="Calibri" w:hAnsi="Arial" w:cs="Arial"/>
          <w:bCs/>
          <w:sz w:val="22"/>
          <w:lang w:eastAsia="cs-CZ"/>
        </w:rPr>
        <w:t xml:space="preserve">Veškerý </w:t>
      </w:r>
      <w:r w:rsidR="00D37286" w:rsidRPr="00222475">
        <w:rPr>
          <w:rFonts w:ascii="Arial" w:eastAsia="Calibri" w:hAnsi="Arial" w:cs="Arial"/>
          <w:bCs/>
          <w:sz w:val="22"/>
          <w:lang w:eastAsia="cs-CZ"/>
        </w:rPr>
        <w:t>o</w:t>
      </w:r>
      <w:r w:rsidR="00155253" w:rsidRPr="00222475">
        <w:rPr>
          <w:rFonts w:ascii="Arial" w:eastAsia="Calibri" w:hAnsi="Arial" w:cs="Arial"/>
          <w:bCs/>
          <w:sz w:val="22"/>
          <w:lang w:eastAsia="cs-CZ"/>
        </w:rPr>
        <w:t>dpad</w:t>
      </w:r>
      <w:r w:rsidR="008A13E1" w:rsidRPr="00222475">
        <w:rPr>
          <w:rFonts w:ascii="Arial" w:eastAsia="Calibri" w:hAnsi="Arial" w:cs="Arial"/>
          <w:bCs/>
          <w:sz w:val="22"/>
          <w:lang w:eastAsia="cs-CZ"/>
        </w:rPr>
        <w:t xml:space="preserve"> </w:t>
      </w:r>
      <w:r w:rsidR="00486F0A" w:rsidRPr="00222475">
        <w:rPr>
          <w:rFonts w:ascii="Arial" w:eastAsia="Calibri" w:hAnsi="Arial" w:cs="Arial"/>
          <w:bCs/>
          <w:sz w:val="22"/>
          <w:lang w:eastAsia="cs-CZ"/>
        </w:rPr>
        <w:t xml:space="preserve">soustřeďovaný </w:t>
      </w:r>
      <w:r w:rsidR="00155253" w:rsidRPr="00222475">
        <w:rPr>
          <w:rFonts w:ascii="Arial" w:eastAsia="Calibri" w:hAnsi="Arial" w:cs="Arial"/>
          <w:bCs/>
          <w:sz w:val="22"/>
          <w:lang w:eastAsia="cs-CZ"/>
        </w:rPr>
        <w:t xml:space="preserve">neodděleně na základě povolení </w:t>
      </w:r>
      <w:r w:rsidR="004565F3" w:rsidRPr="00222475">
        <w:rPr>
          <w:rFonts w:ascii="Arial" w:eastAsia="Calibri" w:hAnsi="Arial" w:cs="Arial"/>
          <w:bCs/>
          <w:sz w:val="22"/>
          <w:lang w:eastAsia="cs-CZ"/>
        </w:rPr>
        <w:t xml:space="preserve">k upuštění od odděleného soustřeďování odpadů </w:t>
      </w:r>
      <w:r w:rsidR="00155253" w:rsidRPr="00222475">
        <w:rPr>
          <w:rFonts w:ascii="Arial" w:eastAsia="Calibri" w:hAnsi="Arial" w:cs="Arial"/>
          <w:bCs/>
          <w:sz w:val="22"/>
          <w:lang w:eastAsia="cs-CZ"/>
        </w:rPr>
        <w:t xml:space="preserve">se zařazuje jako jeden druh odpadu podle Katalogu odpadů. </w:t>
      </w:r>
      <w:r w:rsidR="00155253" w:rsidRPr="006C7A62">
        <w:rPr>
          <w:rFonts w:ascii="Arial" w:eastAsia="Calibri" w:hAnsi="Arial" w:cs="Arial"/>
          <w:bCs/>
          <w:sz w:val="22"/>
          <w:lang w:eastAsia="cs-CZ"/>
        </w:rPr>
        <w:t xml:space="preserve">Správní orgán v povolení </w:t>
      </w:r>
      <w:r w:rsidR="00BB7184" w:rsidRPr="006C7A62">
        <w:rPr>
          <w:rFonts w:ascii="Arial" w:eastAsia="Calibri" w:hAnsi="Arial" w:cs="Arial"/>
          <w:bCs/>
          <w:sz w:val="22"/>
          <w:lang w:eastAsia="cs-CZ"/>
        </w:rPr>
        <w:t>určí</w:t>
      </w:r>
      <w:r w:rsidR="00155253" w:rsidRPr="006C7A62">
        <w:rPr>
          <w:rFonts w:ascii="Arial" w:eastAsia="Calibri" w:hAnsi="Arial" w:cs="Arial"/>
          <w:bCs/>
          <w:sz w:val="22"/>
          <w:lang w:eastAsia="cs-CZ"/>
        </w:rPr>
        <w:t xml:space="preserve"> druh odpadu, do kterého má být zařazen neodděleně s</w:t>
      </w:r>
      <w:r w:rsidR="00751033" w:rsidRPr="006C7A62">
        <w:rPr>
          <w:rFonts w:ascii="Arial" w:eastAsia="Calibri" w:hAnsi="Arial" w:cs="Arial"/>
          <w:bCs/>
          <w:sz w:val="22"/>
          <w:lang w:eastAsia="cs-CZ"/>
        </w:rPr>
        <w:t>oustřeďovaný</w:t>
      </w:r>
      <w:r w:rsidR="00155253" w:rsidRPr="006C7A62">
        <w:rPr>
          <w:rFonts w:ascii="Arial" w:eastAsia="Calibri" w:hAnsi="Arial" w:cs="Arial"/>
          <w:bCs/>
          <w:sz w:val="22"/>
          <w:lang w:eastAsia="cs-CZ"/>
        </w:rPr>
        <w:t xml:space="preserve"> odpad</w:t>
      </w:r>
      <w:r w:rsidR="000A6846" w:rsidRPr="006C7A62">
        <w:rPr>
          <w:rFonts w:ascii="Arial" w:eastAsia="Calibri" w:hAnsi="Arial" w:cs="Arial"/>
          <w:bCs/>
          <w:sz w:val="22"/>
          <w:lang w:eastAsia="cs-CZ"/>
        </w:rPr>
        <w:t xml:space="preserve">, a to </w:t>
      </w:r>
      <w:r w:rsidR="00BB7184" w:rsidRPr="006C7A62">
        <w:rPr>
          <w:rFonts w:ascii="Arial" w:eastAsia="Calibri" w:hAnsi="Arial" w:cs="Arial"/>
          <w:bCs/>
          <w:sz w:val="22"/>
          <w:lang w:eastAsia="cs-CZ"/>
        </w:rPr>
        <w:t>druh odpadu, který tvoří největší část hmotnosti soustředěného odpadu</w:t>
      </w:r>
      <w:r w:rsidR="000A6846" w:rsidRPr="006C7A62">
        <w:rPr>
          <w:rFonts w:ascii="Arial" w:eastAsia="Calibri" w:hAnsi="Arial" w:cs="Arial"/>
          <w:bCs/>
          <w:sz w:val="22"/>
          <w:lang w:eastAsia="cs-CZ"/>
        </w:rPr>
        <w:t xml:space="preserve">, pokud není v konkrétním případě </w:t>
      </w:r>
      <w:r w:rsidR="001E0BFF" w:rsidRPr="006C7A62">
        <w:rPr>
          <w:rFonts w:ascii="Arial" w:eastAsia="Calibri" w:hAnsi="Arial" w:cs="Arial"/>
          <w:bCs/>
          <w:sz w:val="22"/>
          <w:lang w:eastAsia="cs-CZ"/>
        </w:rPr>
        <w:t xml:space="preserve">z hlediska ochrany životního prostředí a zdraví lidí </w:t>
      </w:r>
      <w:r w:rsidR="000A6846" w:rsidRPr="006C7A62">
        <w:rPr>
          <w:rFonts w:ascii="Arial" w:eastAsia="Calibri" w:hAnsi="Arial" w:cs="Arial"/>
          <w:bCs/>
          <w:sz w:val="22"/>
          <w:lang w:eastAsia="cs-CZ"/>
        </w:rPr>
        <w:t xml:space="preserve">vhodnější určit </w:t>
      </w:r>
      <w:r w:rsidR="004461F7" w:rsidRPr="006C7A62">
        <w:rPr>
          <w:rFonts w:ascii="Arial" w:eastAsia="Calibri" w:hAnsi="Arial" w:cs="Arial"/>
          <w:bCs/>
          <w:sz w:val="22"/>
          <w:lang w:eastAsia="cs-CZ"/>
        </w:rPr>
        <w:t>jiný druh odpadu.</w:t>
      </w:r>
    </w:p>
    <w:p w:rsidR="004565F3" w:rsidRPr="007E266C" w:rsidRDefault="004565F3" w:rsidP="001E5B98">
      <w:pPr>
        <w:rPr>
          <w:rFonts w:ascii="Arial" w:eastAsia="Calibri" w:hAnsi="Arial" w:cs="Arial"/>
          <w:bCs/>
          <w:sz w:val="22"/>
          <w:lang w:eastAsia="cs-CZ"/>
        </w:rPr>
      </w:pPr>
    </w:p>
    <w:p w:rsidR="007B086D" w:rsidRPr="007E266C" w:rsidRDefault="007B086D" w:rsidP="001E5B98">
      <w:pP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356716">
        <w:rPr>
          <w:rFonts w:ascii="Arial" w:eastAsia="Times New Roman" w:hAnsi="Arial" w:cs="Arial"/>
          <w:sz w:val="22"/>
          <w:lang w:eastAsia="cs-CZ"/>
        </w:rPr>
        <w:t xml:space="preserve"> 22</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Shromažďování odpadu</w:t>
      </w:r>
    </w:p>
    <w:p w:rsidR="002F7157" w:rsidRPr="007E266C" w:rsidRDefault="002F7157" w:rsidP="001E5B98">
      <w:pPr>
        <w:jc w:val="left"/>
        <w:rPr>
          <w:rFonts w:ascii="Arial" w:eastAsia="Times New Roman" w:hAnsi="Arial" w:cs="Arial"/>
          <w:sz w:val="22"/>
          <w:lang w:eastAsia="cs-CZ"/>
        </w:rPr>
      </w:pPr>
    </w:p>
    <w:p w:rsidR="002F7157" w:rsidRPr="007E266C" w:rsidRDefault="002F7157" w:rsidP="001E5B98">
      <w:pPr>
        <w:rPr>
          <w:rFonts w:ascii="Arial" w:eastAsia="Calibri" w:hAnsi="Arial" w:cs="Arial"/>
          <w:bCs/>
          <w:sz w:val="22"/>
          <w:lang w:eastAsia="cs-CZ"/>
        </w:rPr>
      </w:pPr>
      <w:r w:rsidRPr="007E266C">
        <w:rPr>
          <w:rFonts w:ascii="Arial" w:eastAsia="Calibri" w:hAnsi="Arial" w:cs="Arial"/>
          <w:bCs/>
          <w:sz w:val="22"/>
          <w:lang w:eastAsia="cs-CZ"/>
        </w:rPr>
        <w:tab/>
        <w:t xml:space="preserve">(1) Za shromažďování odpadu se považuje také soustřeďování odpadu, kdy je na shromažďovací místo původcem </w:t>
      </w:r>
      <w:r w:rsidR="008A13E1">
        <w:rPr>
          <w:rFonts w:ascii="Arial" w:eastAsia="Calibri" w:hAnsi="Arial" w:cs="Arial"/>
          <w:bCs/>
          <w:sz w:val="22"/>
          <w:lang w:eastAsia="cs-CZ"/>
        </w:rPr>
        <w:t xml:space="preserve">odpadu </w:t>
      </w:r>
      <w:r w:rsidRPr="007E266C">
        <w:rPr>
          <w:rFonts w:ascii="Arial" w:eastAsia="Calibri" w:hAnsi="Arial" w:cs="Arial"/>
          <w:bCs/>
          <w:sz w:val="22"/>
          <w:lang w:eastAsia="cs-CZ"/>
        </w:rPr>
        <w:t>přepraven odpad, který vznikl mimo provozovnu původce</w:t>
      </w:r>
      <w:r w:rsidR="008A13E1">
        <w:rPr>
          <w:rFonts w:ascii="Arial" w:eastAsia="Calibri" w:hAnsi="Arial" w:cs="Arial"/>
          <w:bCs/>
          <w:sz w:val="22"/>
          <w:lang w:eastAsia="cs-CZ"/>
        </w:rPr>
        <w:t xml:space="preserve"> odpadu</w:t>
      </w:r>
      <w:r w:rsidRPr="007E266C">
        <w:rPr>
          <w:rFonts w:ascii="Arial" w:eastAsia="Calibri" w:hAnsi="Arial" w:cs="Arial"/>
          <w:bCs/>
          <w:sz w:val="22"/>
          <w:lang w:eastAsia="cs-CZ"/>
        </w:rPr>
        <w:t>, pokud j</w:t>
      </w:r>
      <w:r w:rsidR="009C5B96" w:rsidRPr="007E266C">
        <w:rPr>
          <w:rFonts w:ascii="Arial" w:eastAsia="Calibri" w:hAnsi="Arial" w:cs="Arial"/>
          <w:bCs/>
          <w:sz w:val="22"/>
          <w:lang w:eastAsia="cs-CZ"/>
        </w:rPr>
        <w:t>e</w:t>
      </w:r>
      <w:r w:rsidRPr="007E266C">
        <w:rPr>
          <w:rFonts w:ascii="Arial" w:eastAsia="Calibri" w:hAnsi="Arial" w:cs="Arial"/>
          <w:bCs/>
          <w:sz w:val="22"/>
          <w:lang w:eastAsia="cs-CZ"/>
        </w:rPr>
        <w:t xml:space="preserve"> přepraven </w:t>
      </w:r>
      <w:r w:rsidR="004742C7">
        <w:rPr>
          <w:rFonts w:ascii="Arial" w:eastAsia="Calibri" w:hAnsi="Arial" w:cs="Arial"/>
          <w:bCs/>
          <w:sz w:val="22"/>
          <w:lang w:eastAsia="cs-CZ"/>
        </w:rPr>
        <w:t>neprodleně</w:t>
      </w:r>
      <w:r w:rsidRPr="007E266C">
        <w:rPr>
          <w:rFonts w:ascii="Arial" w:eastAsia="Calibri" w:hAnsi="Arial" w:cs="Arial"/>
          <w:bCs/>
          <w:sz w:val="22"/>
          <w:lang w:eastAsia="cs-CZ"/>
        </w:rPr>
        <w:t xml:space="preserve"> po je</w:t>
      </w:r>
      <w:r w:rsidR="009C5B96" w:rsidRPr="007E266C">
        <w:rPr>
          <w:rFonts w:ascii="Arial" w:eastAsia="Calibri" w:hAnsi="Arial" w:cs="Arial"/>
          <w:bCs/>
          <w:sz w:val="22"/>
          <w:lang w:eastAsia="cs-CZ"/>
        </w:rPr>
        <w:t>ho</w:t>
      </w:r>
      <w:r w:rsidRPr="007E266C">
        <w:rPr>
          <w:rFonts w:ascii="Arial" w:eastAsia="Calibri" w:hAnsi="Arial" w:cs="Arial"/>
          <w:bCs/>
          <w:sz w:val="22"/>
          <w:lang w:eastAsia="cs-CZ"/>
        </w:rPr>
        <w:t xml:space="preserve"> vzniku do nejbližší vhodné provozovny původce</w:t>
      </w:r>
      <w:r w:rsidR="008A13E1">
        <w:rPr>
          <w:rFonts w:ascii="Arial" w:eastAsia="Calibri" w:hAnsi="Arial" w:cs="Arial"/>
          <w:bCs/>
          <w:sz w:val="22"/>
          <w:lang w:eastAsia="cs-CZ"/>
        </w:rPr>
        <w:t xml:space="preserve"> odpadu</w:t>
      </w:r>
      <w:r w:rsidRPr="007E266C">
        <w:rPr>
          <w:rFonts w:ascii="Arial" w:eastAsia="Calibri" w:hAnsi="Arial" w:cs="Arial"/>
          <w:bCs/>
          <w:sz w:val="22"/>
          <w:lang w:eastAsia="cs-CZ"/>
        </w:rPr>
        <w:t xml:space="preserve">. </w:t>
      </w:r>
    </w:p>
    <w:p w:rsidR="002F7157" w:rsidRPr="007E266C" w:rsidRDefault="002F7157" w:rsidP="001E5B98">
      <w:pPr>
        <w:rPr>
          <w:rFonts w:ascii="Arial" w:eastAsia="Calibri" w:hAnsi="Arial" w:cs="Arial"/>
          <w:bCs/>
          <w:sz w:val="22"/>
          <w:lang w:eastAsia="cs-CZ"/>
        </w:rPr>
      </w:pPr>
    </w:p>
    <w:p w:rsidR="002F7157" w:rsidRDefault="002F7157" w:rsidP="001E5B98">
      <w:pPr>
        <w:rPr>
          <w:rFonts w:ascii="Arial" w:eastAsia="Calibri" w:hAnsi="Arial" w:cs="Arial"/>
          <w:bCs/>
          <w:sz w:val="22"/>
          <w:lang w:eastAsia="cs-CZ"/>
        </w:rPr>
      </w:pPr>
      <w:r w:rsidRPr="007E266C">
        <w:rPr>
          <w:rFonts w:ascii="Arial" w:eastAsia="Calibri" w:hAnsi="Arial" w:cs="Arial"/>
          <w:bCs/>
          <w:sz w:val="22"/>
          <w:lang w:eastAsia="cs-CZ"/>
        </w:rPr>
        <w:tab/>
        <w:t>(2) Za shromažďován</w:t>
      </w:r>
      <w:r w:rsidR="00D83007">
        <w:rPr>
          <w:rFonts w:ascii="Arial" w:eastAsia="Calibri" w:hAnsi="Arial" w:cs="Arial"/>
          <w:bCs/>
          <w:sz w:val="22"/>
          <w:lang w:eastAsia="cs-CZ"/>
        </w:rPr>
        <w:t>í se</w:t>
      </w:r>
      <w:r w:rsidRPr="007E266C">
        <w:rPr>
          <w:rFonts w:ascii="Arial" w:eastAsia="Calibri" w:hAnsi="Arial" w:cs="Arial"/>
          <w:bCs/>
          <w:sz w:val="22"/>
          <w:lang w:eastAsia="cs-CZ"/>
        </w:rPr>
        <w:t xml:space="preserve"> považuje </w:t>
      </w:r>
      <w:r w:rsidR="00FB05E3">
        <w:rPr>
          <w:rFonts w:ascii="Arial" w:eastAsia="Calibri" w:hAnsi="Arial" w:cs="Arial"/>
          <w:bCs/>
          <w:sz w:val="22"/>
          <w:lang w:eastAsia="cs-CZ"/>
        </w:rPr>
        <w:t>té</w:t>
      </w:r>
      <w:r w:rsidR="00CA41FB">
        <w:rPr>
          <w:rFonts w:ascii="Arial" w:eastAsia="Calibri" w:hAnsi="Arial" w:cs="Arial"/>
          <w:bCs/>
          <w:sz w:val="22"/>
          <w:lang w:eastAsia="cs-CZ"/>
        </w:rPr>
        <w:t>ž</w:t>
      </w:r>
      <w:r w:rsidR="00FB05E3">
        <w:rPr>
          <w:rFonts w:ascii="Arial" w:eastAsia="Calibri" w:hAnsi="Arial" w:cs="Arial"/>
          <w:bCs/>
          <w:sz w:val="22"/>
          <w:lang w:eastAsia="cs-CZ"/>
        </w:rPr>
        <w:t xml:space="preserve"> </w:t>
      </w:r>
      <w:r w:rsidRPr="007E266C">
        <w:rPr>
          <w:rFonts w:ascii="Arial" w:eastAsia="Calibri" w:hAnsi="Arial" w:cs="Arial"/>
          <w:bCs/>
          <w:sz w:val="22"/>
          <w:lang w:eastAsia="cs-CZ"/>
        </w:rPr>
        <w:t>soustřeďování stavebních a</w:t>
      </w:r>
      <w:r w:rsidR="001E0BFF">
        <w:rPr>
          <w:rFonts w:ascii="Arial" w:eastAsia="Calibri" w:hAnsi="Arial" w:cs="Arial"/>
          <w:bCs/>
          <w:sz w:val="22"/>
          <w:lang w:eastAsia="cs-CZ"/>
        </w:rPr>
        <w:t> </w:t>
      </w:r>
      <w:r w:rsidRPr="007E266C">
        <w:rPr>
          <w:rFonts w:ascii="Arial" w:eastAsia="Calibri" w:hAnsi="Arial" w:cs="Arial"/>
          <w:bCs/>
          <w:sz w:val="22"/>
          <w:lang w:eastAsia="cs-CZ"/>
        </w:rPr>
        <w:t>demoličních odpadů fyzickými osobami</w:t>
      </w:r>
      <w:r w:rsidR="00FB05E3">
        <w:rPr>
          <w:rFonts w:ascii="Arial" w:eastAsia="Calibri" w:hAnsi="Arial" w:cs="Arial"/>
          <w:bCs/>
          <w:sz w:val="22"/>
          <w:lang w:eastAsia="cs-CZ"/>
        </w:rPr>
        <w:t>, které nejsou oprávněny k podnikání,</w:t>
      </w:r>
      <w:r w:rsidR="001E0BFF">
        <w:rPr>
          <w:rFonts w:ascii="Arial" w:eastAsia="Calibri" w:hAnsi="Arial" w:cs="Arial"/>
          <w:bCs/>
          <w:sz w:val="22"/>
          <w:lang w:eastAsia="cs-CZ"/>
        </w:rPr>
        <w:t xml:space="preserve"> a </w:t>
      </w:r>
      <w:r w:rsidRPr="007E266C">
        <w:rPr>
          <w:rFonts w:ascii="Arial" w:eastAsia="Calibri" w:hAnsi="Arial" w:cs="Arial"/>
          <w:bCs/>
          <w:sz w:val="22"/>
          <w:lang w:eastAsia="cs-CZ"/>
        </w:rPr>
        <w:t>komunálních odpadů fyzickými osobami</w:t>
      </w:r>
      <w:r w:rsidR="00FB05E3">
        <w:rPr>
          <w:rFonts w:ascii="Arial" w:eastAsia="Calibri" w:hAnsi="Arial" w:cs="Arial"/>
          <w:bCs/>
          <w:sz w:val="22"/>
          <w:lang w:eastAsia="cs-CZ"/>
        </w:rPr>
        <w:t>, které nejsou oprávněny k</w:t>
      </w:r>
      <w:r w:rsidR="00CA41FB">
        <w:rPr>
          <w:rFonts w:ascii="Arial" w:eastAsia="Calibri" w:hAnsi="Arial" w:cs="Arial"/>
          <w:bCs/>
          <w:sz w:val="22"/>
          <w:lang w:eastAsia="cs-CZ"/>
        </w:rPr>
        <w:t> </w:t>
      </w:r>
      <w:r w:rsidR="00FB05E3">
        <w:rPr>
          <w:rFonts w:ascii="Arial" w:eastAsia="Calibri" w:hAnsi="Arial" w:cs="Arial"/>
          <w:bCs/>
          <w:sz w:val="22"/>
          <w:lang w:eastAsia="cs-CZ"/>
        </w:rPr>
        <w:t>podnikání</w:t>
      </w:r>
      <w:r w:rsidR="00CA41FB">
        <w:rPr>
          <w:rFonts w:ascii="Arial" w:eastAsia="Calibri" w:hAnsi="Arial" w:cs="Arial"/>
          <w:bCs/>
          <w:sz w:val="22"/>
          <w:lang w:eastAsia="cs-CZ"/>
        </w:rPr>
        <w:t>,</w:t>
      </w:r>
      <w:r w:rsidRPr="007E266C">
        <w:rPr>
          <w:rFonts w:ascii="Arial" w:eastAsia="Calibri" w:hAnsi="Arial" w:cs="Arial"/>
          <w:bCs/>
          <w:sz w:val="22"/>
          <w:lang w:eastAsia="cs-CZ"/>
        </w:rPr>
        <w:t xml:space="preserve"> a dalšími původci </w:t>
      </w:r>
      <w:r w:rsidR="00CA41FB">
        <w:rPr>
          <w:rFonts w:ascii="Arial" w:eastAsia="Calibri" w:hAnsi="Arial" w:cs="Arial"/>
          <w:bCs/>
          <w:sz w:val="22"/>
          <w:lang w:eastAsia="cs-CZ"/>
        </w:rPr>
        <w:t xml:space="preserve">odpadu </w:t>
      </w:r>
      <w:r w:rsidRPr="007E266C">
        <w:rPr>
          <w:rFonts w:ascii="Arial" w:eastAsia="Calibri" w:hAnsi="Arial" w:cs="Arial"/>
          <w:bCs/>
          <w:sz w:val="22"/>
          <w:lang w:eastAsia="cs-CZ"/>
        </w:rPr>
        <w:t xml:space="preserve">zapojenými do obecního systému </w:t>
      </w:r>
      <w:r w:rsidR="00CA41FB">
        <w:rPr>
          <w:rFonts w:ascii="Arial" w:eastAsia="Calibri" w:hAnsi="Arial" w:cs="Arial"/>
          <w:bCs/>
          <w:sz w:val="22"/>
          <w:lang w:eastAsia="cs-CZ"/>
        </w:rPr>
        <w:t>podle § 4</w:t>
      </w:r>
      <w:r w:rsidR="00067063">
        <w:rPr>
          <w:rFonts w:ascii="Arial" w:eastAsia="Calibri" w:hAnsi="Arial" w:cs="Arial"/>
          <w:bCs/>
          <w:sz w:val="22"/>
          <w:lang w:eastAsia="cs-CZ"/>
        </w:rPr>
        <w:t>2</w:t>
      </w:r>
      <w:r w:rsidR="00CA41FB">
        <w:rPr>
          <w:rFonts w:ascii="Arial" w:eastAsia="Calibri" w:hAnsi="Arial" w:cs="Arial"/>
          <w:bCs/>
          <w:sz w:val="22"/>
          <w:lang w:eastAsia="cs-CZ"/>
        </w:rPr>
        <w:t xml:space="preserve"> odst. 1 </w:t>
      </w:r>
      <w:r w:rsidRPr="007E266C">
        <w:rPr>
          <w:rFonts w:ascii="Arial" w:eastAsia="Calibri" w:hAnsi="Arial" w:cs="Arial"/>
          <w:bCs/>
          <w:sz w:val="22"/>
          <w:lang w:eastAsia="cs-CZ"/>
        </w:rPr>
        <w:t>na místě k tomu určeném obcí.</w:t>
      </w:r>
    </w:p>
    <w:p w:rsidR="002F7157" w:rsidRPr="007E266C" w:rsidRDefault="002F7157" w:rsidP="001E5B98">
      <w:pPr>
        <w:rPr>
          <w:rFonts w:ascii="Arial" w:eastAsia="Calibri" w:hAnsi="Arial" w:cs="Arial"/>
          <w:bCs/>
          <w:sz w:val="22"/>
          <w:lang w:eastAsia="cs-CZ"/>
        </w:rPr>
      </w:pPr>
    </w:p>
    <w:p w:rsidR="002F7157" w:rsidRPr="007E266C" w:rsidRDefault="002F7157" w:rsidP="001E5B98">
      <w:pPr>
        <w:rPr>
          <w:rFonts w:ascii="Arial" w:eastAsia="Calibri" w:hAnsi="Arial" w:cs="Arial"/>
          <w:bCs/>
          <w:sz w:val="22"/>
          <w:lang w:eastAsia="cs-CZ"/>
        </w:rPr>
      </w:pPr>
    </w:p>
    <w:p w:rsidR="002F7157" w:rsidRPr="007E266C" w:rsidRDefault="002F7157" w:rsidP="001E5B98">
      <w:pPr>
        <w:jc w:val="center"/>
        <w:rPr>
          <w:rFonts w:ascii="Arial" w:eastAsia="Calibri" w:hAnsi="Arial" w:cs="Arial"/>
          <w:bCs/>
          <w:sz w:val="22"/>
          <w:lang w:eastAsia="cs-CZ"/>
        </w:rPr>
      </w:pPr>
      <w:r w:rsidRPr="007E266C">
        <w:rPr>
          <w:rFonts w:ascii="Arial" w:eastAsia="Calibri" w:hAnsi="Arial" w:cs="Arial"/>
          <w:bCs/>
          <w:sz w:val="22"/>
          <w:lang w:eastAsia="cs-CZ"/>
        </w:rPr>
        <w:t>§</w:t>
      </w:r>
      <w:r w:rsidR="00356716">
        <w:rPr>
          <w:rFonts w:ascii="Arial" w:eastAsia="Calibri" w:hAnsi="Arial" w:cs="Arial"/>
          <w:bCs/>
          <w:sz w:val="22"/>
          <w:lang w:eastAsia="cs-CZ"/>
        </w:rPr>
        <w:t xml:space="preserve"> 23</w:t>
      </w:r>
    </w:p>
    <w:p w:rsidR="002F7157" w:rsidRPr="007E266C" w:rsidRDefault="002F7157" w:rsidP="001E5B98">
      <w:pPr>
        <w:jc w:val="center"/>
        <w:rPr>
          <w:rFonts w:ascii="Arial" w:eastAsia="Calibri" w:hAnsi="Arial" w:cs="Arial"/>
          <w:bCs/>
          <w:sz w:val="22"/>
          <w:lang w:eastAsia="cs-CZ"/>
        </w:rPr>
      </w:pPr>
    </w:p>
    <w:p w:rsidR="002F7157" w:rsidRPr="007E266C" w:rsidRDefault="002F7157" w:rsidP="001E5B98">
      <w:pPr>
        <w:jc w:val="center"/>
        <w:rPr>
          <w:rFonts w:ascii="Arial" w:eastAsia="Calibri" w:hAnsi="Arial" w:cs="Arial"/>
          <w:b/>
          <w:bCs/>
          <w:sz w:val="22"/>
          <w:lang w:eastAsia="cs-CZ"/>
        </w:rPr>
      </w:pPr>
      <w:r w:rsidRPr="007E266C">
        <w:rPr>
          <w:rFonts w:ascii="Arial" w:eastAsia="Calibri" w:hAnsi="Arial" w:cs="Arial"/>
          <w:b/>
          <w:bCs/>
          <w:sz w:val="22"/>
          <w:lang w:eastAsia="cs-CZ"/>
        </w:rPr>
        <w:t>Skladování odpadu</w:t>
      </w:r>
    </w:p>
    <w:p w:rsidR="002F7157" w:rsidRPr="007E266C" w:rsidRDefault="002F7157" w:rsidP="001E5B98">
      <w:pPr>
        <w:rPr>
          <w:rFonts w:ascii="Arial" w:eastAsia="Calibri" w:hAnsi="Arial" w:cs="Arial"/>
          <w:bCs/>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(1) Skladování odpadů je možné provádět pouze v zařízení k tomu určeném podle</w:t>
      </w:r>
      <w:r w:rsidR="0036534B">
        <w:rPr>
          <w:rFonts w:ascii="Arial" w:eastAsia="Times New Roman" w:hAnsi="Arial" w:cs="Arial"/>
          <w:sz w:val="22"/>
          <w:lang w:eastAsia="cs-CZ"/>
        </w:rPr>
        <w:t xml:space="preserve"> stavebního zákona</w:t>
      </w:r>
      <w:r w:rsidR="0036534B" w:rsidRPr="0036534B">
        <w:rPr>
          <w:rFonts w:ascii="Arial" w:eastAsia="Times New Roman" w:hAnsi="Arial" w:cs="Arial"/>
          <w:sz w:val="22"/>
          <w:vertAlign w:val="superscript"/>
          <w:lang w:eastAsia="cs-CZ"/>
        </w:rPr>
        <w:t>2</w:t>
      </w:r>
      <w:r w:rsidR="008F7286">
        <w:rPr>
          <w:rFonts w:ascii="Arial" w:eastAsia="Times New Roman" w:hAnsi="Arial" w:cs="Arial"/>
          <w:sz w:val="22"/>
          <w:vertAlign w:val="superscript"/>
          <w:lang w:eastAsia="cs-CZ"/>
        </w:rPr>
        <w:t>2</w:t>
      </w:r>
      <w:r w:rsidR="0036534B" w:rsidRPr="0036534B">
        <w:rPr>
          <w:rFonts w:ascii="Arial" w:eastAsia="Times New Roman" w:hAnsi="Arial" w:cs="Arial"/>
          <w:sz w:val="22"/>
          <w:vertAlign w:val="superscript"/>
          <w:lang w:eastAsia="cs-CZ"/>
        </w:rPr>
        <w:t>)</w:t>
      </w:r>
      <w:r w:rsidR="0036534B">
        <w:rPr>
          <w:rFonts w:ascii="Arial" w:eastAsia="Times New Roman" w:hAnsi="Arial" w:cs="Arial"/>
          <w:sz w:val="22"/>
          <w:lang w:eastAsia="cs-CZ"/>
        </w:rPr>
        <w:t>,</w:t>
      </w:r>
      <w:r w:rsidR="00BE7AFB">
        <w:rPr>
          <w:rFonts w:ascii="Arial" w:eastAsia="Times New Roman" w:hAnsi="Arial" w:cs="Arial"/>
          <w:sz w:val="22"/>
          <w:lang w:eastAsia="cs-CZ"/>
        </w:rPr>
        <w:t xml:space="preserve"> </w:t>
      </w:r>
      <w:r w:rsidRPr="007E266C">
        <w:rPr>
          <w:rFonts w:ascii="Arial" w:eastAsia="Times New Roman" w:hAnsi="Arial" w:cs="Arial"/>
          <w:sz w:val="22"/>
          <w:lang w:eastAsia="cs-CZ"/>
        </w:rPr>
        <w:t xml:space="preserve">jehož provoz je povolen podle § </w:t>
      </w:r>
      <w:r w:rsidR="00937320" w:rsidRPr="007D354A">
        <w:rPr>
          <w:rFonts w:ascii="Arial" w:eastAsia="Times New Roman" w:hAnsi="Arial" w:cs="Arial"/>
          <w:sz w:val="22"/>
          <w:lang w:eastAsia="cs-CZ"/>
        </w:rPr>
        <w:t>14 odst. 1</w:t>
      </w:r>
      <w:r w:rsidRPr="007E266C">
        <w:rPr>
          <w:rFonts w:ascii="Arial" w:eastAsia="Times New Roman" w:hAnsi="Arial" w:cs="Arial"/>
          <w:sz w:val="22"/>
          <w:lang w:eastAsia="cs-CZ"/>
        </w:rPr>
        <w:t xml:space="preserve"> za splnění technických podmínek stanovených prováděcím právním předpisem.</w:t>
      </w:r>
    </w:p>
    <w:p w:rsidR="002F7157" w:rsidRPr="007E266C" w:rsidRDefault="002F7157" w:rsidP="001E5B98">
      <w:pPr>
        <w:rPr>
          <w:rFonts w:ascii="Arial" w:eastAsia="Times New Roman" w:hAnsi="Arial" w:cs="Arial"/>
          <w:sz w:val="22"/>
          <w:lang w:eastAsia="cs-CZ"/>
        </w:rPr>
      </w:pPr>
    </w:p>
    <w:p w:rsidR="0094308F" w:rsidRPr="00FE352D" w:rsidRDefault="002F7157" w:rsidP="001E5B98">
      <w:pPr>
        <w:rPr>
          <w:rFonts w:ascii="Arial" w:eastAsia="Calibri" w:hAnsi="Arial" w:cs="Arial"/>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 xml:space="preserve">(2) </w:t>
      </w:r>
      <w:r w:rsidR="00640AE1" w:rsidRPr="00FE352D">
        <w:rPr>
          <w:rFonts w:ascii="Arial" w:eastAsia="Calibri" w:hAnsi="Arial" w:cs="Arial"/>
          <w:sz w:val="22"/>
          <w:u w:val="single"/>
          <w:lang w:eastAsia="cs-CZ"/>
        </w:rPr>
        <w:t xml:space="preserve">Odpady určené k odstranění mohou být skladovány nejvýše po dobu 1 roku.  Po uplynutí lhůty pro skladování musí být odpady odstraněny nebo předány do zařízení, kde budou odstraněny. Odpady určené k využití mohou být skladovány po dobu nejvýše 3 let. Po uplynutí lhůty pro skladování musí být odpady využity nebo předány do zařízení, kde budou </w:t>
      </w:r>
      <w:r w:rsidR="0094308F" w:rsidRPr="00FE352D">
        <w:rPr>
          <w:rFonts w:ascii="Arial" w:eastAsia="Calibri" w:hAnsi="Arial" w:cs="Arial"/>
          <w:sz w:val="22"/>
          <w:u w:val="single"/>
          <w:lang w:eastAsia="cs-CZ"/>
        </w:rPr>
        <w:t xml:space="preserve">využity. Odpady, které jsou skladovány za účelem využití po dobu delší než </w:t>
      </w:r>
      <w:r w:rsidR="0036534B" w:rsidRPr="00FE352D">
        <w:rPr>
          <w:rFonts w:ascii="Arial" w:eastAsia="Calibri" w:hAnsi="Arial" w:cs="Arial"/>
          <w:sz w:val="22"/>
          <w:u w:val="single"/>
          <w:lang w:eastAsia="cs-CZ"/>
        </w:rPr>
        <w:t xml:space="preserve">1 </w:t>
      </w:r>
      <w:r w:rsidR="0094308F" w:rsidRPr="00FE352D">
        <w:rPr>
          <w:rFonts w:ascii="Arial" w:eastAsia="Calibri" w:hAnsi="Arial" w:cs="Arial"/>
          <w:sz w:val="22"/>
          <w:u w:val="single"/>
          <w:lang w:eastAsia="cs-CZ"/>
        </w:rPr>
        <w:t>rok, které nebude možné využít, musí být neprodleně odstraněny nebo předány do zařízení, kde budou odstraněny.</w:t>
      </w:r>
    </w:p>
    <w:p w:rsidR="00D83007" w:rsidRPr="00FE352D" w:rsidRDefault="00D83007" w:rsidP="001E5B98">
      <w:pPr>
        <w:rPr>
          <w:rFonts w:ascii="Arial" w:eastAsia="Calibri" w:hAnsi="Arial" w:cs="Arial"/>
          <w:sz w:val="22"/>
          <w:u w:val="single"/>
          <w:lang w:eastAsia="cs-CZ"/>
        </w:rPr>
      </w:pPr>
    </w:p>
    <w:p w:rsidR="0094308F" w:rsidRPr="00FE352D" w:rsidRDefault="0094308F" w:rsidP="005F38F8">
      <w:pPr>
        <w:rPr>
          <w:rFonts w:ascii="Arial" w:eastAsia="Calibri" w:hAnsi="Arial" w:cs="Arial"/>
          <w:sz w:val="22"/>
          <w:u w:val="single"/>
          <w:lang w:eastAsia="cs-CZ"/>
        </w:rPr>
      </w:pPr>
      <w:r w:rsidRPr="00FE352D">
        <w:rPr>
          <w:rFonts w:ascii="Arial" w:eastAsia="Calibri" w:hAnsi="Arial" w:cs="Arial"/>
          <w:sz w:val="22"/>
          <w:u w:val="single"/>
          <w:lang w:eastAsia="cs-CZ"/>
        </w:rPr>
        <w:tab/>
        <w:t xml:space="preserve">(3) </w:t>
      </w:r>
      <w:r w:rsidR="005F38F8" w:rsidRPr="00FE352D">
        <w:rPr>
          <w:rFonts w:ascii="Arial" w:eastAsia="Calibri" w:hAnsi="Arial" w:cs="Arial"/>
          <w:sz w:val="22"/>
          <w:u w:val="single"/>
          <w:lang w:eastAsia="cs-CZ"/>
        </w:rPr>
        <w:t>K</w:t>
      </w:r>
      <w:r w:rsidRPr="00FE352D">
        <w:rPr>
          <w:rFonts w:ascii="Arial" w:eastAsia="Calibri" w:hAnsi="Arial" w:cs="Arial"/>
          <w:sz w:val="22"/>
          <w:u w:val="single"/>
          <w:lang w:eastAsia="cs-CZ"/>
        </w:rPr>
        <w:t xml:space="preserve">rajský úřad </w:t>
      </w:r>
      <w:r w:rsidR="005F38F8" w:rsidRPr="00FE352D">
        <w:rPr>
          <w:rFonts w:ascii="Arial" w:eastAsia="Calibri" w:hAnsi="Arial" w:cs="Arial"/>
          <w:sz w:val="22"/>
          <w:u w:val="single"/>
          <w:lang w:eastAsia="cs-CZ"/>
        </w:rPr>
        <w:t xml:space="preserve">může </w:t>
      </w:r>
      <w:r w:rsidRPr="00FE352D">
        <w:rPr>
          <w:rFonts w:ascii="Arial" w:eastAsia="Calibri" w:hAnsi="Arial" w:cs="Arial"/>
          <w:sz w:val="22"/>
          <w:u w:val="single"/>
          <w:lang w:eastAsia="cs-CZ"/>
        </w:rPr>
        <w:t>povolit skladování po delší dobu</w:t>
      </w:r>
      <w:r w:rsidR="0036534B" w:rsidRPr="00FE352D">
        <w:rPr>
          <w:rFonts w:ascii="Arial" w:eastAsia="Calibri" w:hAnsi="Arial" w:cs="Arial"/>
          <w:sz w:val="22"/>
          <w:u w:val="single"/>
          <w:lang w:eastAsia="cs-CZ"/>
        </w:rPr>
        <w:t>,</w:t>
      </w:r>
      <w:r w:rsidRPr="00FE352D">
        <w:rPr>
          <w:rFonts w:ascii="Arial" w:eastAsia="Calibri" w:hAnsi="Arial" w:cs="Arial"/>
          <w:sz w:val="22"/>
          <w:u w:val="single"/>
          <w:lang w:eastAsia="cs-CZ"/>
        </w:rPr>
        <w:t xml:space="preserve"> než je vymezena v odstavci 2, zejména pokud se jedná o odpady, které není s ohledem za stávajícího </w:t>
      </w:r>
      <w:r w:rsidR="00D83007" w:rsidRPr="00FE352D">
        <w:rPr>
          <w:rFonts w:ascii="Arial" w:eastAsia="Calibri" w:hAnsi="Arial" w:cs="Arial"/>
          <w:sz w:val="22"/>
          <w:u w:val="single"/>
          <w:lang w:eastAsia="cs-CZ"/>
        </w:rPr>
        <w:t>stavu</w:t>
      </w:r>
      <w:r w:rsidRPr="00FE352D">
        <w:rPr>
          <w:rFonts w:ascii="Arial" w:eastAsia="Calibri" w:hAnsi="Arial" w:cs="Arial"/>
          <w:sz w:val="22"/>
          <w:u w:val="single"/>
          <w:lang w:eastAsia="cs-CZ"/>
        </w:rPr>
        <w:t xml:space="preserve"> vědeckého a technologického poznání </w:t>
      </w:r>
      <w:r w:rsidR="005315AD" w:rsidRPr="00FE352D">
        <w:rPr>
          <w:rFonts w:ascii="Arial" w:eastAsia="Calibri" w:hAnsi="Arial" w:cs="Arial"/>
          <w:sz w:val="22"/>
          <w:u w:val="single"/>
          <w:lang w:eastAsia="cs-CZ"/>
        </w:rPr>
        <w:t xml:space="preserve">možné </w:t>
      </w:r>
      <w:r w:rsidRPr="00FE352D">
        <w:rPr>
          <w:rFonts w:ascii="Arial" w:eastAsia="Calibri" w:hAnsi="Arial" w:cs="Arial"/>
          <w:sz w:val="22"/>
          <w:u w:val="single"/>
          <w:lang w:eastAsia="cs-CZ"/>
        </w:rPr>
        <w:t xml:space="preserve">zpracovat. </w:t>
      </w:r>
      <w:r w:rsidR="00E056F4" w:rsidRPr="00FE352D">
        <w:rPr>
          <w:rFonts w:ascii="Arial" w:eastAsia="Calibri" w:hAnsi="Arial" w:cs="Arial"/>
          <w:sz w:val="22"/>
          <w:u w:val="single"/>
          <w:lang w:eastAsia="cs-CZ"/>
        </w:rPr>
        <w:t xml:space="preserve">Takový sklad musí být provozován za splnění zvláštních </w:t>
      </w:r>
      <w:r w:rsidR="00C9381C" w:rsidRPr="00FE352D">
        <w:rPr>
          <w:rFonts w:ascii="Arial" w:eastAsia="Calibri" w:hAnsi="Arial" w:cs="Arial"/>
          <w:sz w:val="22"/>
          <w:u w:val="single"/>
          <w:lang w:eastAsia="cs-CZ"/>
        </w:rPr>
        <w:t xml:space="preserve">technických </w:t>
      </w:r>
      <w:r w:rsidR="00E056F4" w:rsidRPr="00FE352D">
        <w:rPr>
          <w:rFonts w:ascii="Arial" w:eastAsia="Calibri" w:hAnsi="Arial" w:cs="Arial"/>
          <w:sz w:val="22"/>
          <w:u w:val="single"/>
          <w:lang w:eastAsia="cs-CZ"/>
        </w:rPr>
        <w:t xml:space="preserve">podmínek stanovených prováděcím právním předpisem. </w:t>
      </w:r>
    </w:p>
    <w:p w:rsidR="00FC7EE9" w:rsidRDefault="00FC7EE9" w:rsidP="005F38F8">
      <w:pPr>
        <w:rPr>
          <w:rFonts w:ascii="Arial" w:eastAsia="Calibri" w:hAnsi="Arial" w:cs="Arial"/>
          <w:sz w:val="22"/>
          <w:lang w:eastAsia="cs-CZ"/>
        </w:rPr>
      </w:pPr>
    </w:p>
    <w:p w:rsidR="00FC7EE9" w:rsidRDefault="00FA5D59" w:rsidP="00FC7EE9">
      <w:pPr>
        <w:widowControl w:val="0"/>
        <w:autoSpaceDE w:val="0"/>
        <w:autoSpaceDN w:val="0"/>
        <w:adjustRightInd w:val="0"/>
        <w:ind w:firstLine="709"/>
        <w:rPr>
          <w:rFonts w:ascii="Arial" w:eastAsia="Calibri" w:hAnsi="Arial" w:cs="Arial"/>
          <w:sz w:val="22"/>
          <w:lang w:eastAsia="cs-CZ"/>
        </w:rPr>
      </w:pPr>
      <w:r w:rsidRPr="00067063">
        <w:rPr>
          <w:rFonts w:ascii="Arial" w:eastAsia="Times New Roman" w:hAnsi="Arial" w:cs="Arial"/>
          <w:sz w:val="22"/>
          <w:lang w:eastAsia="cs-CZ"/>
        </w:rPr>
        <w:t>(4) V případě uložení odpadu v zařízení k</w:t>
      </w:r>
      <w:r w:rsidR="006F5EB0">
        <w:rPr>
          <w:rFonts w:ascii="Arial" w:eastAsia="Times New Roman" w:hAnsi="Arial" w:cs="Arial"/>
          <w:sz w:val="22"/>
          <w:lang w:eastAsia="cs-CZ"/>
        </w:rPr>
        <w:t xml:space="preserve"> úpravě, </w:t>
      </w:r>
      <w:r w:rsidRPr="00067063">
        <w:rPr>
          <w:rFonts w:ascii="Arial" w:eastAsia="Times New Roman" w:hAnsi="Arial" w:cs="Arial"/>
          <w:sz w:val="22"/>
          <w:lang w:eastAsia="cs-CZ"/>
        </w:rPr>
        <w:t xml:space="preserve">využití nebo odstranění odpadu mimo technologii zpracování odpadu se nejedná o skladování odpadu, pokud doba </w:t>
      </w:r>
      <w:r w:rsidRPr="00067063">
        <w:rPr>
          <w:rFonts w:ascii="Arial" w:eastAsia="Calibri" w:hAnsi="Arial" w:cs="Arial"/>
          <w:sz w:val="22"/>
          <w:lang w:eastAsia="cs-CZ"/>
        </w:rPr>
        <w:t>uložení odpadu v zařízení nepřesáhne 6 měsíců.</w:t>
      </w:r>
    </w:p>
    <w:p w:rsidR="00C82AAA" w:rsidRPr="00067063" w:rsidRDefault="00C82AAA" w:rsidP="00FC7EE9">
      <w:pPr>
        <w:widowControl w:val="0"/>
        <w:autoSpaceDE w:val="0"/>
        <w:autoSpaceDN w:val="0"/>
        <w:adjustRightInd w:val="0"/>
        <w:ind w:firstLine="709"/>
        <w:rPr>
          <w:rFonts w:ascii="Arial" w:eastAsia="Calibri" w:hAnsi="Arial" w:cs="Arial"/>
          <w:sz w:val="22"/>
          <w:lang w:eastAsia="cs-CZ"/>
        </w:rPr>
      </w:pP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AA7339" w:rsidRPr="003316F0" w:rsidRDefault="00AA7339" w:rsidP="00AA7339">
      <w:pPr>
        <w:pStyle w:val="Bezmezer"/>
        <w:spacing w:line="276" w:lineRule="auto"/>
        <w:jc w:val="both"/>
        <w:rPr>
          <w:rFonts w:eastAsia="Calibri" w:cs="Arial"/>
          <w:i/>
          <w:sz w:val="22"/>
          <w:szCs w:val="22"/>
        </w:rPr>
      </w:pPr>
      <w:r w:rsidRPr="003316F0">
        <w:rPr>
          <w:rFonts w:eastAsia="Calibri" w:cs="Arial"/>
          <w:i/>
          <w:sz w:val="22"/>
          <w:szCs w:val="22"/>
        </w:rPr>
        <w:t>CELEX 31999L0031</w:t>
      </w:r>
    </w:p>
    <w:p w:rsidR="00AA7339" w:rsidRPr="00197A24" w:rsidRDefault="00AA7339" w:rsidP="00AA7339">
      <w:pPr>
        <w:rPr>
          <w:rFonts w:ascii="Arial" w:eastAsia="Calibri" w:hAnsi="Arial" w:cs="Arial"/>
          <w:i/>
          <w:color w:val="000000"/>
          <w:sz w:val="22"/>
          <w:lang w:eastAsia="cs-CZ"/>
        </w:rPr>
      </w:pPr>
    </w:p>
    <w:p w:rsidR="002F7157" w:rsidRPr="007E266C" w:rsidRDefault="002F7157" w:rsidP="001E5B98">
      <w:pP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751033">
        <w:rPr>
          <w:rFonts w:ascii="Arial" w:eastAsia="Times New Roman" w:hAnsi="Arial" w:cs="Arial"/>
          <w:sz w:val="22"/>
          <w:lang w:eastAsia="cs-CZ"/>
        </w:rPr>
        <w:t xml:space="preserve"> </w:t>
      </w:r>
      <w:r w:rsidR="00356716">
        <w:rPr>
          <w:rFonts w:ascii="Arial" w:eastAsia="Times New Roman" w:hAnsi="Arial" w:cs="Arial"/>
          <w:sz w:val="22"/>
          <w:lang w:eastAsia="cs-CZ"/>
        </w:rPr>
        <w:t>24</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Sběr odpadu</w:t>
      </w:r>
    </w:p>
    <w:p w:rsidR="002F7157" w:rsidRPr="007E266C" w:rsidRDefault="002F7157" w:rsidP="001E5B98">
      <w:pPr>
        <w:rPr>
          <w:rFonts w:ascii="Arial" w:eastAsia="Times New Roman" w:hAnsi="Arial" w:cs="Arial"/>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 xml:space="preserve">(1) Sběr odpadu je možné provádět pouze v zařízení k tomu určeném podle </w:t>
      </w:r>
      <w:r w:rsidR="008C7927">
        <w:rPr>
          <w:rFonts w:ascii="Arial" w:eastAsia="Times New Roman" w:hAnsi="Arial" w:cs="Arial"/>
          <w:sz w:val="22"/>
          <w:lang w:eastAsia="cs-CZ"/>
        </w:rPr>
        <w:t>stavebního zákona</w:t>
      </w:r>
      <w:r w:rsidR="008C7927" w:rsidRPr="0036534B">
        <w:rPr>
          <w:rFonts w:ascii="Arial" w:eastAsia="Times New Roman" w:hAnsi="Arial" w:cs="Arial"/>
          <w:sz w:val="22"/>
          <w:vertAlign w:val="superscript"/>
          <w:lang w:eastAsia="cs-CZ"/>
        </w:rPr>
        <w:t>2</w:t>
      </w:r>
      <w:r w:rsidR="00675CED">
        <w:rPr>
          <w:rFonts w:ascii="Arial" w:eastAsia="Times New Roman" w:hAnsi="Arial" w:cs="Arial"/>
          <w:sz w:val="22"/>
          <w:vertAlign w:val="superscript"/>
          <w:lang w:eastAsia="cs-CZ"/>
        </w:rPr>
        <w:t>2</w:t>
      </w:r>
      <w:r w:rsidR="008C7927" w:rsidRPr="0036534B">
        <w:rPr>
          <w:rFonts w:ascii="Arial" w:eastAsia="Times New Roman" w:hAnsi="Arial" w:cs="Arial"/>
          <w:sz w:val="22"/>
          <w:vertAlign w:val="superscript"/>
          <w:lang w:eastAsia="cs-CZ"/>
        </w:rPr>
        <w:t>)</w:t>
      </w:r>
      <w:r w:rsidRPr="007E266C">
        <w:rPr>
          <w:rFonts w:ascii="Arial" w:eastAsia="Times New Roman" w:hAnsi="Arial" w:cs="Arial"/>
          <w:sz w:val="22"/>
          <w:lang w:eastAsia="cs-CZ"/>
        </w:rPr>
        <w:t xml:space="preserve">, jehož provoz je povolen podle § </w:t>
      </w:r>
      <w:r w:rsidR="00937320" w:rsidRPr="007D354A">
        <w:rPr>
          <w:rFonts w:ascii="Arial" w:eastAsia="Times New Roman" w:hAnsi="Arial" w:cs="Arial"/>
          <w:sz w:val="22"/>
          <w:lang w:eastAsia="cs-CZ"/>
        </w:rPr>
        <w:t>14 odst. 1</w:t>
      </w:r>
      <w:r w:rsidRPr="007E266C">
        <w:rPr>
          <w:rFonts w:ascii="Arial" w:eastAsia="Times New Roman" w:hAnsi="Arial" w:cs="Arial"/>
          <w:sz w:val="22"/>
          <w:lang w:eastAsia="cs-CZ"/>
        </w:rPr>
        <w:t xml:space="preserve"> za splnění technických podmínek stanovených prováděcím právním předpisem.</w:t>
      </w:r>
    </w:p>
    <w:p w:rsidR="002F7157" w:rsidRPr="007E266C" w:rsidRDefault="002F7157" w:rsidP="001E5B98">
      <w:pPr>
        <w:rPr>
          <w:rFonts w:ascii="Arial" w:eastAsia="Times New Roman" w:hAnsi="Arial" w:cs="Arial"/>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 xml:space="preserve">(2) V zařízení ke sběru odpadů může být odpad uložen nejvýše po dobu </w:t>
      </w:r>
      <w:r w:rsidR="008C7927">
        <w:rPr>
          <w:rFonts w:ascii="Arial" w:eastAsia="Times New Roman" w:hAnsi="Arial" w:cs="Arial"/>
          <w:sz w:val="22"/>
          <w:lang w:eastAsia="cs-CZ"/>
        </w:rPr>
        <w:t>6</w:t>
      </w:r>
      <w:r w:rsidRPr="007E266C">
        <w:rPr>
          <w:rFonts w:ascii="Arial" w:eastAsia="Times New Roman" w:hAnsi="Arial" w:cs="Arial"/>
          <w:sz w:val="22"/>
          <w:lang w:eastAsia="cs-CZ"/>
        </w:rPr>
        <w:t xml:space="preserve"> měsíců, pokud není zároveň povoleno jako zařízení ke skladování odpadů. </w:t>
      </w:r>
    </w:p>
    <w:p w:rsidR="002F7157" w:rsidRPr="007E266C" w:rsidRDefault="002F7157" w:rsidP="001E5B98">
      <w:pPr>
        <w:rPr>
          <w:rFonts w:ascii="Arial" w:eastAsia="Times New Roman" w:hAnsi="Arial" w:cs="Arial"/>
          <w:sz w:val="22"/>
          <w:lang w:eastAsia="cs-CZ"/>
        </w:rPr>
      </w:pPr>
    </w:p>
    <w:p w:rsidR="00057444"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(3) Sběr odpadu nesmí být prováděn prostřednictvím mobilního zařízení.</w:t>
      </w:r>
    </w:p>
    <w:p w:rsidR="00633D27" w:rsidRDefault="00633D27" w:rsidP="001E5B98">
      <w:pPr>
        <w:rPr>
          <w:rFonts w:ascii="Arial" w:eastAsia="Times New Roman" w:hAnsi="Arial" w:cs="Arial"/>
          <w:sz w:val="22"/>
          <w:lang w:eastAsia="cs-CZ"/>
        </w:rPr>
      </w:pPr>
    </w:p>
    <w:p w:rsidR="00633D27" w:rsidRDefault="00633D27" w:rsidP="001E5B98">
      <w:pPr>
        <w:jc w:val="center"/>
        <w:rPr>
          <w:rFonts w:ascii="Arial" w:eastAsia="Calibri" w:hAnsi="Arial" w:cs="Arial"/>
          <w:sz w:val="22"/>
          <w:lang w:eastAsia="cs-CZ"/>
        </w:rPr>
      </w:pPr>
    </w:p>
    <w:p w:rsidR="00633D27" w:rsidRDefault="00633D27" w:rsidP="001E5B98">
      <w:pPr>
        <w:jc w:val="center"/>
        <w:rPr>
          <w:rFonts w:ascii="Arial" w:eastAsia="Calibri" w:hAnsi="Arial" w:cs="Arial"/>
          <w:sz w:val="22"/>
          <w:lang w:eastAsia="cs-CZ"/>
        </w:rPr>
      </w:pPr>
      <w:r>
        <w:rPr>
          <w:rFonts w:ascii="Arial" w:eastAsia="Calibri" w:hAnsi="Arial" w:cs="Arial"/>
          <w:sz w:val="22"/>
          <w:lang w:eastAsia="cs-CZ"/>
        </w:rPr>
        <w:t>Díl 2</w:t>
      </w:r>
    </w:p>
    <w:p w:rsidR="00633D27" w:rsidRDefault="00633D27" w:rsidP="001E5B98">
      <w:pPr>
        <w:jc w:val="center"/>
        <w:rPr>
          <w:rFonts w:ascii="Arial" w:eastAsia="Calibri" w:hAnsi="Arial" w:cs="Arial"/>
          <w:sz w:val="22"/>
          <w:lang w:eastAsia="cs-CZ"/>
        </w:rPr>
      </w:pPr>
    </w:p>
    <w:p w:rsidR="00230062" w:rsidRPr="007E266C" w:rsidRDefault="00633D27" w:rsidP="0021042B">
      <w:pPr>
        <w:widowControl w:val="0"/>
        <w:autoSpaceDE w:val="0"/>
        <w:autoSpaceDN w:val="0"/>
        <w:adjustRightInd w:val="0"/>
        <w:jc w:val="center"/>
        <w:rPr>
          <w:rFonts w:ascii="Arial" w:eastAsia="Times New Roman" w:hAnsi="Arial" w:cs="Arial"/>
          <w:sz w:val="22"/>
          <w:lang w:eastAsia="cs-CZ"/>
        </w:rPr>
      </w:pPr>
      <w:r>
        <w:rPr>
          <w:rFonts w:ascii="Arial" w:eastAsia="Calibri" w:hAnsi="Arial" w:cs="Arial"/>
          <w:b/>
          <w:sz w:val="22"/>
          <w:lang w:eastAsia="cs-CZ"/>
        </w:rPr>
        <w:t>Úprava odpadu</w:t>
      </w:r>
    </w:p>
    <w:p w:rsidR="002F7157" w:rsidRPr="007E266C" w:rsidRDefault="002F7157" w:rsidP="001E5B98">
      <w:pPr>
        <w:rPr>
          <w:rFonts w:ascii="Arial" w:eastAsia="Times New Roman" w:hAnsi="Arial" w:cs="Arial"/>
          <w:sz w:val="22"/>
          <w:lang w:eastAsia="cs-CZ"/>
        </w:rPr>
      </w:pPr>
    </w:p>
    <w:p w:rsidR="002F7157"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267DF">
        <w:rPr>
          <w:rFonts w:ascii="Arial" w:eastAsia="Times New Roman" w:hAnsi="Arial" w:cs="Arial"/>
          <w:sz w:val="22"/>
          <w:lang w:eastAsia="cs-CZ"/>
        </w:rPr>
        <w:t xml:space="preserve"> 25</w:t>
      </w:r>
    </w:p>
    <w:p w:rsidR="00946FFC" w:rsidRPr="007E266C" w:rsidRDefault="00946FFC" w:rsidP="001E5B98">
      <w:pPr>
        <w:jc w:val="center"/>
        <w:rPr>
          <w:rFonts w:ascii="Arial" w:eastAsia="Times New Roman" w:hAnsi="Arial" w:cs="Arial"/>
          <w:b/>
          <w:sz w:val="22"/>
          <w:lang w:eastAsia="cs-CZ"/>
        </w:rPr>
      </w:pPr>
    </w:p>
    <w:p w:rsidR="002F7157" w:rsidRPr="00C82AAA" w:rsidRDefault="002F7157" w:rsidP="001E5B98">
      <w:pPr>
        <w:rPr>
          <w:rFonts w:ascii="Arial" w:eastAsia="Calibri" w:hAnsi="Arial" w:cs="Arial"/>
          <w:sz w:val="22"/>
          <w:lang w:eastAsia="cs-CZ"/>
        </w:rPr>
      </w:pPr>
      <w:r w:rsidRPr="007E266C">
        <w:rPr>
          <w:rFonts w:ascii="Arial" w:eastAsia="Calibri" w:hAnsi="Arial" w:cs="Arial"/>
          <w:sz w:val="22"/>
          <w:lang w:eastAsia="cs-CZ"/>
        </w:rPr>
        <w:tab/>
      </w:r>
      <w:r w:rsidRPr="00C82AAA">
        <w:rPr>
          <w:rFonts w:ascii="Arial" w:eastAsia="Calibri" w:hAnsi="Arial" w:cs="Arial"/>
          <w:sz w:val="22"/>
          <w:lang w:eastAsia="cs-CZ"/>
        </w:rPr>
        <w:t xml:space="preserve">(1) Úprava odpadu musí být prováděna pouze v zařízení k úpravě odpadu </w:t>
      </w:r>
      <w:r w:rsidRPr="00C82AAA">
        <w:rPr>
          <w:rFonts w:ascii="Arial" w:eastAsia="Times New Roman" w:hAnsi="Arial" w:cs="Arial"/>
          <w:sz w:val="22"/>
          <w:lang w:eastAsia="cs-CZ"/>
        </w:rPr>
        <w:t xml:space="preserve">k tomu určeném podle </w:t>
      </w:r>
      <w:r w:rsidR="008C7927" w:rsidRPr="00C82AAA">
        <w:rPr>
          <w:rFonts w:ascii="Arial" w:eastAsia="Times New Roman" w:hAnsi="Arial" w:cs="Arial"/>
          <w:sz w:val="22"/>
          <w:lang w:eastAsia="cs-CZ"/>
        </w:rPr>
        <w:t>stavebního zákona</w:t>
      </w:r>
      <w:r w:rsidR="00675CED" w:rsidRPr="00C82AAA">
        <w:rPr>
          <w:rFonts w:ascii="Arial" w:eastAsia="Times New Roman" w:hAnsi="Arial" w:cs="Arial"/>
          <w:sz w:val="22"/>
          <w:vertAlign w:val="superscript"/>
          <w:lang w:eastAsia="cs-CZ"/>
        </w:rPr>
        <w:t>22</w:t>
      </w:r>
      <w:r w:rsidR="008C7927" w:rsidRPr="00C82AAA">
        <w:rPr>
          <w:rFonts w:ascii="Arial" w:eastAsia="Times New Roman" w:hAnsi="Arial" w:cs="Arial"/>
          <w:sz w:val="22"/>
          <w:vertAlign w:val="superscript"/>
          <w:lang w:eastAsia="cs-CZ"/>
        </w:rPr>
        <w:t>)</w:t>
      </w:r>
      <w:r w:rsidRPr="00C82AAA">
        <w:rPr>
          <w:rFonts w:ascii="Arial" w:eastAsia="Times New Roman" w:hAnsi="Arial" w:cs="Arial"/>
          <w:sz w:val="22"/>
          <w:lang w:eastAsia="cs-CZ"/>
        </w:rPr>
        <w:t>,</w:t>
      </w:r>
      <w:r w:rsidR="005E0ADF" w:rsidRPr="00C82AAA">
        <w:rPr>
          <w:rFonts w:ascii="Arial" w:eastAsia="Times New Roman" w:hAnsi="Arial" w:cs="Arial"/>
          <w:sz w:val="22"/>
          <w:lang w:eastAsia="cs-CZ"/>
        </w:rPr>
        <w:t xml:space="preserve"> </w:t>
      </w:r>
      <w:r w:rsidR="00965DA3" w:rsidRPr="00C82AAA">
        <w:rPr>
          <w:rFonts w:ascii="Arial" w:eastAsia="Times New Roman" w:hAnsi="Arial" w:cs="Arial"/>
          <w:sz w:val="22"/>
          <w:lang w:eastAsia="cs-CZ"/>
        </w:rPr>
        <w:t>nebo v mobilním zařízení k úpravě odpadu</w:t>
      </w:r>
      <w:r w:rsidRPr="00C82AAA">
        <w:rPr>
          <w:rFonts w:ascii="Arial" w:eastAsia="Times New Roman" w:hAnsi="Arial" w:cs="Arial"/>
          <w:sz w:val="22"/>
          <w:lang w:eastAsia="cs-CZ"/>
        </w:rPr>
        <w:t xml:space="preserve"> za splnění technických podmínek stanovených prováděcím právním předpisem</w:t>
      </w:r>
      <w:r w:rsidRPr="00C82AAA">
        <w:rPr>
          <w:rFonts w:ascii="Arial" w:eastAsia="Calibri" w:hAnsi="Arial" w:cs="Arial"/>
          <w:sz w:val="22"/>
          <w:lang w:eastAsia="cs-CZ"/>
        </w:rPr>
        <w:t>.</w:t>
      </w:r>
    </w:p>
    <w:p w:rsidR="002F7157" w:rsidRPr="007E266C" w:rsidRDefault="002F7157" w:rsidP="001E5B98">
      <w:pPr>
        <w:rPr>
          <w:rFonts w:ascii="Arial" w:eastAsia="Calibri" w:hAnsi="Arial" w:cs="Arial"/>
          <w:sz w:val="22"/>
          <w:lang w:eastAsia="cs-CZ"/>
        </w:rPr>
      </w:pPr>
    </w:p>
    <w:p w:rsidR="002F7157" w:rsidRPr="007E266C" w:rsidRDefault="002F7157" w:rsidP="001E5B98">
      <w:pPr>
        <w:rPr>
          <w:rFonts w:ascii="Arial" w:eastAsia="Calibri" w:hAnsi="Arial" w:cs="Arial"/>
          <w:sz w:val="22"/>
          <w:lang w:eastAsia="cs-CZ"/>
        </w:rPr>
      </w:pPr>
      <w:r w:rsidRPr="007E266C">
        <w:rPr>
          <w:rFonts w:ascii="Arial" w:eastAsia="Calibri" w:hAnsi="Arial" w:cs="Arial"/>
          <w:sz w:val="22"/>
          <w:lang w:eastAsia="cs-CZ"/>
        </w:rPr>
        <w:tab/>
        <w:t>(2) Třídění odpadu při jeho soustřeďování a změn</w:t>
      </w:r>
      <w:r w:rsidR="0011377D" w:rsidRPr="007E266C">
        <w:rPr>
          <w:rFonts w:ascii="Arial" w:eastAsia="Calibri" w:hAnsi="Arial" w:cs="Arial"/>
          <w:sz w:val="22"/>
          <w:lang w:eastAsia="cs-CZ"/>
        </w:rPr>
        <w:t>a</w:t>
      </w:r>
      <w:r w:rsidRPr="007E266C">
        <w:rPr>
          <w:rFonts w:ascii="Arial" w:eastAsia="Calibri" w:hAnsi="Arial" w:cs="Arial"/>
          <w:sz w:val="22"/>
          <w:lang w:eastAsia="cs-CZ"/>
        </w:rPr>
        <w:t xml:space="preserve"> objemu odpadu u původce </w:t>
      </w:r>
      <w:r w:rsidR="008C7927">
        <w:rPr>
          <w:rFonts w:ascii="Arial" w:eastAsia="Calibri" w:hAnsi="Arial" w:cs="Arial"/>
          <w:sz w:val="22"/>
          <w:lang w:eastAsia="cs-CZ"/>
        </w:rPr>
        <w:t xml:space="preserve">odpadu </w:t>
      </w:r>
      <w:r w:rsidRPr="007E266C">
        <w:rPr>
          <w:rFonts w:ascii="Arial" w:eastAsia="Calibri" w:hAnsi="Arial" w:cs="Arial"/>
          <w:sz w:val="22"/>
          <w:lang w:eastAsia="cs-CZ"/>
        </w:rPr>
        <w:t>za účelem usnadnění dopravy ne</w:t>
      </w:r>
      <w:r w:rsidR="008C7927">
        <w:rPr>
          <w:rFonts w:ascii="Arial" w:eastAsia="Calibri" w:hAnsi="Arial" w:cs="Arial"/>
          <w:sz w:val="22"/>
          <w:lang w:eastAsia="cs-CZ"/>
        </w:rPr>
        <w:t xml:space="preserve">jsou </w:t>
      </w:r>
      <w:r w:rsidRPr="007E266C">
        <w:rPr>
          <w:rFonts w:ascii="Arial" w:eastAsia="Calibri" w:hAnsi="Arial" w:cs="Arial"/>
          <w:sz w:val="22"/>
          <w:lang w:eastAsia="cs-CZ"/>
        </w:rPr>
        <w:t>považován</w:t>
      </w:r>
      <w:r w:rsidR="008C7927">
        <w:rPr>
          <w:rFonts w:ascii="Arial" w:eastAsia="Calibri" w:hAnsi="Arial" w:cs="Arial"/>
          <w:sz w:val="22"/>
          <w:lang w:eastAsia="cs-CZ"/>
        </w:rPr>
        <w:t>y</w:t>
      </w:r>
      <w:r w:rsidRPr="007E266C">
        <w:rPr>
          <w:rFonts w:ascii="Arial" w:eastAsia="Calibri" w:hAnsi="Arial" w:cs="Arial"/>
          <w:sz w:val="22"/>
          <w:lang w:eastAsia="cs-CZ"/>
        </w:rPr>
        <w:t xml:space="preserve"> za úpravu</w:t>
      </w:r>
      <w:r w:rsidR="0011377D" w:rsidRPr="007E266C">
        <w:rPr>
          <w:rFonts w:ascii="Arial" w:eastAsia="Calibri" w:hAnsi="Arial" w:cs="Arial"/>
          <w:sz w:val="22"/>
          <w:lang w:eastAsia="cs-CZ"/>
        </w:rPr>
        <w:t xml:space="preserve"> odpadu</w:t>
      </w:r>
      <w:r w:rsidRPr="007E266C">
        <w:rPr>
          <w:rFonts w:ascii="Arial" w:eastAsia="Calibri" w:hAnsi="Arial" w:cs="Arial"/>
          <w:sz w:val="22"/>
          <w:lang w:eastAsia="cs-CZ"/>
        </w:rPr>
        <w:t>.</w:t>
      </w:r>
    </w:p>
    <w:p w:rsidR="002F7157" w:rsidRPr="007E266C" w:rsidRDefault="002F7157" w:rsidP="001E5B98">
      <w:pPr>
        <w:rPr>
          <w:rFonts w:ascii="Arial" w:eastAsia="Calibri" w:hAnsi="Arial" w:cs="Arial"/>
          <w:sz w:val="22"/>
          <w:lang w:eastAsia="cs-CZ"/>
        </w:rPr>
      </w:pPr>
    </w:p>
    <w:p w:rsidR="00705B47" w:rsidRDefault="002F7157" w:rsidP="001E5B98">
      <w:pPr>
        <w:rPr>
          <w:rFonts w:ascii="Arial" w:eastAsia="Calibri" w:hAnsi="Arial" w:cs="Arial"/>
          <w:sz w:val="22"/>
          <w:lang w:eastAsia="cs-CZ"/>
        </w:rPr>
      </w:pPr>
      <w:r w:rsidRPr="007E266C">
        <w:rPr>
          <w:rFonts w:ascii="Arial" w:eastAsia="Calibri" w:hAnsi="Arial" w:cs="Arial"/>
          <w:sz w:val="22"/>
          <w:lang w:eastAsia="cs-CZ"/>
        </w:rPr>
        <w:tab/>
        <w:t xml:space="preserve">(3) Ze zařízení na úpravu odpadu vystupují upravené odpady, které mohou být předány pouze do zařízení </w:t>
      </w:r>
      <w:r w:rsidR="003E4C25">
        <w:rPr>
          <w:rFonts w:ascii="Arial" w:eastAsia="Calibri" w:hAnsi="Arial" w:cs="Arial"/>
          <w:sz w:val="22"/>
          <w:lang w:eastAsia="cs-CZ"/>
        </w:rPr>
        <w:t>určeného pro nakládání s odpad</w:t>
      </w:r>
      <w:r w:rsidR="0021042B">
        <w:rPr>
          <w:rFonts w:ascii="Arial" w:eastAsia="Calibri" w:hAnsi="Arial" w:cs="Arial"/>
          <w:sz w:val="22"/>
          <w:lang w:eastAsia="cs-CZ"/>
        </w:rPr>
        <w:t>y</w:t>
      </w:r>
      <w:r w:rsidR="003E4C25">
        <w:rPr>
          <w:rFonts w:ascii="Arial" w:eastAsia="Calibri" w:hAnsi="Arial" w:cs="Arial"/>
          <w:sz w:val="22"/>
          <w:lang w:eastAsia="cs-CZ"/>
        </w:rPr>
        <w:t xml:space="preserve"> nebo obchodníkovi s odpad</w:t>
      </w:r>
      <w:r w:rsidR="0021042B">
        <w:rPr>
          <w:rFonts w:ascii="Arial" w:eastAsia="Calibri" w:hAnsi="Arial" w:cs="Arial"/>
          <w:sz w:val="22"/>
          <w:lang w:eastAsia="cs-CZ"/>
        </w:rPr>
        <w:t>y</w:t>
      </w:r>
      <w:r w:rsidR="003E4C25">
        <w:rPr>
          <w:rFonts w:ascii="Arial" w:eastAsia="Calibri" w:hAnsi="Arial" w:cs="Arial"/>
          <w:sz w:val="22"/>
          <w:lang w:eastAsia="cs-CZ"/>
        </w:rPr>
        <w:t>.</w:t>
      </w:r>
    </w:p>
    <w:p w:rsidR="002F7157" w:rsidRDefault="003E4C25" w:rsidP="001E5B98">
      <w:pPr>
        <w:rPr>
          <w:rFonts w:ascii="Arial" w:eastAsia="Calibri" w:hAnsi="Arial" w:cs="Arial"/>
          <w:sz w:val="22"/>
          <w:lang w:eastAsia="cs-CZ"/>
        </w:rPr>
      </w:pPr>
      <w:r>
        <w:rPr>
          <w:rFonts w:ascii="Arial" w:eastAsia="Calibri" w:hAnsi="Arial" w:cs="Arial"/>
          <w:sz w:val="22"/>
          <w:lang w:eastAsia="cs-CZ"/>
        </w:rPr>
        <w:t xml:space="preserve"> </w:t>
      </w: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392FF9" w:rsidRDefault="00392FF9" w:rsidP="001E5B98">
      <w:pPr>
        <w:rPr>
          <w:rFonts w:ascii="Arial" w:eastAsia="Calibri" w:hAnsi="Arial" w:cs="Arial"/>
          <w:sz w:val="22"/>
          <w:lang w:eastAsia="cs-CZ"/>
        </w:rPr>
      </w:pPr>
    </w:p>
    <w:p w:rsidR="00392FF9" w:rsidRDefault="00392FF9" w:rsidP="001E5B98">
      <w:pPr>
        <w:jc w:val="center"/>
        <w:rPr>
          <w:rFonts w:ascii="Arial" w:eastAsia="Calibri" w:hAnsi="Arial" w:cs="Arial"/>
          <w:sz w:val="22"/>
          <w:lang w:eastAsia="cs-CZ"/>
        </w:rPr>
      </w:pPr>
      <w:r>
        <w:rPr>
          <w:rFonts w:ascii="Arial" w:eastAsia="Calibri" w:hAnsi="Arial" w:cs="Arial"/>
          <w:sz w:val="22"/>
          <w:lang w:eastAsia="cs-CZ"/>
        </w:rPr>
        <w:t>Dí</w:t>
      </w:r>
      <w:r w:rsidR="00633D27">
        <w:rPr>
          <w:rFonts w:ascii="Arial" w:eastAsia="Calibri" w:hAnsi="Arial" w:cs="Arial"/>
          <w:sz w:val="22"/>
          <w:lang w:eastAsia="cs-CZ"/>
        </w:rPr>
        <w:t>l 3</w:t>
      </w:r>
    </w:p>
    <w:p w:rsidR="00392FF9" w:rsidRDefault="00392FF9" w:rsidP="001E5B98">
      <w:pPr>
        <w:jc w:val="center"/>
        <w:rPr>
          <w:rFonts w:ascii="Arial" w:eastAsia="Calibri" w:hAnsi="Arial" w:cs="Arial"/>
          <w:sz w:val="22"/>
          <w:lang w:eastAsia="cs-CZ"/>
        </w:rPr>
      </w:pPr>
    </w:p>
    <w:p w:rsidR="00392FF9" w:rsidRPr="0000645D" w:rsidRDefault="00392FF9" w:rsidP="001E5B98">
      <w:pPr>
        <w:jc w:val="center"/>
        <w:rPr>
          <w:rFonts w:ascii="Arial" w:eastAsia="Calibri" w:hAnsi="Arial" w:cs="Arial"/>
          <w:b/>
          <w:sz w:val="22"/>
          <w:lang w:eastAsia="cs-CZ"/>
        </w:rPr>
      </w:pPr>
      <w:r w:rsidRPr="0000645D">
        <w:rPr>
          <w:rFonts w:ascii="Arial" w:eastAsia="Calibri" w:hAnsi="Arial" w:cs="Arial"/>
          <w:b/>
          <w:sz w:val="22"/>
          <w:lang w:eastAsia="cs-CZ"/>
        </w:rPr>
        <w:t>Využití odpadu</w:t>
      </w:r>
    </w:p>
    <w:p w:rsidR="002F7157" w:rsidRPr="0000645D" w:rsidRDefault="002F7157" w:rsidP="001E5B98">
      <w:pPr>
        <w:jc w:val="center"/>
        <w:rPr>
          <w:rFonts w:ascii="Arial" w:eastAsia="Times New Roman" w:hAnsi="Arial" w:cs="Arial"/>
          <w:b/>
          <w:sz w:val="22"/>
          <w:lang w:eastAsia="cs-CZ"/>
        </w:rPr>
      </w:pPr>
      <w:r w:rsidRPr="0000645D">
        <w:rPr>
          <w:rFonts w:ascii="Arial" w:eastAsia="Calibri" w:hAnsi="Arial" w:cs="Arial"/>
          <w:b/>
          <w:sz w:val="22"/>
          <w:lang w:eastAsia="cs-CZ"/>
        </w:rPr>
        <w:tab/>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267DF">
        <w:rPr>
          <w:rFonts w:ascii="Arial" w:eastAsia="Times New Roman" w:hAnsi="Arial" w:cs="Arial"/>
          <w:sz w:val="22"/>
          <w:lang w:eastAsia="cs-CZ"/>
        </w:rPr>
        <w:t xml:space="preserve"> 26</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Využití odpadu</w:t>
      </w:r>
    </w:p>
    <w:p w:rsidR="002F7157" w:rsidRPr="007E266C" w:rsidRDefault="002F7157" w:rsidP="001E5B98">
      <w:pPr>
        <w:rPr>
          <w:rFonts w:ascii="Arial" w:eastAsia="Times New Roman" w:hAnsi="Arial" w:cs="Arial"/>
          <w:b/>
          <w:sz w:val="22"/>
          <w:lang w:eastAsia="cs-CZ"/>
        </w:rPr>
      </w:pPr>
    </w:p>
    <w:p w:rsidR="002F7157" w:rsidRPr="007E266C" w:rsidRDefault="002F7157" w:rsidP="001E5B98">
      <w:pPr>
        <w:rPr>
          <w:rFonts w:ascii="Arial" w:eastAsia="Times New Roman" w:hAnsi="Arial" w:cs="Arial"/>
          <w:sz w:val="22"/>
          <w:lang w:eastAsia="cs-CZ"/>
        </w:rPr>
      </w:pPr>
    </w:p>
    <w:p w:rsidR="002F7157" w:rsidRPr="00FE352D" w:rsidRDefault="002F7157" w:rsidP="001E5B98">
      <w:pPr>
        <w:rPr>
          <w:rFonts w:ascii="Arial" w:eastAsia="Calibri" w:hAnsi="Arial" w:cs="Arial"/>
          <w:sz w:val="22"/>
          <w:u w:val="single"/>
          <w:lang w:eastAsia="cs-CZ"/>
        </w:rPr>
      </w:pPr>
      <w:r w:rsidRPr="007E266C">
        <w:rPr>
          <w:rFonts w:ascii="Arial" w:eastAsia="Calibri" w:hAnsi="Arial" w:cs="Arial"/>
          <w:sz w:val="22"/>
          <w:lang w:eastAsia="cs-CZ"/>
        </w:rPr>
        <w:tab/>
      </w:r>
      <w:r w:rsidRPr="00FE352D">
        <w:rPr>
          <w:rFonts w:ascii="Arial" w:eastAsia="Calibri" w:hAnsi="Arial" w:cs="Arial"/>
          <w:sz w:val="22"/>
          <w:u w:val="single"/>
          <w:lang w:eastAsia="cs-CZ"/>
        </w:rPr>
        <w:t>(1) Využití odpadu musí být prováděno pouze v zařízení k</w:t>
      </w:r>
      <w:r w:rsidR="008C7927" w:rsidRPr="00FE352D">
        <w:rPr>
          <w:rFonts w:ascii="Arial" w:eastAsia="Calibri" w:hAnsi="Arial" w:cs="Arial"/>
          <w:sz w:val="22"/>
          <w:u w:val="single"/>
          <w:lang w:eastAsia="cs-CZ"/>
        </w:rPr>
        <w:t> </w:t>
      </w:r>
      <w:r w:rsidRPr="00FE352D">
        <w:rPr>
          <w:rFonts w:ascii="Arial" w:eastAsia="Calibri" w:hAnsi="Arial" w:cs="Arial"/>
          <w:sz w:val="22"/>
          <w:u w:val="single"/>
          <w:lang w:eastAsia="cs-CZ"/>
        </w:rPr>
        <w:t>využ</w:t>
      </w:r>
      <w:r w:rsidR="00424437" w:rsidRPr="00FE352D">
        <w:rPr>
          <w:rFonts w:ascii="Arial" w:eastAsia="Calibri" w:hAnsi="Arial" w:cs="Arial"/>
          <w:sz w:val="22"/>
          <w:u w:val="single"/>
          <w:lang w:eastAsia="cs-CZ"/>
        </w:rPr>
        <w:t>ití</w:t>
      </w:r>
      <w:r w:rsidRPr="00FE352D">
        <w:rPr>
          <w:rFonts w:ascii="Arial" w:eastAsia="Calibri" w:hAnsi="Arial" w:cs="Arial"/>
          <w:sz w:val="22"/>
          <w:u w:val="single"/>
          <w:lang w:eastAsia="cs-CZ"/>
        </w:rPr>
        <w:t xml:space="preserve"> odpadu </w:t>
      </w:r>
      <w:r w:rsidRPr="00FE352D">
        <w:rPr>
          <w:rFonts w:ascii="Arial" w:eastAsia="Times New Roman" w:hAnsi="Arial" w:cs="Arial"/>
          <w:sz w:val="22"/>
          <w:u w:val="single"/>
          <w:lang w:eastAsia="cs-CZ"/>
        </w:rPr>
        <w:t xml:space="preserve">k tomu určeném podle </w:t>
      </w:r>
      <w:r w:rsidR="00F23BEE" w:rsidRPr="00FE352D">
        <w:rPr>
          <w:rFonts w:ascii="Arial" w:eastAsia="Times New Roman" w:hAnsi="Arial" w:cs="Arial"/>
          <w:sz w:val="22"/>
          <w:u w:val="single"/>
          <w:lang w:eastAsia="cs-CZ"/>
        </w:rPr>
        <w:t>stavebního zákona</w:t>
      </w:r>
      <w:r w:rsidR="00675CED" w:rsidRPr="00FE352D">
        <w:rPr>
          <w:rFonts w:ascii="Arial" w:eastAsia="Times New Roman" w:hAnsi="Arial" w:cs="Arial"/>
          <w:sz w:val="22"/>
          <w:u w:val="single"/>
          <w:vertAlign w:val="superscript"/>
          <w:lang w:eastAsia="cs-CZ"/>
        </w:rPr>
        <w:t>22</w:t>
      </w:r>
      <w:r w:rsidR="00F23BEE" w:rsidRPr="00FE352D">
        <w:rPr>
          <w:rFonts w:ascii="Arial" w:eastAsia="Times New Roman" w:hAnsi="Arial" w:cs="Arial"/>
          <w:sz w:val="22"/>
          <w:u w:val="single"/>
          <w:vertAlign w:val="superscript"/>
          <w:lang w:eastAsia="cs-CZ"/>
        </w:rPr>
        <w:t xml:space="preserve">) </w:t>
      </w:r>
      <w:r w:rsidRPr="00FE352D">
        <w:rPr>
          <w:rFonts w:ascii="Arial" w:eastAsia="Times New Roman" w:hAnsi="Arial" w:cs="Arial"/>
          <w:sz w:val="22"/>
          <w:u w:val="single"/>
          <w:lang w:eastAsia="cs-CZ"/>
        </w:rPr>
        <w:t>nebo v mobilním zařízení k</w:t>
      </w:r>
      <w:r w:rsidR="008C7927" w:rsidRPr="00FE352D">
        <w:rPr>
          <w:rFonts w:ascii="Arial" w:eastAsia="Times New Roman" w:hAnsi="Arial" w:cs="Arial"/>
          <w:sz w:val="22"/>
          <w:u w:val="single"/>
          <w:lang w:eastAsia="cs-CZ"/>
        </w:rPr>
        <w:t> </w:t>
      </w:r>
      <w:r w:rsidR="00CA5C61" w:rsidRPr="00FE352D">
        <w:rPr>
          <w:rFonts w:ascii="Arial" w:eastAsia="Times New Roman" w:hAnsi="Arial" w:cs="Arial"/>
          <w:sz w:val="22"/>
          <w:u w:val="single"/>
          <w:lang w:eastAsia="cs-CZ"/>
        </w:rPr>
        <w:t>využ</w:t>
      </w:r>
      <w:r w:rsidR="008C7927" w:rsidRPr="00FE352D">
        <w:rPr>
          <w:rFonts w:ascii="Arial" w:eastAsia="Times New Roman" w:hAnsi="Arial" w:cs="Arial"/>
          <w:sz w:val="22"/>
          <w:u w:val="single"/>
          <w:lang w:eastAsia="cs-CZ"/>
        </w:rPr>
        <w:t>ití</w:t>
      </w:r>
      <w:r w:rsidR="00CA5C61" w:rsidRPr="00FE352D">
        <w:rPr>
          <w:rFonts w:ascii="Arial" w:eastAsia="Times New Roman" w:hAnsi="Arial" w:cs="Arial"/>
          <w:sz w:val="22"/>
          <w:u w:val="single"/>
          <w:lang w:eastAsia="cs-CZ"/>
        </w:rPr>
        <w:t xml:space="preserve"> odpadu</w:t>
      </w:r>
      <w:r w:rsidRPr="00FE352D">
        <w:rPr>
          <w:rFonts w:ascii="Arial" w:eastAsia="Times New Roman" w:hAnsi="Arial" w:cs="Arial"/>
          <w:sz w:val="22"/>
          <w:u w:val="single"/>
          <w:lang w:eastAsia="cs-CZ"/>
        </w:rPr>
        <w:t>, za splnění technických podmínek stanovených prováděcím právním předpisem</w:t>
      </w:r>
      <w:r w:rsidRPr="00FE352D">
        <w:rPr>
          <w:rFonts w:ascii="Arial" w:eastAsia="Calibri" w:hAnsi="Arial" w:cs="Arial"/>
          <w:sz w:val="22"/>
          <w:u w:val="single"/>
          <w:lang w:eastAsia="cs-CZ"/>
        </w:rPr>
        <w:t>.</w:t>
      </w:r>
    </w:p>
    <w:p w:rsidR="002F7157" w:rsidRPr="007E266C" w:rsidRDefault="002F7157" w:rsidP="001E5B98">
      <w:pPr>
        <w:rPr>
          <w:rFonts w:ascii="Arial" w:eastAsia="Calibri" w:hAnsi="Arial" w:cs="Arial"/>
          <w:sz w:val="22"/>
          <w:lang w:eastAsia="cs-CZ"/>
        </w:rPr>
      </w:pPr>
    </w:p>
    <w:p w:rsidR="002F7157" w:rsidRPr="007E266C" w:rsidRDefault="002F7157" w:rsidP="001E5B98">
      <w:pPr>
        <w:rPr>
          <w:rFonts w:ascii="Arial" w:eastAsia="Calibri" w:hAnsi="Arial" w:cs="Arial"/>
          <w:sz w:val="22"/>
          <w:lang w:eastAsia="cs-CZ"/>
        </w:rPr>
      </w:pPr>
      <w:r w:rsidRPr="007E266C">
        <w:rPr>
          <w:rFonts w:ascii="Arial" w:eastAsia="Calibri" w:hAnsi="Arial" w:cs="Arial"/>
          <w:sz w:val="22"/>
          <w:lang w:eastAsia="cs-CZ"/>
        </w:rPr>
        <w:tab/>
        <w:t>(2) V zařízení na využití odpadu dochází ke konečnému využití odpad</w:t>
      </w:r>
      <w:r w:rsidR="00FD3AF7">
        <w:rPr>
          <w:rFonts w:ascii="Arial" w:eastAsia="Calibri" w:hAnsi="Arial" w:cs="Arial"/>
          <w:sz w:val="22"/>
          <w:lang w:eastAsia="cs-CZ"/>
        </w:rPr>
        <w:t>u</w:t>
      </w:r>
      <w:r w:rsidRPr="007E266C">
        <w:rPr>
          <w:rFonts w:ascii="Arial" w:eastAsia="Calibri" w:hAnsi="Arial" w:cs="Arial"/>
          <w:sz w:val="22"/>
          <w:lang w:eastAsia="cs-CZ"/>
        </w:rPr>
        <w:t xml:space="preserve"> tak</w:t>
      </w:r>
      <w:r w:rsidR="00627BBC">
        <w:rPr>
          <w:rFonts w:ascii="Arial" w:eastAsia="Calibri" w:hAnsi="Arial" w:cs="Arial"/>
          <w:sz w:val="22"/>
          <w:lang w:eastAsia="cs-CZ"/>
        </w:rPr>
        <w:t>,</w:t>
      </w:r>
      <w:r w:rsidRPr="007E266C">
        <w:rPr>
          <w:rFonts w:ascii="Arial" w:eastAsia="Calibri" w:hAnsi="Arial" w:cs="Arial"/>
          <w:sz w:val="22"/>
          <w:lang w:eastAsia="cs-CZ"/>
        </w:rPr>
        <w:t xml:space="preserve"> že </w:t>
      </w:r>
      <w:r w:rsidR="005E0ADF" w:rsidRPr="007E266C">
        <w:rPr>
          <w:rFonts w:ascii="Arial" w:eastAsia="Calibri" w:hAnsi="Arial" w:cs="Arial"/>
          <w:sz w:val="22"/>
          <w:lang w:eastAsia="cs-CZ"/>
        </w:rPr>
        <w:t>se</w:t>
      </w:r>
      <w:r w:rsidR="00A57083">
        <w:rPr>
          <w:rFonts w:ascii="Arial" w:eastAsia="Calibri" w:hAnsi="Arial" w:cs="Arial"/>
          <w:sz w:val="22"/>
          <w:lang w:eastAsia="cs-CZ"/>
        </w:rPr>
        <w:t xml:space="preserve"> odpad</w:t>
      </w:r>
      <w:r w:rsidR="005E0ADF" w:rsidRPr="007E266C">
        <w:rPr>
          <w:rFonts w:ascii="Arial" w:eastAsia="Calibri" w:hAnsi="Arial" w:cs="Arial"/>
          <w:sz w:val="22"/>
          <w:lang w:eastAsia="cs-CZ"/>
        </w:rPr>
        <w:t xml:space="preserve"> </w:t>
      </w:r>
      <w:r w:rsidRPr="007E266C">
        <w:rPr>
          <w:rFonts w:ascii="Arial" w:eastAsia="Calibri" w:hAnsi="Arial" w:cs="Arial"/>
          <w:sz w:val="22"/>
          <w:lang w:eastAsia="cs-CZ"/>
        </w:rPr>
        <w:t>stan</w:t>
      </w:r>
      <w:r w:rsidR="00FD3AF7">
        <w:rPr>
          <w:rFonts w:ascii="Arial" w:eastAsia="Calibri" w:hAnsi="Arial" w:cs="Arial"/>
          <w:sz w:val="22"/>
          <w:lang w:eastAsia="cs-CZ"/>
        </w:rPr>
        <w:t>e</w:t>
      </w:r>
      <w:r w:rsidRPr="007E266C">
        <w:rPr>
          <w:rFonts w:ascii="Arial" w:eastAsia="Calibri" w:hAnsi="Arial" w:cs="Arial"/>
          <w:sz w:val="22"/>
          <w:lang w:eastAsia="cs-CZ"/>
        </w:rPr>
        <w:t xml:space="preserve"> součástí povrchu terénu, j</w:t>
      </w:r>
      <w:r w:rsidR="00627BBC">
        <w:rPr>
          <w:rFonts w:ascii="Arial" w:eastAsia="Calibri" w:hAnsi="Arial" w:cs="Arial"/>
          <w:sz w:val="22"/>
          <w:lang w:eastAsia="cs-CZ"/>
        </w:rPr>
        <w:t>e</w:t>
      </w:r>
      <w:r w:rsidRPr="007E266C">
        <w:rPr>
          <w:rFonts w:ascii="Arial" w:eastAsia="Calibri" w:hAnsi="Arial" w:cs="Arial"/>
          <w:sz w:val="22"/>
          <w:lang w:eastAsia="cs-CZ"/>
        </w:rPr>
        <w:t xml:space="preserve"> zapracován do nového výrobku</w:t>
      </w:r>
      <w:r w:rsidR="005F38F8">
        <w:rPr>
          <w:rFonts w:ascii="Arial" w:eastAsia="Calibri" w:hAnsi="Arial" w:cs="Arial"/>
          <w:sz w:val="22"/>
          <w:lang w:eastAsia="cs-CZ"/>
        </w:rPr>
        <w:t xml:space="preserve"> nebo stavby</w:t>
      </w:r>
      <w:r w:rsidRPr="007E266C">
        <w:rPr>
          <w:rFonts w:ascii="Arial" w:eastAsia="Calibri" w:hAnsi="Arial" w:cs="Arial"/>
          <w:sz w:val="22"/>
          <w:lang w:eastAsia="cs-CZ"/>
        </w:rPr>
        <w:t>, přestáv</w:t>
      </w:r>
      <w:r w:rsidR="00627BBC">
        <w:rPr>
          <w:rFonts w:ascii="Arial" w:eastAsia="Calibri" w:hAnsi="Arial" w:cs="Arial"/>
          <w:sz w:val="22"/>
          <w:lang w:eastAsia="cs-CZ"/>
        </w:rPr>
        <w:t>á</w:t>
      </w:r>
      <w:r w:rsidRPr="007E266C">
        <w:rPr>
          <w:rFonts w:ascii="Arial" w:eastAsia="Calibri" w:hAnsi="Arial" w:cs="Arial"/>
          <w:sz w:val="22"/>
          <w:lang w:eastAsia="cs-CZ"/>
        </w:rPr>
        <w:t xml:space="preserve"> být odpadem, nebo j</w:t>
      </w:r>
      <w:r w:rsidR="00627BBC">
        <w:rPr>
          <w:rFonts w:ascii="Arial" w:eastAsia="Calibri" w:hAnsi="Arial" w:cs="Arial"/>
          <w:sz w:val="22"/>
          <w:lang w:eastAsia="cs-CZ"/>
        </w:rPr>
        <w:t>e</w:t>
      </w:r>
      <w:r w:rsidRPr="007E266C">
        <w:rPr>
          <w:rFonts w:ascii="Arial" w:eastAsia="Calibri" w:hAnsi="Arial" w:cs="Arial"/>
          <w:sz w:val="22"/>
          <w:lang w:eastAsia="cs-CZ"/>
        </w:rPr>
        <w:t xml:space="preserve"> přeměněn na energii. </w:t>
      </w:r>
    </w:p>
    <w:p w:rsidR="002F7157" w:rsidRPr="007E266C" w:rsidRDefault="002F7157" w:rsidP="001E5B98">
      <w:pPr>
        <w:rPr>
          <w:rFonts w:ascii="Arial" w:eastAsia="Calibri" w:hAnsi="Arial" w:cs="Arial"/>
          <w:sz w:val="22"/>
          <w:lang w:eastAsia="cs-CZ"/>
        </w:rPr>
      </w:pPr>
    </w:p>
    <w:p w:rsidR="002F7157" w:rsidRPr="007E266C" w:rsidRDefault="002F7157" w:rsidP="001E5B98">
      <w:pPr>
        <w:rPr>
          <w:rFonts w:ascii="Arial" w:eastAsia="Calibri" w:hAnsi="Arial" w:cs="Arial"/>
          <w:sz w:val="22"/>
          <w:lang w:eastAsia="cs-CZ"/>
        </w:rPr>
      </w:pPr>
      <w:r w:rsidRPr="007E266C">
        <w:rPr>
          <w:rFonts w:ascii="Arial" w:eastAsia="Calibri" w:hAnsi="Arial" w:cs="Arial"/>
          <w:sz w:val="22"/>
          <w:lang w:eastAsia="cs-CZ"/>
        </w:rPr>
        <w:tab/>
        <w:t>(</w:t>
      </w:r>
      <w:r w:rsidR="00EF3C3A">
        <w:rPr>
          <w:rFonts w:ascii="Arial" w:eastAsia="Calibri" w:hAnsi="Arial" w:cs="Arial"/>
          <w:sz w:val="22"/>
          <w:lang w:eastAsia="cs-CZ"/>
        </w:rPr>
        <w:t>3</w:t>
      </w:r>
      <w:r w:rsidRPr="007E266C">
        <w:rPr>
          <w:rFonts w:ascii="Arial" w:eastAsia="Calibri" w:hAnsi="Arial" w:cs="Arial"/>
          <w:sz w:val="22"/>
          <w:lang w:eastAsia="cs-CZ"/>
        </w:rPr>
        <w:t xml:space="preserve">) Pokud </w:t>
      </w:r>
      <w:r w:rsidR="005E0ADF" w:rsidRPr="007E266C">
        <w:rPr>
          <w:rFonts w:ascii="Arial" w:eastAsia="Calibri" w:hAnsi="Arial" w:cs="Arial"/>
          <w:sz w:val="22"/>
          <w:lang w:eastAsia="cs-CZ"/>
        </w:rPr>
        <w:t xml:space="preserve">v </w:t>
      </w:r>
      <w:r w:rsidRPr="007E266C">
        <w:rPr>
          <w:rFonts w:ascii="Arial" w:eastAsia="Calibri" w:hAnsi="Arial" w:cs="Arial"/>
          <w:sz w:val="22"/>
          <w:lang w:eastAsia="cs-CZ"/>
        </w:rPr>
        <w:t xml:space="preserve">zařízení na využití odpadu </w:t>
      </w:r>
      <w:r w:rsidR="00012229" w:rsidRPr="007E266C">
        <w:rPr>
          <w:rFonts w:ascii="Arial" w:eastAsia="Calibri" w:hAnsi="Arial" w:cs="Arial"/>
          <w:sz w:val="22"/>
          <w:lang w:eastAsia="cs-CZ"/>
        </w:rPr>
        <w:t>probíhá</w:t>
      </w:r>
      <w:r w:rsidRPr="007E266C">
        <w:rPr>
          <w:rFonts w:ascii="Arial" w:eastAsia="Calibri" w:hAnsi="Arial" w:cs="Arial"/>
          <w:sz w:val="22"/>
          <w:lang w:eastAsia="cs-CZ"/>
        </w:rPr>
        <w:t xml:space="preserve"> příprav</w:t>
      </w:r>
      <w:r w:rsidR="00012229" w:rsidRPr="007E266C">
        <w:rPr>
          <w:rFonts w:ascii="Arial" w:eastAsia="Calibri" w:hAnsi="Arial" w:cs="Arial"/>
          <w:sz w:val="22"/>
          <w:lang w:eastAsia="cs-CZ"/>
        </w:rPr>
        <w:t>a</w:t>
      </w:r>
      <w:r w:rsidRPr="007E266C">
        <w:rPr>
          <w:rFonts w:ascii="Arial" w:eastAsia="Calibri" w:hAnsi="Arial" w:cs="Arial"/>
          <w:sz w:val="22"/>
          <w:lang w:eastAsia="cs-CZ"/>
        </w:rPr>
        <w:t xml:space="preserve"> k opětovnému použití</w:t>
      </w:r>
      <w:r w:rsidR="00F23BEE">
        <w:rPr>
          <w:rFonts w:ascii="Arial" w:eastAsia="Calibri" w:hAnsi="Arial" w:cs="Arial"/>
          <w:sz w:val="22"/>
          <w:lang w:eastAsia="cs-CZ"/>
        </w:rPr>
        <w:t>,</w:t>
      </w:r>
      <w:r w:rsidRPr="007E266C">
        <w:rPr>
          <w:rFonts w:ascii="Arial" w:eastAsia="Calibri" w:hAnsi="Arial" w:cs="Arial"/>
          <w:sz w:val="22"/>
          <w:lang w:eastAsia="cs-CZ"/>
        </w:rPr>
        <w:t xml:space="preserve"> je provozovatel </w:t>
      </w:r>
      <w:r w:rsidR="00E07629">
        <w:rPr>
          <w:rFonts w:ascii="Arial" w:eastAsia="Calibri" w:hAnsi="Arial" w:cs="Arial"/>
          <w:sz w:val="22"/>
          <w:lang w:eastAsia="cs-CZ"/>
        </w:rPr>
        <w:t xml:space="preserve">zařízení </w:t>
      </w:r>
      <w:r w:rsidRPr="007E266C">
        <w:rPr>
          <w:rFonts w:ascii="Arial" w:eastAsia="Calibri" w:hAnsi="Arial" w:cs="Arial"/>
          <w:sz w:val="22"/>
          <w:lang w:eastAsia="cs-CZ"/>
        </w:rPr>
        <w:t xml:space="preserve">povinen zajistit, že vystupující výrobky určené k opětovnému použití splňují požadavky na uvádění </w:t>
      </w:r>
      <w:r w:rsidR="00075731">
        <w:rPr>
          <w:rFonts w:ascii="Arial" w:eastAsia="Calibri" w:hAnsi="Arial" w:cs="Arial"/>
          <w:sz w:val="22"/>
          <w:lang w:eastAsia="cs-CZ"/>
        </w:rPr>
        <w:t>použitého zboží</w:t>
      </w:r>
      <w:r w:rsidRPr="007E266C">
        <w:rPr>
          <w:rFonts w:ascii="Arial" w:eastAsia="Calibri" w:hAnsi="Arial" w:cs="Arial"/>
          <w:sz w:val="22"/>
          <w:lang w:eastAsia="cs-CZ"/>
        </w:rPr>
        <w:t xml:space="preserve"> na trh. </w:t>
      </w:r>
    </w:p>
    <w:p w:rsidR="002F7157" w:rsidRPr="007E266C" w:rsidRDefault="002F7157" w:rsidP="001E5B98">
      <w:pPr>
        <w:rPr>
          <w:rFonts w:ascii="Arial" w:eastAsia="Calibri" w:hAnsi="Arial" w:cs="Arial"/>
          <w:sz w:val="22"/>
          <w:lang w:eastAsia="cs-CZ"/>
        </w:rPr>
      </w:pPr>
    </w:p>
    <w:p w:rsidR="002F7157" w:rsidRPr="007E266C" w:rsidRDefault="002F7157" w:rsidP="001E5B98">
      <w:pPr>
        <w:widowControl w:val="0"/>
        <w:autoSpaceDE w:val="0"/>
        <w:autoSpaceDN w:val="0"/>
        <w:adjustRightInd w:val="0"/>
        <w:spacing w:after="120"/>
        <w:rPr>
          <w:rFonts w:ascii="Arial" w:eastAsia="Calibri" w:hAnsi="Arial" w:cs="Arial"/>
          <w:sz w:val="22"/>
          <w:lang w:eastAsia="cs-CZ"/>
        </w:rPr>
      </w:pPr>
      <w:r w:rsidRPr="007E266C">
        <w:rPr>
          <w:rFonts w:ascii="Arial" w:eastAsia="Calibri" w:hAnsi="Arial" w:cs="Arial"/>
          <w:sz w:val="22"/>
          <w:lang w:eastAsia="cs-CZ"/>
        </w:rPr>
        <w:tab/>
        <w:t>(</w:t>
      </w:r>
      <w:r w:rsidR="00EF3C3A">
        <w:rPr>
          <w:rFonts w:ascii="Arial" w:eastAsia="Calibri" w:hAnsi="Arial" w:cs="Arial"/>
          <w:sz w:val="22"/>
          <w:lang w:eastAsia="cs-CZ"/>
        </w:rPr>
        <w:t>4</w:t>
      </w:r>
      <w:r w:rsidRPr="007E266C">
        <w:rPr>
          <w:rFonts w:ascii="Arial" w:eastAsia="Calibri" w:hAnsi="Arial" w:cs="Arial"/>
          <w:sz w:val="22"/>
          <w:lang w:eastAsia="cs-CZ"/>
        </w:rPr>
        <w:t xml:space="preserve">) Provozovatel zařízení k využití odpadu je povinen v mimořádných případech, je-li to z hlediska ochrany životního prostředí nebo zdraví nezbytné a pro provozovatele technicky možné, na základě rozhodnutí krajského úřadu nebo obecního úřadu obce s rozšířenou působností provést využití odpadu v tomto rozhodnutí uvedeného. Náklady vzniklé tímto rozhodnutím hradí krajský úřad nebo obecní úřad obce s rozšířenou působností, který rozhodnutí vydal. </w:t>
      </w:r>
      <w:r w:rsidR="00972DDE">
        <w:rPr>
          <w:rFonts w:ascii="Arial" w:eastAsia="Calibri" w:hAnsi="Arial" w:cs="Arial"/>
          <w:sz w:val="22"/>
          <w:lang w:eastAsia="cs-CZ"/>
        </w:rPr>
        <w:t>Obecní úřad</w:t>
      </w:r>
      <w:r w:rsidR="00972DDE" w:rsidRPr="007E266C">
        <w:rPr>
          <w:rFonts w:ascii="Arial" w:eastAsia="Calibri" w:hAnsi="Arial" w:cs="Arial"/>
          <w:sz w:val="22"/>
          <w:lang w:eastAsia="cs-CZ"/>
        </w:rPr>
        <w:t xml:space="preserve"> obce s rozší</w:t>
      </w:r>
      <w:r w:rsidR="00972DDE">
        <w:rPr>
          <w:rFonts w:ascii="Arial" w:eastAsia="Calibri" w:hAnsi="Arial" w:cs="Arial"/>
          <w:sz w:val="22"/>
          <w:lang w:eastAsia="cs-CZ"/>
        </w:rPr>
        <w:t xml:space="preserve">řenou působností nebo krajský </w:t>
      </w:r>
      <w:r w:rsidR="00972DDE" w:rsidRPr="00E00774">
        <w:rPr>
          <w:rFonts w:ascii="Arial" w:eastAsia="Calibri" w:hAnsi="Arial" w:cs="Arial"/>
          <w:sz w:val="22"/>
          <w:lang w:eastAsia="cs-CZ"/>
        </w:rPr>
        <w:t>úřad rozhodnutím uloží n</w:t>
      </w:r>
      <w:r w:rsidRPr="00E00774">
        <w:rPr>
          <w:rFonts w:ascii="Arial" w:eastAsia="Calibri" w:hAnsi="Arial" w:cs="Arial"/>
          <w:sz w:val="22"/>
          <w:lang w:eastAsia="cs-CZ"/>
        </w:rPr>
        <w:t xml:space="preserve">áhradu </w:t>
      </w:r>
      <w:r w:rsidR="00972DDE" w:rsidRPr="00E00774">
        <w:rPr>
          <w:rFonts w:ascii="Arial" w:eastAsia="Calibri" w:hAnsi="Arial" w:cs="Arial"/>
          <w:sz w:val="22"/>
          <w:lang w:eastAsia="cs-CZ"/>
        </w:rPr>
        <w:t xml:space="preserve">takto vynaložených </w:t>
      </w:r>
      <w:r w:rsidRPr="00E00774">
        <w:rPr>
          <w:rFonts w:ascii="Arial" w:eastAsia="Calibri" w:hAnsi="Arial" w:cs="Arial"/>
          <w:sz w:val="22"/>
          <w:lang w:eastAsia="cs-CZ"/>
        </w:rPr>
        <w:t>nákladů osob</w:t>
      </w:r>
      <w:r w:rsidR="00972DDE" w:rsidRPr="00E00774">
        <w:rPr>
          <w:rFonts w:ascii="Arial" w:eastAsia="Calibri" w:hAnsi="Arial" w:cs="Arial"/>
          <w:sz w:val="22"/>
          <w:lang w:eastAsia="cs-CZ"/>
        </w:rPr>
        <w:t xml:space="preserve">ě, která je </w:t>
      </w:r>
      <w:r w:rsidRPr="00E00774">
        <w:rPr>
          <w:rFonts w:ascii="Arial" w:eastAsia="Calibri" w:hAnsi="Arial" w:cs="Arial"/>
          <w:sz w:val="22"/>
          <w:lang w:eastAsia="cs-CZ"/>
        </w:rPr>
        <w:t>za odpad odpovědná.</w:t>
      </w:r>
    </w:p>
    <w:p w:rsidR="00863551" w:rsidRDefault="002F7157" w:rsidP="001E5B98">
      <w:pPr>
        <w:widowControl w:val="0"/>
        <w:autoSpaceDE w:val="0"/>
        <w:autoSpaceDN w:val="0"/>
        <w:adjustRightInd w:val="0"/>
        <w:spacing w:after="120"/>
        <w:rPr>
          <w:rFonts w:ascii="Arial" w:eastAsia="Times New Roman" w:hAnsi="Arial" w:cs="Arial"/>
          <w:sz w:val="22"/>
          <w:lang w:eastAsia="cs-CZ"/>
        </w:rPr>
      </w:pPr>
      <w:r w:rsidRPr="007E266C">
        <w:rPr>
          <w:rFonts w:ascii="Arial" w:eastAsia="Calibri" w:hAnsi="Arial" w:cs="Arial"/>
          <w:sz w:val="22"/>
          <w:lang w:eastAsia="cs-CZ"/>
        </w:rPr>
        <w:tab/>
        <w:t>(5) Ř</w:t>
      </w:r>
      <w:r w:rsidRPr="007E266C">
        <w:rPr>
          <w:rFonts w:ascii="Arial" w:eastAsia="Times New Roman" w:hAnsi="Arial" w:cs="Arial"/>
          <w:sz w:val="22"/>
          <w:lang w:eastAsia="cs-CZ"/>
        </w:rPr>
        <w:t>edění nebo mísení odpadu za účelem splnění limitů pro jeho využití na povrchu terénu je zakázáno.</w:t>
      </w:r>
    </w:p>
    <w:p w:rsidR="008D2A72" w:rsidRPr="007E266C" w:rsidRDefault="008D2A72" w:rsidP="001E5B98">
      <w:pPr>
        <w:widowControl w:val="0"/>
        <w:autoSpaceDE w:val="0"/>
        <w:autoSpaceDN w:val="0"/>
        <w:adjustRightInd w:val="0"/>
        <w:spacing w:after="120"/>
        <w:rPr>
          <w:rFonts w:ascii="Arial" w:eastAsia="Times New Roman" w:hAnsi="Arial" w:cs="Arial"/>
          <w:sz w:val="22"/>
          <w:lang w:eastAsia="cs-CZ"/>
        </w:rPr>
      </w:pPr>
      <w:r>
        <w:rPr>
          <w:rFonts w:ascii="Arial" w:eastAsia="Times New Roman" w:hAnsi="Arial" w:cs="Arial"/>
          <w:sz w:val="22"/>
          <w:lang w:eastAsia="cs-CZ"/>
        </w:rPr>
        <w:tab/>
        <w:t>(6) Prováděcí právní předpis stanoví technické podmínky pro využívání odpadu na povrchu terénu.</w:t>
      </w: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2F7157" w:rsidRPr="007E266C" w:rsidRDefault="002F7157" w:rsidP="001E5B98">
      <w:pPr>
        <w:widowControl w:val="0"/>
        <w:autoSpaceDE w:val="0"/>
        <w:autoSpaceDN w:val="0"/>
        <w:adjustRightInd w:val="0"/>
        <w:spacing w:after="120"/>
        <w:rPr>
          <w:rFonts w:ascii="Arial" w:eastAsia="Times New Roman" w:hAnsi="Arial" w:cs="Arial"/>
          <w:sz w:val="22"/>
          <w:lang w:eastAsia="cs-CZ"/>
        </w:rPr>
      </w:pPr>
    </w:p>
    <w:p w:rsidR="002F7157" w:rsidRPr="007E266C" w:rsidRDefault="002F7157" w:rsidP="001E5B98">
      <w:pPr>
        <w:widowControl w:val="0"/>
        <w:suppressAutoHyphens/>
        <w:jc w:val="center"/>
        <w:rPr>
          <w:rFonts w:ascii="Arial" w:eastAsia="Times New Roman" w:hAnsi="Arial" w:cs="Arial"/>
          <w:sz w:val="22"/>
          <w:lang w:eastAsia="cs-CZ"/>
        </w:rPr>
      </w:pPr>
      <w:r w:rsidRPr="007E266C">
        <w:rPr>
          <w:rFonts w:ascii="Arial" w:eastAsia="Times New Roman" w:hAnsi="Arial" w:cs="Arial"/>
          <w:sz w:val="22"/>
          <w:lang w:eastAsia="cs-CZ"/>
        </w:rPr>
        <w:t>§</w:t>
      </w:r>
      <w:r w:rsidR="00751033">
        <w:rPr>
          <w:rFonts w:ascii="Arial" w:eastAsia="Times New Roman" w:hAnsi="Arial" w:cs="Arial"/>
          <w:sz w:val="22"/>
          <w:lang w:eastAsia="cs-CZ"/>
        </w:rPr>
        <w:t xml:space="preserve"> </w:t>
      </w:r>
      <w:r w:rsidR="002267DF">
        <w:rPr>
          <w:rFonts w:ascii="Arial" w:eastAsia="Times New Roman" w:hAnsi="Arial" w:cs="Arial"/>
          <w:sz w:val="22"/>
          <w:lang w:eastAsia="cs-CZ"/>
        </w:rPr>
        <w:t>27</w:t>
      </w:r>
    </w:p>
    <w:p w:rsidR="002F7157" w:rsidRPr="007E266C" w:rsidRDefault="002F7157" w:rsidP="001E5B98">
      <w:pPr>
        <w:widowControl w:val="0"/>
        <w:suppressAutoHyphens/>
        <w:jc w:val="center"/>
        <w:rPr>
          <w:rFonts w:ascii="Arial" w:eastAsia="Times New Roman" w:hAnsi="Arial" w:cs="Arial"/>
          <w:sz w:val="22"/>
          <w:lang w:eastAsia="cs-CZ"/>
        </w:rPr>
      </w:pPr>
    </w:p>
    <w:p w:rsidR="002F7157" w:rsidRPr="007E266C" w:rsidRDefault="002F7157" w:rsidP="001E5B98">
      <w:pPr>
        <w:widowControl w:val="0"/>
        <w:suppressAutoHyphens/>
        <w:jc w:val="center"/>
        <w:rPr>
          <w:rFonts w:ascii="Arial" w:eastAsia="Times New Roman" w:hAnsi="Arial" w:cs="Arial"/>
          <w:b/>
          <w:sz w:val="22"/>
          <w:lang w:eastAsia="cs-CZ"/>
        </w:rPr>
      </w:pPr>
      <w:r w:rsidRPr="007E266C">
        <w:rPr>
          <w:rFonts w:ascii="Arial" w:eastAsia="Times New Roman" w:hAnsi="Arial" w:cs="Arial"/>
          <w:b/>
          <w:sz w:val="22"/>
          <w:lang w:eastAsia="cs-CZ"/>
        </w:rPr>
        <w:t>Energetické využití odpadu</w:t>
      </w:r>
    </w:p>
    <w:p w:rsidR="002F7157" w:rsidRPr="007E266C" w:rsidRDefault="002F7157" w:rsidP="001E5B98">
      <w:pPr>
        <w:widowControl w:val="0"/>
        <w:suppressAutoHyphens/>
        <w:rPr>
          <w:rFonts w:ascii="Arial" w:eastAsia="Times New Roman" w:hAnsi="Arial" w:cs="Arial"/>
          <w:sz w:val="22"/>
          <w:lang w:eastAsia="cs-CZ"/>
        </w:rPr>
      </w:pPr>
    </w:p>
    <w:p w:rsidR="002F7157" w:rsidRPr="00FE352D" w:rsidRDefault="002F7157" w:rsidP="001E5B98">
      <w:pPr>
        <w:widowControl w:val="0"/>
        <w:suppressAutoHyphens/>
        <w:rPr>
          <w:rFonts w:ascii="Arial" w:eastAsia="Calibri" w:hAnsi="Arial" w:cs="Arial"/>
          <w:bCs/>
          <w:sz w:val="22"/>
          <w:u w:val="single"/>
          <w:lang w:eastAsia="cs-CZ"/>
        </w:rPr>
      </w:pPr>
      <w:r w:rsidRPr="007E266C">
        <w:rPr>
          <w:rFonts w:ascii="Arial" w:eastAsia="Calibri" w:hAnsi="Arial" w:cs="Arial"/>
          <w:bCs/>
          <w:sz w:val="22"/>
          <w:lang w:eastAsia="cs-CZ"/>
        </w:rPr>
        <w:lastRenderedPageBreak/>
        <w:tab/>
      </w:r>
      <w:r w:rsidRPr="00FE352D">
        <w:rPr>
          <w:rFonts w:ascii="Arial" w:eastAsia="Calibri" w:hAnsi="Arial" w:cs="Arial"/>
          <w:bCs/>
          <w:sz w:val="22"/>
          <w:u w:val="single"/>
          <w:lang w:eastAsia="cs-CZ"/>
        </w:rPr>
        <w:t xml:space="preserve">(1) Spalování odpadu se za energetické využití odpadu uvedené v příloze č. </w:t>
      </w:r>
      <w:r w:rsidR="007D354A" w:rsidRPr="00FE352D">
        <w:rPr>
          <w:rFonts w:ascii="Arial" w:eastAsia="Calibri" w:hAnsi="Arial" w:cs="Arial"/>
          <w:bCs/>
          <w:sz w:val="22"/>
          <w:u w:val="single"/>
          <w:lang w:eastAsia="cs-CZ"/>
        </w:rPr>
        <w:t xml:space="preserve">4 </w:t>
      </w:r>
      <w:r w:rsidRPr="00FE352D">
        <w:rPr>
          <w:rFonts w:ascii="Arial" w:eastAsia="Calibri" w:hAnsi="Arial" w:cs="Arial"/>
          <w:bCs/>
          <w:sz w:val="22"/>
          <w:u w:val="single"/>
          <w:lang w:eastAsia="cs-CZ"/>
        </w:rPr>
        <w:t>pod kódem R1 považuje pouze tehdy, jestliže</w:t>
      </w:r>
    </w:p>
    <w:p w:rsidR="002F7157" w:rsidRPr="00FE352D" w:rsidRDefault="002F7157" w:rsidP="001E5B98">
      <w:pPr>
        <w:widowControl w:val="0"/>
        <w:suppressAutoHyphens/>
        <w:rPr>
          <w:rFonts w:ascii="Arial" w:eastAsia="Calibri" w:hAnsi="Arial" w:cs="Arial"/>
          <w:bCs/>
          <w:sz w:val="22"/>
          <w:u w:val="single"/>
          <w:lang w:eastAsia="cs-CZ"/>
        </w:rPr>
      </w:pPr>
    </w:p>
    <w:p w:rsidR="002F7157" w:rsidRPr="00FE352D" w:rsidRDefault="002F7157" w:rsidP="001E5B98">
      <w:pPr>
        <w:widowControl w:val="0"/>
        <w:suppressAutoHyphens/>
        <w:rPr>
          <w:rFonts w:ascii="Arial" w:eastAsia="Calibri" w:hAnsi="Arial" w:cs="Arial"/>
          <w:bCs/>
          <w:sz w:val="22"/>
          <w:u w:val="single"/>
          <w:lang w:eastAsia="cs-CZ"/>
        </w:rPr>
      </w:pPr>
      <w:r w:rsidRPr="00FE352D">
        <w:rPr>
          <w:rFonts w:ascii="Arial" w:eastAsia="Calibri" w:hAnsi="Arial" w:cs="Arial"/>
          <w:bCs/>
          <w:sz w:val="22"/>
          <w:u w:val="single"/>
          <w:lang w:eastAsia="cs-CZ"/>
        </w:rPr>
        <w:t>a) použitý odpad nepotřebuje po vlastním zapálení ke spalování</w:t>
      </w:r>
      <w:r w:rsidR="003C49F1" w:rsidRPr="00FE352D">
        <w:rPr>
          <w:rFonts w:ascii="Arial" w:eastAsia="Calibri" w:hAnsi="Arial" w:cs="Arial"/>
          <w:bCs/>
          <w:sz w:val="22"/>
          <w:u w:val="single"/>
          <w:lang w:eastAsia="cs-CZ"/>
        </w:rPr>
        <w:t xml:space="preserve"> </w:t>
      </w:r>
      <w:r w:rsidRPr="00FE352D">
        <w:rPr>
          <w:rFonts w:ascii="Arial" w:eastAsia="Calibri" w:hAnsi="Arial" w:cs="Arial"/>
          <w:bCs/>
          <w:sz w:val="22"/>
          <w:u w:val="single"/>
          <w:lang w:eastAsia="cs-CZ"/>
        </w:rPr>
        <w:t xml:space="preserve">podpůrné palivo a vznikající teplo se použije pro potřebu vlastní nebo dalších osob za podmínek stanovených právními předpisy </w:t>
      </w:r>
      <w:r w:rsidR="00C034AA" w:rsidRPr="00FE352D">
        <w:rPr>
          <w:rFonts w:ascii="Arial" w:eastAsia="Calibri" w:hAnsi="Arial" w:cs="Arial"/>
          <w:bCs/>
          <w:sz w:val="22"/>
          <w:u w:val="single"/>
          <w:lang w:eastAsia="cs-CZ"/>
        </w:rPr>
        <w:t xml:space="preserve">o ochraně </w:t>
      </w:r>
      <w:r w:rsidRPr="00FE352D">
        <w:rPr>
          <w:rFonts w:ascii="Arial" w:eastAsia="Calibri" w:hAnsi="Arial" w:cs="Arial"/>
          <w:bCs/>
          <w:sz w:val="22"/>
          <w:u w:val="single"/>
          <w:lang w:eastAsia="cs-CZ"/>
        </w:rPr>
        <w:t xml:space="preserve">ovzduší, nebo </w:t>
      </w:r>
    </w:p>
    <w:p w:rsidR="002F7157" w:rsidRPr="00FE352D" w:rsidRDefault="002F7157" w:rsidP="001E5B98">
      <w:pPr>
        <w:widowControl w:val="0"/>
        <w:suppressAutoHyphens/>
        <w:rPr>
          <w:rFonts w:ascii="Arial" w:eastAsia="Calibri" w:hAnsi="Arial" w:cs="Arial"/>
          <w:bCs/>
          <w:sz w:val="22"/>
          <w:u w:val="single"/>
          <w:lang w:eastAsia="cs-CZ"/>
        </w:rPr>
      </w:pPr>
    </w:p>
    <w:p w:rsidR="002F7157" w:rsidRPr="00FE352D" w:rsidRDefault="002F7157" w:rsidP="001E5B98">
      <w:pPr>
        <w:widowControl w:val="0"/>
        <w:suppressAutoHyphens/>
        <w:rPr>
          <w:rFonts w:ascii="Arial" w:eastAsia="Calibri" w:hAnsi="Arial" w:cs="Arial"/>
          <w:bCs/>
          <w:sz w:val="22"/>
          <w:u w:val="single"/>
          <w:lang w:eastAsia="cs-CZ"/>
        </w:rPr>
      </w:pPr>
      <w:r w:rsidRPr="00FE352D">
        <w:rPr>
          <w:rFonts w:ascii="Arial" w:eastAsia="Calibri" w:hAnsi="Arial" w:cs="Arial"/>
          <w:bCs/>
          <w:sz w:val="22"/>
          <w:u w:val="single"/>
          <w:lang w:eastAsia="cs-CZ"/>
        </w:rPr>
        <w:t xml:space="preserve">b) odpad se použije jako palivo nebo jako přídavné palivo v zařízeních na výrobu energie nebo materiálů za podmínek stanovených </w:t>
      </w:r>
      <w:r w:rsidR="00C55902" w:rsidRPr="00FE352D">
        <w:rPr>
          <w:rFonts w:ascii="Arial" w:eastAsia="Calibri" w:hAnsi="Arial" w:cs="Arial"/>
          <w:bCs/>
          <w:sz w:val="22"/>
          <w:u w:val="single"/>
          <w:lang w:eastAsia="cs-CZ"/>
        </w:rPr>
        <w:t xml:space="preserve">jinými </w:t>
      </w:r>
      <w:r w:rsidRPr="00FE352D">
        <w:rPr>
          <w:rFonts w:ascii="Arial" w:eastAsia="Calibri" w:hAnsi="Arial" w:cs="Arial"/>
          <w:bCs/>
          <w:sz w:val="22"/>
          <w:u w:val="single"/>
          <w:lang w:eastAsia="cs-CZ"/>
        </w:rPr>
        <w:t>právními předpisy</w:t>
      </w:r>
      <w:r w:rsidR="00C55902" w:rsidRPr="00FE352D">
        <w:rPr>
          <w:rStyle w:val="Znakapoznpodarou"/>
          <w:rFonts w:ascii="Arial" w:eastAsia="Calibri" w:hAnsi="Arial" w:cs="Arial"/>
          <w:bCs/>
          <w:sz w:val="22"/>
          <w:u w:val="single"/>
          <w:lang w:eastAsia="cs-CZ"/>
        </w:rPr>
        <w:footnoteReference w:id="26"/>
      </w:r>
      <w:r w:rsidR="00A54E7B" w:rsidRPr="00FE352D">
        <w:rPr>
          <w:rFonts w:ascii="Arial" w:eastAsia="Calibri" w:hAnsi="Arial" w:cs="Arial"/>
          <w:bCs/>
          <w:sz w:val="22"/>
          <w:u w:val="single"/>
          <w:vertAlign w:val="superscript"/>
          <w:lang w:eastAsia="cs-CZ"/>
        </w:rPr>
        <w:t>)</w:t>
      </w:r>
      <w:r w:rsidR="00C55902" w:rsidRPr="00FE352D">
        <w:rPr>
          <w:rFonts w:ascii="Arial" w:eastAsia="Calibri" w:hAnsi="Arial" w:cs="Arial"/>
          <w:bCs/>
          <w:sz w:val="22"/>
          <w:u w:val="single"/>
          <w:lang w:eastAsia="cs-CZ"/>
        </w:rPr>
        <w:t>.</w:t>
      </w:r>
    </w:p>
    <w:p w:rsidR="002F7157" w:rsidRPr="00FE352D" w:rsidRDefault="002F7157" w:rsidP="001E5B98">
      <w:pPr>
        <w:widowControl w:val="0"/>
        <w:suppressAutoHyphens/>
        <w:rPr>
          <w:rFonts w:ascii="Arial" w:eastAsia="Calibri" w:hAnsi="Arial" w:cs="Arial"/>
          <w:bCs/>
          <w:sz w:val="22"/>
          <w:u w:val="single"/>
          <w:lang w:eastAsia="cs-CZ"/>
        </w:rPr>
      </w:pPr>
    </w:p>
    <w:p w:rsidR="00E95A17" w:rsidRPr="00FE352D" w:rsidRDefault="002F7157" w:rsidP="001E5B98">
      <w:pPr>
        <w:widowControl w:val="0"/>
        <w:suppressAutoHyphens/>
        <w:rPr>
          <w:rFonts w:ascii="Arial" w:eastAsia="Calibri" w:hAnsi="Arial" w:cs="Arial"/>
          <w:bCs/>
          <w:sz w:val="22"/>
          <w:u w:val="single"/>
          <w:lang w:eastAsia="cs-CZ"/>
        </w:rPr>
      </w:pPr>
      <w:r w:rsidRPr="00FE352D">
        <w:rPr>
          <w:rFonts w:ascii="Arial" w:eastAsia="Calibri" w:hAnsi="Arial" w:cs="Arial"/>
          <w:bCs/>
          <w:sz w:val="22"/>
          <w:u w:val="single"/>
          <w:lang w:eastAsia="cs-CZ"/>
        </w:rPr>
        <w:tab/>
        <w:t>(</w:t>
      </w:r>
      <w:r w:rsidR="005F38F8" w:rsidRPr="00FE352D">
        <w:rPr>
          <w:rFonts w:ascii="Arial" w:eastAsia="Calibri" w:hAnsi="Arial" w:cs="Arial"/>
          <w:bCs/>
          <w:sz w:val="22"/>
          <w:u w:val="single"/>
          <w:lang w:eastAsia="cs-CZ"/>
        </w:rPr>
        <w:t>2</w:t>
      </w:r>
      <w:r w:rsidRPr="00FE352D">
        <w:rPr>
          <w:rFonts w:ascii="Arial" w:eastAsia="Calibri" w:hAnsi="Arial" w:cs="Arial"/>
          <w:bCs/>
          <w:sz w:val="22"/>
          <w:u w:val="single"/>
          <w:lang w:eastAsia="cs-CZ"/>
        </w:rPr>
        <w:t xml:space="preserve">) Spalování komunálního odpadu ve spalovně komunálního odpadu </w:t>
      </w:r>
      <w:r w:rsidR="00E07629" w:rsidRPr="00FE352D">
        <w:rPr>
          <w:rFonts w:ascii="Arial" w:eastAsia="Calibri" w:hAnsi="Arial" w:cs="Arial"/>
          <w:bCs/>
          <w:sz w:val="22"/>
          <w:u w:val="single"/>
          <w:lang w:eastAsia="cs-CZ"/>
        </w:rPr>
        <w:t xml:space="preserve">se </w:t>
      </w:r>
      <w:r w:rsidRPr="00FE352D">
        <w:rPr>
          <w:rFonts w:ascii="Arial" w:eastAsia="Calibri" w:hAnsi="Arial" w:cs="Arial"/>
          <w:bCs/>
          <w:sz w:val="22"/>
          <w:u w:val="single"/>
          <w:lang w:eastAsia="cs-CZ"/>
        </w:rPr>
        <w:t xml:space="preserve">považuje za energetické využití odpadu uvedené pod kódem R1 pouze tehdy, pokud dosahuje vysokého stupně energetické účinnosti. Výše požadované energetické účinnosti a vzorec pro její výpočet </w:t>
      </w:r>
      <w:r w:rsidR="00424437" w:rsidRPr="00FE352D">
        <w:rPr>
          <w:rFonts w:ascii="Arial" w:eastAsia="Calibri" w:hAnsi="Arial" w:cs="Arial"/>
          <w:bCs/>
          <w:sz w:val="22"/>
          <w:u w:val="single"/>
          <w:lang w:eastAsia="cs-CZ"/>
        </w:rPr>
        <w:t>jsou</w:t>
      </w:r>
      <w:r w:rsidR="007D354A" w:rsidRPr="00FE352D">
        <w:rPr>
          <w:rFonts w:ascii="Arial" w:eastAsia="Calibri" w:hAnsi="Arial" w:cs="Arial"/>
          <w:bCs/>
          <w:sz w:val="22"/>
          <w:u w:val="single"/>
          <w:lang w:eastAsia="cs-CZ"/>
        </w:rPr>
        <w:t xml:space="preserve"> uvedeny v příloze č. 6.</w:t>
      </w:r>
    </w:p>
    <w:p w:rsidR="009F2021" w:rsidRPr="00FE352D" w:rsidRDefault="009F2021" w:rsidP="001E5B98">
      <w:pPr>
        <w:widowControl w:val="0"/>
        <w:suppressAutoHyphens/>
        <w:rPr>
          <w:rFonts w:ascii="Arial" w:eastAsia="Calibri" w:hAnsi="Arial" w:cs="Arial"/>
          <w:bCs/>
          <w:sz w:val="22"/>
          <w:u w:val="single"/>
          <w:lang w:eastAsia="cs-CZ"/>
        </w:rPr>
      </w:pPr>
    </w:p>
    <w:p w:rsidR="002F7157" w:rsidRPr="00FE352D" w:rsidRDefault="00E95A17" w:rsidP="001E5B98">
      <w:pPr>
        <w:widowControl w:val="0"/>
        <w:suppressAutoHyphens/>
        <w:rPr>
          <w:rFonts w:ascii="Arial" w:eastAsia="Calibri" w:hAnsi="Arial" w:cs="Arial"/>
          <w:bCs/>
          <w:sz w:val="22"/>
          <w:u w:val="single"/>
          <w:lang w:eastAsia="cs-CZ"/>
        </w:rPr>
      </w:pPr>
      <w:r w:rsidRPr="00FE352D">
        <w:rPr>
          <w:rFonts w:ascii="Arial" w:eastAsia="Calibri" w:hAnsi="Arial" w:cs="Arial"/>
          <w:bCs/>
          <w:sz w:val="22"/>
          <w:u w:val="single"/>
          <w:lang w:eastAsia="cs-CZ"/>
        </w:rPr>
        <w:tab/>
        <w:t>(</w:t>
      </w:r>
      <w:r w:rsidR="005F38F8" w:rsidRPr="00FE352D">
        <w:rPr>
          <w:rFonts w:ascii="Arial" w:eastAsia="Calibri" w:hAnsi="Arial" w:cs="Arial"/>
          <w:bCs/>
          <w:sz w:val="22"/>
          <w:u w:val="single"/>
          <w:lang w:eastAsia="cs-CZ"/>
        </w:rPr>
        <w:t>3</w:t>
      </w:r>
      <w:r w:rsidRPr="00FE352D">
        <w:rPr>
          <w:rFonts w:ascii="Arial" w:eastAsia="Calibri" w:hAnsi="Arial" w:cs="Arial"/>
          <w:bCs/>
          <w:sz w:val="22"/>
          <w:u w:val="single"/>
          <w:lang w:eastAsia="cs-CZ"/>
        </w:rPr>
        <w:t>) S</w:t>
      </w:r>
      <w:r w:rsidR="00DF43EB" w:rsidRPr="00FE352D">
        <w:rPr>
          <w:rFonts w:ascii="Arial" w:eastAsia="Calibri" w:hAnsi="Arial" w:cs="Arial"/>
          <w:bCs/>
          <w:sz w:val="22"/>
          <w:u w:val="single"/>
          <w:lang w:eastAsia="cs-CZ"/>
        </w:rPr>
        <w:t> výjimkou nebezpečných složek je s</w:t>
      </w:r>
      <w:r w:rsidRPr="00FE352D">
        <w:rPr>
          <w:rFonts w:ascii="Arial" w:eastAsia="Calibri" w:hAnsi="Arial" w:cs="Arial"/>
          <w:bCs/>
          <w:sz w:val="22"/>
          <w:u w:val="single"/>
          <w:lang w:eastAsia="cs-CZ"/>
        </w:rPr>
        <w:t>palování komunálního odpadu, které nedosahuje energe</w:t>
      </w:r>
      <w:r w:rsidR="00A72EC6" w:rsidRPr="00FE352D">
        <w:rPr>
          <w:rFonts w:ascii="Arial" w:eastAsia="Calibri" w:hAnsi="Arial" w:cs="Arial"/>
          <w:bCs/>
          <w:sz w:val="22"/>
          <w:u w:val="single"/>
          <w:lang w:eastAsia="cs-CZ"/>
        </w:rPr>
        <w:t>tické účinnosti podle odstavce 2</w:t>
      </w:r>
      <w:r w:rsidR="003C49F1" w:rsidRPr="00FE352D">
        <w:rPr>
          <w:rFonts w:ascii="Arial" w:eastAsia="Calibri" w:hAnsi="Arial" w:cs="Arial"/>
          <w:bCs/>
          <w:sz w:val="22"/>
          <w:u w:val="single"/>
          <w:lang w:eastAsia="cs-CZ"/>
        </w:rPr>
        <w:t>,</w:t>
      </w:r>
      <w:r w:rsidRPr="00FE352D">
        <w:rPr>
          <w:rFonts w:ascii="Arial" w:eastAsia="Calibri" w:hAnsi="Arial" w:cs="Arial"/>
          <w:bCs/>
          <w:sz w:val="22"/>
          <w:u w:val="single"/>
          <w:lang w:eastAsia="cs-CZ"/>
        </w:rPr>
        <w:t xml:space="preserve"> zakázáno.</w:t>
      </w:r>
      <w:r w:rsidR="002F7157" w:rsidRPr="00FE352D">
        <w:rPr>
          <w:rFonts w:ascii="Arial" w:eastAsia="Calibri" w:hAnsi="Arial" w:cs="Arial"/>
          <w:bCs/>
          <w:sz w:val="22"/>
          <w:u w:val="single"/>
          <w:lang w:eastAsia="cs-CZ"/>
        </w:rPr>
        <w:t xml:space="preserve">  </w:t>
      </w:r>
    </w:p>
    <w:p w:rsidR="00392FF9" w:rsidRDefault="00392FF9" w:rsidP="001E5B98">
      <w:pPr>
        <w:widowControl w:val="0"/>
        <w:suppressAutoHyphens/>
        <w:rPr>
          <w:rFonts w:ascii="Arial" w:eastAsia="Calibri" w:hAnsi="Arial" w:cs="Arial"/>
          <w:bCs/>
          <w:sz w:val="22"/>
          <w:lang w:eastAsia="cs-CZ"/>
        </w:rPr>
      </w:pP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392FF9" w:rsidRDefault="00392FF9" w:rsidP="001E5B98">
      <w:pPr>
        <w:widowControl w:val="0"/>
        <w:suppressAutoHyphens/>
        <w:rPr>
          <w:rFonts w:ascii="Arial" w:eastAsia="Calibri" w:hAnsi="Arial" w:cs="Arial"/>
          <w:bCs/>
          <w:sz w:val="22"/>
          <w:lang w:eastAsia="cs-CZ"/>
        </w:rPr>
      </w:pPr>
    </w:p>
    <w:p w:rsidR="00392FF9" w:rsidRDefault="00392FF9" w:rsidP="001E5B98">
      <w:pPr>
        <w:jc w:val="center"/>
        <w:rPr>
          <w:rFonts w:ascii="Arial" w:eastAsia="Calibri" w:hAnsi="Arial" w:cs="Arial"/>
          <w:sz w:val="22"/>
          <w:lang w:eastAsia="cs-CZ"/>
        </w:rPr>
      </w:pPr>
      <w:r>
        <w:rPr>
          <w:rFonts w:ascii="Arial" w:eastAsia="Calibri" w:hAnsi="Arial" w:cs="Arial"/>
          <w:sz w:val="22"/>
          <w:lang w:eastAsia="cs-CZ"/>
        </w:rPr>
        <w:t>Díl</w:t>
      </w:r>
      <w:r w:rsidR="0000645D">
        <w:rPr>
          <w:rFonts w:ascii="Arial" w:eastAsia="Calibri" w:hAnsi="Arial" w:cs="Arial"/>
          <w:sz w:val="22"/>
          <w:lang w:eastAsia="cs-CZ"/>
        </w:rPr>
        <w:t xml:space="preserve"> </w:t>
      </w:r>
      <w:r w:rsidR="00633D27">
        <w:rPr>
          <w:rFonts w:ascii="Arial" w:eastAsia="Calibri" w:hAnsi="Arial" w:cs="Arial"/>
          <w:sz w:val="22"/>
          <w:lang w:eastAsia="cs-CZ"/>
        </w:rPr>
        <w:t>4</w:t>
      </w:r>
    </w:p>
    <w:p w:rsidR="00392FF9" w:rsidRDefault="00392FF9" w:rsidP="001E5B98">
      <w:pPr>
        <w:jc w:val="center"/>
        <w:rPr>
          <w:rFonts w:ascii="Arial" w:eastAsia="Calibri" w:hAnsi="Arial" w:cs="Arial"/>
          <w:sz w:val="22"/>
          <w:lang w:eastAsia="cs-CZ"/>
        </w:rPr>
      </w:pPr>
    </w:p>
    <w:p w:rsidR="00392FF9" w:rsidRPr="0000645D" w:rsidRDefault="00392FF9" w:rsidP="001E5B98">
      <w:pPr>
        <w:jc w:val="center"/>
        <w:rPr>
          <w:rFonts w:ascii="Arial" w:eastAsia="Calibri" w:hAnsi="Arial" w:cs="Arial"/>
          <w:b/>
          <w:sz w:val="22"/>
          <w:lang w:eastAsia="cs-CZ"/>
        </w:rPr>
      </w:pPr>
      <w:r w:rsidRPr="0000645D">
        <w:rPr>
          <w:rFonts w:ascii="Arial" w:eastAsia="Calibri" w:hAnsi="Arial" w:cs="Arial"/>
          <w:b/>
          <w:sz w:val="22"/>
          <w:lang w:eastAsia="cs-CZ"/>
        </w:rPr>
        <w:t>Odstraňování odpadu</w:t>
      </w:r>
    </w:p>
    <w:p w:rsidR="002F7157" w:rsidRPr="007E266C" w:rsidRDefault="002F7157" w:rsidP="001E5B98">
      <w:pPr>
        <w:rPr>
          <w:rFonts w:ascii="Arial" w:eastAsia="Times New Roman" w:hAnsi="Arial" w:cs="Arial"/>
          <w:sz w:val="22"/>
          <w:lang w:eastAsia="cs-CZ"/>
        </w:rPr>
      </w:pPr>
    </w:p>
    <w:p w:rsidR="002F7157" w:rsidRPr="007E266C" w:rsidRDefault="002F7157" w:rsidP="001E5B98">
      <w:pP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267DF">
        <w:rPr>
          <w:rFonts w:ascii="Arial" w:eastAsia="Times New Roman" w:hAnsi="Arial" w:cs="Arial"/>
          <w:sz w:val="22"/>
          <w:lang w:eastAsia="cs-CZ"/>
        </w:rPr>
        <w:t xml:space="preserve"> 28</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Odstraňování odpadu</w:t>
      </w:r>
    </w:p>
    <w:p w:rsidR="002F7157" w:rsidRPr="007E266C" w:rsidRDefault="002F7157" w:rsidP="001E5B98">
      <w:pPr>
        <w:rPr>
          <w:rFonts w:ascii="Arial" w:eastAsia="Times New Roman" w:hAnsi="Arial" w:cs="Arial"/>
          <w:b/>
          <w:sz w:val="22"/>
          <w:lang w:eastAsia="cs-CZ"/>
        </w:rPr>
      </w:pPr>
    </w:p>
    <w:p w:rsidR="002F7157" w:rsidRPr="00FE352D" w:rsidRDefault="002F7157" w:rsidP="001E5B98">
      <w:pPr>
        <w:rPr>
          <w:rFonts w:ascii="Arial" w:eastAsia="Calibri" w:hAnsi="Arial" w:cs="Arial"/>
          <w:sz w:val="22"/>
          <w:u w:val="single"/>
          <w:lang w:eastAsia="cs-CZ"/>
        </w:rPr>
      </w:pPr>
      <w:r w:rsidRPr="007E266C">
        <w:rPr>
          <w:rFonts w:ascii="Arial" w:eastAsia="Calibri" w:hAnsi="Arial" w:cs="Arial"/>
          <w:sz w:val="22"/>
          <w:lang w:eastAsia="cs-CZ"/>
        </w:rPr>
        <w:tab/>
      </w:r>
      <w:r w:rsidRPr="00FE352D">
        <w:rPr>
          <w:rFonts w:ascii="Arial" w:eastAsia="Calibri" w:hAnsi="Arial" w:cs="Arial"/>
          <w:sz w:val="22"/>
          <w:u w:val="single"/>
          <w:lang w:eastAsia="cs-CZ"/>
        </w:rPr>
        <w:t xml:space="preserve">(1) Odstraňování odpadu musí </w:t>
      </w:r>
      <w:r w:rsidR="007D354A" w:rsidRPr="00FE352D">
        <w:rPr>
          <w:rFonts w:ascii="Arial" w:eastAsia="Calibri" w:hAnsi="Arial" w:cs="Arial"/>
          <w:sz w:val="22"/>
          <w:u w:val="single"/>
          <w:lang w:eastAsia="cs-CZ"/>
        </w:rPr>
        <w:t xml:space="preserve">být prováděno pouze v zařízení </w:t>
      </w:r>
      <w:r w:rsidRPr="00FE352D">
        <w:rPr>
          <w:rFonts w:ascii="Arial" w:eastAsia="Times New Roman" w:hAnsi="Arial" w:cs="Arial"/>
          <w:sz w:val="22"/>
          <w:u w:val="single"/>
          <w:lang w:eastAsia="cs-CZ"/>
        </w:rPr>
        <w:t xml:space="preserve">k tomu určeném podle </w:t>
      </w:r>
      <w:r w:rsidR="003C49F1" w:rsidRPr="00FE352D">
        <w:rPr>
          <w:rFonts w:ascii="Arial" w:eastAsia="Times New Roman" w:hAnsi="Arial" w:cs="Arial"/>
          <w:sz w:val="22"/>
          <w:u w:val="single"/>
          <w:lang w:eastAsia="cs-CZ"/>
        </w:rPr>
        <w:t>stavebního zákona</w:t>
      </w:r>
      <w:r w:rsidR="00130CBF" w:rsidRPr="00FE352D">
        <w:rPr>
          <w:rFonts w:ascii="Arial" w:eastAsia="Times New Roman" w:hAnsi="Arial" w:cs="Arial"/>
          <w:sz w:val="22"/>
          <w:u w:val="single"/>
          <w:vertAlign w:val="superscript"/>
          <w:lang w:eastAsia="cs-CZ"/>
        </w:rPr>
        <w:t>22</w:t>
      </w:r>
      <w:r w:rsidR="003C49F1" w:rsidRPr="00FE352D">
        <w:rPr>
          <w:rFonts w:ascii="Arial" w:eastAsia="Times New Roman" w:hAnsi="Arial" w:cs="Arial"/>
          <w:sz w:val="22"/>
          <w:u w:val="single"/>
          <w:vertAlign w:val="superscript"/>
          <w:lang w:eastAsia="cs-CZ"/>
        </w:rPr>
        <w:t>)</w:t>
      </w:r>
      <w:r w:rsidRPr="00FE352D">
        <w:rPr>
          <w:rFonts w:ascii="Arial" w:eastAsia="Times New Roman" w:hAnsi="Arial" w:cs="Arial"/>
          <w:sz w:val="22"/>
          <w:u w:val="single"/>
          <w:lang w:eastAsia="cs-CZ"/>
        </w:rPr>
        <w:t xml:space="preserve">, jehož provoz je povolen podle § </w:t>
      </w:r>
      <w:r w:rsidR="007D354A" w:rsidRPr="00FE352D">
        <w:rPr>
          <w:rFonts w:ascii="Arial" w:eastAsia="Times New Roman" w:hAnsi="Arial" w:cs="Arial"/>
          <w:sz w:val="22"/>
          <w:u w:val="single"/>
          <w:lang w:eastAsia="cs-CZ"/>
        </w:rPr>
        <w:t xml:space="preserve">14 odst. 1 </w:t>
      </w:r>
      <w:r w:rsidRPr="00FE352D">
        <w:rPr>
          <w:rFonts w:ascii="Arial" w:eastAsia="Times New Roman" w:hAnsi="Arial" w:cs="Arial"/>
          <w:sz w:val="22"/>
          <w:u w:val="single"/>
          <w:lang w:eastAsia="cs-CZ"/>
        </w:rPr>
        <w:t>za splnění technických podmínek stanovených prováděcím právním předpisem</w:t>
      </w:r>
      <w:r w:rsidRPr="00FE352D">
        <w:rPr>
          <w:rFonts w:ascii="Arial" w:eastAsia="Calibri" w:hAnsi="Arial" w:cs="Arial"/>
          <w:sz w:val="22"/>
          <w:u w:val="single"/>
          <w:lang w:eastAsia="cs-CZ"/>
        </w:rPr>
        <w:t>.</w:t>
      </w:r>
    </w:p>
    <w:p w:rsidR="002F7157" w:rsidRPr="007E266C" w:rsidRDefault="002F7157" w:rsidP="001E5B98">
      <w:pPr>
        <w:rPr>
          <w:rFonts w:ascii="Arial" w:eastAsia="Times New Roman" w:hAnsi="Arial" w:cs="Arial"/>
          <w:sz w:val="22"/>
          <w:lang w:eastAsia="cs-CZ"/>
        </w:rPr>
      </w:pPr>
    </w:p>
    <w:p w:rsidR="00972DDE" w:rsidRPr="007E266C" w:rsidRDefault="002F7157" w:rsidP="001E5B98">
      <w:pPr>
        <w:widowControl w:val="0"/>
        <w:autoSpaceDE w:val="0"/>
        <w:autoSpaceDN w:val="0"/>
        <w:adjustRightInd w:val="0"/>
        <w:spacing w:after="120"/>
        <w:rPr>
          <w:rFonts w:ascii="Arial" w:eastAsia="Calibri" w:hAnsi="Arial" w:cs="Arial"/>
          <w:sz w:val="22"/>
          <w:lang w:eastAsia="cs-CZ"/>
        </w:rPr>
      </w:pPr>
      <w:r w:rsidRPr="007E266C">
        <w:rPr>
          <w:rFonts w:ascii="Arial" w:eastAsia="Times New Roman" w:hAnsi="Arial" w:cs="Arial"/>
          <w:sz w:val="22"/>
          <w:lang w:eastAsia="cs-CZ"/>
        </w:rPr>
        <w:tab/>
        <w:t xml:space="preserve">(2) </w:t>
      </w:r>
      <w:r w:rsidRPr="007E266C">
        <w:rPr>
          <w:rFonts w:ascii="Arial" w:eastAsia="Calibri" w:hAnsi="Arial" w:cs="Arial"/>
          <w:sz w:val="22"/>
          <w:lang w:eastAsia="cs-CZ"/>
        </w:rPr>
        <w:t xml:space="preserve">Provozovatel zařízení k odstranění odpadu je povinen v mimořádných případech, je-li to z hlediska ochrany životního prostředí nebo zdraví nezbytné a pro provozovatele technicky možné, na základě rozhodnutí krajského úřadu nebo obecního úřadu obce s rozšířenou působností provést odstranění odpadu v tomto rozhodnutí uvedeného. Náklady vzniklé tímto rozhodnutím hradí krajský úřad nebo obecní úřad obce s rozšířenou působností, který rozhodnutí vydal. </w:t>
      </w:r>
      <w:r w:rsidR="00972DDE">
        <w:rPr>
          <w:rFonts w:ascii="Arial" w:eastAsia="Calibri" w:hAnsi="Arial" w:cs="Arial"/>
          <w:sz w:val="22"/>
          <w:lang w:eastAsia="cs-CZ"/>
        </w:rPr>
        <w:t xml:space="preserve"> Obecní úřad</w:t>
      </w:r>
      <w:r w:rsidR="00972DDE" w:rsidRPr="007E266C">
        <w:rPr>
          <w:rFonts w:ascii="Arial" w:eastAsia="Calibri" w:hAnsi="Arial" w:cs="Arial"/>
          <w:sz w:val="22"/>
          <w:lang w:eastAsia="cs-CZ"/>
        </w:rPr>
        <w:t xml:space="preserve"> obce s rozší</w:t>
      </w:r>
      <w:r w:rsidR="00972DDE">
        <w:rPr>
          <w:rFonts w:ascii="Arial" w:eastAsia="Calibri" w:hAnsi="Arial" w:cs="Arial"/>
          <w:sz w:val="22"/>
          <w:lang w:eastAsia="cs-CZ"/>
        </w:rPr>
        <w:t xml:space="preserve">řenou působností nebo krajský </w:t>
      </w:r>
      <w:r w:rsidR="00972DDE" w:rsidRPr="00E00774">
        <w:rPr>
          <w:rFonts w:ascii="Arial" w:eastAsia="Calibri" w:hAnsi="Arial" w:cs="Arial"/>
          <w:sz w:val="22"/>
          <w:lang w:eastAsia="cs-CZ"/>
        </w:rPr>
        <w:t>úřad rozhodnutím uloží náhradu takto vynaložených nákladů osobě, která je za odpad odpovědná.</w:t>
      </w: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2F7157" w:rsidRPr="007E266C" w:rsidRDefault="002F7157" w:rsidP="001E5B98">
      <w:pPr>
        <w:widowControl w:val="0"/>
        <w:autoSpaceDE w:val="0"/>
        <w:autoSpaceDN w:val="0"/>
        <w:adjustRightInd w:val="0"/>
        <w:spacing w:after="120"/>
        <w:rPr>
          <w:rFonts w:ascii="Arial" w:eastAsia="Calibri" w:hAnsi="Arial" w:cs="Arial"/>
          <w:sz w:val="22"/>
          <w:lang w:eastAsia="cs-CZ"/>
        </w:rPr>
      </w:pPr>
    </w:p>
    <w:p w:rsidR="002F7157" w:rsidRPr="007E266C" w:rsidRDefault="002F7157" w:rsidP="001E5B98">
      <w:pPr>
        <w:widowControl w:val="0"/>
        <w:autoSpaceDE w:val="0"/>
        <w:autoSpaceDN w:val="0"/>
        <w:adjustRightInd w:val="0"/>
        <w:jc w:val="center"/>
        <w:rPr>
          <w:rFonts w:ascii="Arial" w:eastAsia="Calibri" w:hAnsi="Arial" w:cs="Arial"/>
          <w:sz w:val="22"/>
          <w:lang w:eastAsia="cs-CZ"/>
        </w:rPr>
      </w:pPr>
      <w:r w:rsidRPr="007E266C">
        <w:rPr>
          <w:rFonts w:ascii="Arial" w:eastAsia="Calibri" w:hAnsi="Arial" w:cs="Arial"/>
          <w:sz w:val="22"/>
          <w:lang w:eastAsia="cs-CZ"/>
        </w:rPr>
        <w:t>§</w:t>
      </w:r>
      <w:r w:rsidR="002267DF">
        <w:rPr>
          <w:rFonts w:ascii="Arial" w:eastAsia="Calibri" w:hAnsi="Arial" w:cs="Arial"/>
          <w:sz w:val="22"/>
          <w:lang w:eastAsia="cs-CZ"/>
        </w:rPr>
        <w:t xml:space="preserve"> 29</w:t>
      </w:r>
    </w:p>
    <w:p w:rsidR="002F7157" w:rsidRPr="007E266C" w:rsidRDefault="002F7157" w:rsidP="001E5B98">
      <w:pPr>
        <w:widowControl w:val="0"/>
        <w:autoSpaceDE w:val="0"/>
        <w:autoSpaceDN w:val="0"/>
        <w:adjustRightInd w:val="0"/>
        <w:jc w:val="center"/>
        <w:rPr>
          <w:rFonts w:ascii="Arial" w:eastAsia="Calibri" w:hAnsi="Arial" w:cs="Arial"/>
          <w:sz w:val="22"/>
          <w:lang w:eastAsia="cs-CZ"/>
        </w:rPr>
      </w:pPr>
    </w:p>
    <w:p w:rsidR="002F7157" w:rsidRPr="007E266C" w:rsidRDefault="002F7157" w:rsidP="001E5B98">
      <w:pPr>
        <w:widowControl w:val="0"/>
        <w:autoSpaceDE w:val="0"/>
        <w:autoSpaceDN w:val="0"/>
        <w:adjustRightInd w:val="0"/>
        <w:jc w:val="center"/>
        <w:rPr>
          <w:rFonts w:ascii="Arial" w:eastAsia="Calibri" w:hAnsi="Arial" w:cs="Arial"/>
          <w:b/>
          <w:sz w:val="22"/>
          <w:lang w:eastAsia="cs-CZ"/>
        </w:rPr>
      </w:pPr>
      <w:r w:rsidRPr="007E266C">
        <w:rPr>
          <w:rFonts w:ascii="Arial" w:eastAsia="Calibri" w:hAnsi="Arial" w:cs="Arial"/>
          <w:b/>
          <w:sz w:val="22"/>
          <w:lang w:eastAsia="cs-CZ"/>
        </w:rPr>
        <w:t>Odstranění odpadu skládkováním</w:t>
      </w:r>
    </w:p>
    <w:p w:rsidR="002F7157" w:rsidRPr="007E266C" w:rsidRDefault="002F7157" w:rsidP="001E5B98">
      <w:pPr>
        <w:widowControl w:val="0"/>
        <w:autoSpaceDE w:val="0"/>
        <w:autoSpaceDN w:val="0"/>
        <w:adjustRightInd w:val="0"/>
        <w:jc w:val="center"/>
        <w:rPr>
          <w:rFonts w:ascii="Arial" w:eastAsia="Calibri" w:hAnsi="Arial" w:cs="Arial"/>
          <w:sz w:val="22"/>
          <w:lang w:eastAsia="cs-CZ"/>
        </w:rPr>
      </w:pPr>
    </w:p>
    <w:p w:rsidR="002F7157" w:rsidRPr="005C1ED8" w:rsidRDefault="002F7157" w:rsidP="001E5B98">
      <w:pPr>
        <w:widowControl w:val="0"/>
        <w:autoSpaceDE w:val="0"/>
        <w:autoSpaceDN w:val="0"/>
        <w:adjustRightInd w:val="0"/>
        <w:rPr>
          <w:rFonts w:ascii="Arial" w:eastAsia="Calibri" w:hAnsi="Arial" w:cs="Arial"/>
          <w:bCs/>
          <w:sz w:val="22"/>
          <w:u w:val="single"/>
          <w:lang w:eastAsia="cs-CZ"/>
        </w:rPr>
      </w:pPr>
      <w:r w:rsidRPr="007E266C">
        <w:rPr>
          <w:rFonts w:ascii="Arial" w:eastAsia="Calibri" w:hAnsi="Arial" w:cs="Arial"/>
          <w:iCs/>
          <w:sz w:val="22"/>
          <w:lang w:eastAsia="cs-CZ"/>
        </w:rPr>
        <w:tab/>
      </w:r>
      <w:r w:rsidRPr="005C1ED8">
        <w:rPr>
          <w:rFonts w:ascii="Arial" w:eastAsia="Calibri" w:hAnsi="Arial" w:cs="Arial"/>
          <w:iCs/>
          <w:sz w:val="22"/>
          <w:u w:val="single"/>
          <w:lang w:eastAsia="cs-CZ"/>
        </w:rPr>
        <w:t>(1) Skládkování odpadu může být prováděno pouze v z</w:t>
      </w:r>
      <w:r w:rsidR="004E1867" w:rsidRPr="005C1ED8">
        <w:rPr>
          <w:rFonts w:ascii="Arial" w:eastAsia="Calibri" w:hAnsi="Arial" w:cs="Arial"/>
          <w:iCs/>
          <w:sz w:val="22"/>
          <w:u w:val="single"/>
          <w:lang w:eastAsia="cs-CZ"/>
        </w:rPr>
        <w:t>a</w:t>
      </w:r>
      <w:r w:rsidRPr="005C1ED8">
        <w:rPr>
          <w:rFonts w:ascii="Arial" w:eastAsia="Calibri" w:hAnsi="Arial" w:cs="Arial"/>
          <w:iCs/>
          <w:sz w:val="22"/>
          <w:u w:val="single"/>
          <w:lang w:eastAsia="cs-CZ"/>
        </w:rPr>
        <w:t xml:space="preserve">řízení k tomuto účelu </w:t>
      </w:r>
      <w:r w:rsidR="004E1867" w:rsidRPr="005C1ED8">
        <w:rPr>
          <w:rFonts w:ascii="Arial" w:eastAsia="Calibri" w:hAnsi="Arial" w:cs="Arial"/>
          <w:iCs/>
          <w:sz w:val="22"/>
          <w:u w:val="single"/>
          <w:lang w:eastAsia="cs-CZ"/>
        </w:rPr>
        <w:lastRenderedPageBreak/>
        <w:t>určeném</w:t>
      </w:r>
      <w:r w:rsidRPr="005C1ED8">
        <w:rPr>
          <w:rFonts w:ascii="Arial" w:eastAsia="Calibri" w:hAnsi="Arial" w:cs="Arial"/>
          <w:iCs/>
          <w:sz w:val="22"/>
          <w:u w:val="single"/>
          <w:lang w:eastAsia="cs-CZ"/>
        </w:rPr>
        <w:t xml:space="preserve"> podle</w:t>
      </w:r>
      <w:r w:rsidR="003C49F1" w:rsidRPr="005C1ED8">
        <w:rPr>
          <w:rFonts w:ascii="Arial" w:eastAsia="Calibri" w:hAnsi="Arial" w:cs="Arial"/>
          <w:iCs/>
          <w:sz w:val="22"/>
          <w:u w:val="single"/>
          <w:lang w:eastAsia="cs-CZ"/>
        </w:rPr>
        <w:t xml:space="preserve"> </w:t>
      </w:r>
      <w:r w:rsidR="003C49F1" w:rsidRPr="005C1ED8">
        <w:rPr>
          <w:rFonts w:ascii="Arial" w:eastAsia="Times New Roman" w:hAnsi="Arial" w:cs="Arial"/>
          <w:sz w:val="22"/>
          <w:u w:val="single"/>
          <w:lang w:eastAsia="cs-CZ"/>
        </w:rPr>
        <w:t>stavebního zákona</w:t>
      </w:r>
      <w:r w:rsidR="00130CBF" w:rsidRPr="005C1ED8">
        <w:rPr>
          <w:rFonts w:ascii="Arial" w:eastAsia="Times New Roman" w:hAnsi="Arial" w:cs="Arial"/>
          <w:sz w:val="22"/>
          <w:u w:val="single"/>
          <w:vertAlign w:val="superscript"/>
          <w:lang w:eastAsia="cs-CZ"/>
        </w:rPr>
        <w:t>22</w:t>
      </w:r>
      <w:r w:rsidR="003C49F1" w:rsidRPr="005C1ED8">
        <w:rPr>
          <w:rFonts w:ascii="Arial" w:eastAsia="Times New Roman" w:hAnsi="Arial" w:cs="Arial"/>
          <w:sz w:val="22"/>
          <w:u w:val="single"/>
          <w:vertAlign w:val="superscript"/>
          <w:lang w:eastAsia="cs-CZ"/>
        </w:rPr>
        <w:t>)</w:t>
      </w:r>
      <w:r w:rsidRPr="005C1ED8">
        <w:rPr>
          <w:rFonts w:ascii="Arial" w:eastAsia="Calibri" w:hAnsi="Arial" w:cs="Arial"/>
          <w:iCs/>
          <w:sz w:val="22"/>
          <w:u w:val="single"/>
          <w:lang w:eastAsia="cs-CZ"/>
        </w:rPr>
        <w:t xml:space="preserve">. </w:t>
      </w:r>
      <w:r w:rsidRPr="005C1ED8">
        <w:rPr>
          <w:rFonts w:ascii="Arial" w:eastAsia="Calibri" w:hAnsi="Arial" w:cs="Arial"/>
          <w:bCs/>
          <w:sz w:val="22"/>
          <w:u w:val="single"/>
          <w:lang w:eastAsia="cs-CZ"/>
        </w:rPr>
        <w:t xml:space="preserve">Skládka odpadu musí být evidována v Katastru nemovitostí.  </w:t>
      </w:r>
    </w:p>
    <w:p w:rsidR="002F7157" w:rsidRPr="005C1ED8" w:rsidRDefault="002F7157" w:rsidP="001E5B98">
      <w:pPr>
        <w:rPr>
          <w:rFonts w:ascii="Arial" w:eastAsia="Calibri" w:hAnsi="Arial" w:cs="Arial"/>
          <w:iCs/>
          <w:sz w:val="22"/>
          <w:u w:val="single"/>
          <w:lang w:eastAsia="cs-CZ"/>
        </w:rPr>
      </w:pPr>
    </w:p>
    <w:p w:rsidR="002F7157" w:rsidRPr="005C1ED8" w:rsidRDefault="002F7157" w:rsidP="001E5B98">
      <w:pPr>
        <w:rPr>
          <w:rFonts w:ascii="Arial" w:eastAsia="Calibri" w:hAnsi="Arial" w:cs="Arial"/>
          <w:iCs/>
          <w:sz w:val="22"/>
          <w:u w:val="single"/>
          <w:lang w:eastAsia="cs-CZ"/>
        </w:rPr>
      </w:pPr>
      <w:r w:rsidRPr="005C1ED8">
        <w:rPr>
          <w:rFonts w:ascii="Arial" w:eastAsia="Calibri" w:hAnsi="Arial" w:cs="Arial"/>
          <w:iCs/>
          <w:sz w:val="22"/>
          <w:u w:val="single"/>
          <w:lang w:eastAsia="cs-CZ"/>
        </w:rPr>
        <w:tab/>
        <w:t xml:space="preserve">(2) Skládka odpadu se </w:t>
      </w:r>
      <w:r w:rsidR="00AC2FF4" w:rsidRPr="005C1ED8">
        <w:rPr>
          <w:rFonts w:ascii="Arial" w:eastAsia="Calibri" w:hAnsi="Arial" w:cs="Arial"/>
          <w:iCs/>
          <w:sz w:val="22"/>
          <w:u w:val="single"/>
          <w:lang w:eastAsia="cs-CZ"/>
        </w:rPr>
        <w:t xml:space="preserve">provozuje </w:t>
      </w:r>
      <w:r w:rsidRPr="005C1ED8">
        <w:rPr>
          <w:rFonts w:ascii="Arial" w:eastAsia="Calibri" w:hAnsi="Arial" w:cs="Arial"/>
          <w:iCs/>
          <w:sz w:val="22"/>
          <w:u w:val="single"/>
          <w:lang w:eastAsia="cs-CZ"/>
        </w:rPr>
        <w:t xml:space="preserve">ve třech fázích, které </w:t>
      </w:r>
      <w:r w:rsidRPr="005C1ED8">
        <w:rPr>
          <w:rFonts w:ascii="Arial" w:eastAsia="Calibri" w:hAnsi="Arial" w:cs="Arial"/>
          <w:bCs/>
          <w:sz w:val="22"/>
          <w:u w:val="single"/>
          <w:lang w:eastAsia="cs-CZ"/>
        </w:rPr>
        <w:t>na sebe musí bezprostředně navazovat.</w:t>
      </w:r>
      <w:r w:rsidRPr="005C1ED8">
        <w:rPr>
          <w:rFonts w:ascii="Arial" w:eastAsia="Calibri" w:hAnsi="Arial" w:cs="Arial"/>
          <w:iCs/>
          <w:sz w:val="22"/>
          <w:u w:val="single"/>
          <w:lang w:eastAsia="cs-CZ"/>
        </w:rPr>
        <w:t xml:space="preserve"> V první fázi provozu skládky se provádí odstraňování odpadu jeho řízeným uložením na nebo </w:t>
      </w:r>
      <w:r w:rsidRPr="005C1ED8">
        <w:rPr>
          <w:rFonts w:ascii="Arial" w:eastAsia="Calibri" w:hAnsi="Arial" w:cs="Arial"/>
          <w:bCs/>
          <w:sz w:val="22"/>
          <w:u w:val="single"/>
          <w:lang w:eastAsia="cs-CZ"/>
        </w:rPr>
        <w:t>pod úrovní terénu</w:t>
      </w:r>
      <w:r w:rsidR="006D557B" w:rsidRPr="005C1ED8">
        <w:rPr>
          <w:rFonts w:ascii="Arial" w:eastAsia="Calibri" w:hAnsi="Arial" w:cs="Arial"/>
          <w:bCs/>
          <w:sz w:val="22"/>
          <w:u w:val="single"/>
          <w:lang w:eastAsia="cs-CZ"/>
        </w:rPr>
        <w:t>, v této fázi je možné využívat odpady pouze jako</w:t>
      </w:r>
      <w:r w:rsidR="00AC2FF4" w:rsidRPr="005C1ED8">
        <w:rPr>
          <w:rFonts w:ascii="Arial" w:eastAsia="Calibri" w:hAnsi="Arial" w:cs="Arial"/>
          <w:bCs/>
          <w:sz w:val="22"/>
          <w:u w:val="single"/>
          <w:lang w:eastAsia="cs-CZ"/>
        </w:rPr>
        <w:t xml:space="preserve"> technologický materiál na</w:t>
      </w:r>
      <w:r w:rsidR="006D557B" w:rsidRPr="005C1ED8">
        <w:rPr>
          <w:rFonts w:ascii="Arial" w:eastAsia="Calibri" w:hAnsi="Arial" w:cs="Arial"/>
          <w:bCs/>
          <w:sz w:val="22"/>
          <w:u w:val="single"/>
          <w:lang w:eastAsia="cs-CZ"/>
        </w:rPr>
        <w:t xml:space="preserve"> technické zabezpečení skládky</w:t>
      </w:r>
      <w:r w:rsidRPr="005C1ED8">
        <w:rPr>
          <w:rFonts w:ascii="Arial" w:eastAsia="Calibri" w:hAnsi="Arial" w:cs="Arial"/>
          <w:bCs/>
          <w:sz w:val="22"/>
          <w:u w:val="single"/>
          <w:lang w:eastAsia="cs-CZ"/>
        </w:rPr>
        <w:t>. Ve</w:t>
      </w:r>
      <w:r w:rsidRPr="005C1ED8">
        <w:rPr>
          <w:rFonts w:ascii="Arial" w:eastAsia="Calibri" w:hAnsi="Arial" w:cs="Arial"/>
          <w:iCs/>
          <w:sz w:val="22"/>
          <w:u w:val="single"/>
          <w:lang w:eastAsia="cs-CZ"/>
        </w:rPr>
        <w:t xml:space="preserve"> druhé fázi provozu skládky se provádí uzavírání a rekultivace skládky, </w:t>
      </w:r>
      <w:r w:rsidR="006D557B" w:rsidRPr="005C1ED8">
        <w:rPr>
          <w:rFonts w:ascii="Arial" w:eastAsia="Calibri" w:hAnsi="Arial" w:cs="Arial"/>
          <w:iCs/>
          <w:sz w:val="22"/>
          <w:u w:val="single"/>
          <w:lang w:eastAsia="cs-CZ"/>
        </w:rPr>
        <w:t>k této činnosti</w:t>
      </w:r>
      <w:r w:rsidRPr="005C1ED8">
        <w:rPr>
          <w:rFonts w:ascii="Arial" w:eastAsia="Calibri" w:hAnsi="Arial" w:cs="Arial"/>
          <w:iCs/>
          <w:sz w:val="22"/>
          <w:u w:val="single"/>
          <w:lang w:eastAsia="cs-CZ"/>
        </w:rPr>
        <w:t xml:space="preserve"> může být </w:t>
      </w:r>
      <w:r w:rsidRPr="005C1ED8">
        <w:rPr>
          <w:rFonts w:ascii="Arial" w:eastAsia="Calibri" w:hAnsi="Arial" w:cs="Arial"/>
          <w:bCs/>
          <w:sz w:val="22"/>
          <w:u w:val="single"/>
          <w:lang w:eastAsia="cs-CZ"/>
        </w:rPr>
        <w:t>využíván odpad</w:t>
      </w:r>
      <w:r w:rsidR="006D557B" w:rsidRPr="005C1ED8">
        <w:rPr>
          <w:rFonts w:ascii="Arial" w:eastAsia="Calibri" w:hAnsi="Arial" w:cs="Arial"/>
          <w:bCs/>
          <w:sz w:val="22"/>
          <w:u w:val="single"/>
          <w:lang w:eastAsia="cs-CZ"/>
        </w:rPr>
        <w:t xml:space="preserve"> za podmínek stanovených prováděcím právním předpisem</w:t>
      </w:r>
      <w:r w:rsidRPr="005C1ED8">
        <w:rPr>
          <w:rFonts w:ascii="Arial" w:eastAsia="Calibri" w:hAnsi="Arial" w:cs="Arial"/>
          <w:bCs/>
          <w:sz w:val="22"/>
          <w:u w:val="single"/>
          <w:lang w:eastAsia="cs-CZ"/>
        </w:rPr>
        <w:t>. Ve</w:t>
      </w:r>
      <w:r w:rsidRPr="005C1ED8">
        <w:rPr>
          <w:rFonts w:ascii="Arial" w:eastAsia="Calibri" w:hAnsi="Arial" w:cs="Arial"/>
          <w:iCs/>
          <w:sz w:val="22"/>
          <w:u w:val="single"/>
          <w:lang w:eastAsia="cs-CZ"/>
        </w:rPr>
        <w:t xml:space="preserve"> třetí fázi provozu skládky se provádí následná péče o skládku, aniž by docházelo k nakládání s odpady s výjimkou využívání odpadů v režimu využívání odpadů na povrchu terénu pro drobné úpravy skládkového tělesa. </w:t>
      </w:r>
      <w:r w:rsidRPr="005C1ED8">
        <w:rPr>
          <w:rFonts w:ascii="Arial" w:eastAsia="Calibri" w:hAnsi="Arial" w:cs="Arial"/>
          <w:sz w:val="22"/>
          <w:u w:val="single"/>
          <w:lang w:eastAsia="cs-CZ"/>
        </w:rPr>
        <w:t xml:space="preserve">Dobu trvání a podmínky následné péče o skládku stanoví pro každou skládku nebo její část příslušný krajský úřad při </w:t>
      </w:r>
      <w:r w:rsidR="006D557B" w:rsidRPr="005C1ED8">
        <w:rPr>
          <w:rFonts w:ascii="Arial" w:eastAsia="Calibri" w:hAnsi="Arial" w:cs="Arial"/>
          <w:sz w:val="22"/>
          <w:u w:val="single"/>
          <w:lang w:eastAsia="cs-CZ"/>
        </w:rPr>
        <w:t>změně povolení před zahájením</w:t>
      </w:r>
      <w:r w:rsidRPr="005C1ED8">
        <w:rPr>
          <w:rFonts w:ascii="Arial" w:eastAsia="Calibri" w:hAnsi="Arial" w:cs="Arial"/>
          <w:sz w:val="22"/>
          <w:u w:val="single"/>
          <w:lang w:eastAsia="cs-CZ"/>
        </w:rPr>
        <w:t xml:space="preserve"> třetí fáze provozu skládky nebo její části. Tato doba nesmí být kratší než 30 let</w:t>
      </w:r>
      <w:r w:rsidRPr="005C1ED8">
        <w:rPr>
          <w:rFonts w:ascii="Arial" w:eastAsia="Calibri" w:hAnsi="Arial" w:cs="Arial"/>
          <w:bCs/>
          <w:sz w:val="22"/>
          <w:u w:val="single"/>
          <w:lang w:eastAsia="cs-CZ"/>
        </w:rPr>
        <w:t xml:space="preserve">.   </w:t>
      </w:r>
    </w:p>
    <w:p w:rsidR="002F7157" w:rsidRPr="005C1ED8" w:rsidRDefault="002F715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  </w:t>
      </w:r>
    </w:p>
    <w:p w:rsidR="002F7157" w:rsidRPr="005C1ED8" w:rsidRDefault="002F7157" w:rsidP="001E5B98">
      <w:pPr>
        <w:widowControl w:val="0"/>
        <w:autoSpaceDE w:val="0"/>
        <w:autoSpaceDN w:val="0"/>
        <w:adjustRightInd w:val="0"/>
        <w:rPr>
          <w:rFonts w:ascii="Arial" w:eastAsia="Calibri" w:hAnsi="Arial" w:cs="Arial"/>
          <w:sz w:val="22"/>
          <w:u w:val="single"/>
          <w:lang w:eastAsia="cs-CZ"/>
        </w:rPr>
      </w:pPr>
      <w:r w:rsidRPr="005C1ED8">
        <w:rPr>
          <w:rFonts w:ascii="Arial" w:eastAsia="Calibri" w:hAnsi="Arial" w:cs="Arial"/>
          <w:sz w:val="22"/>
          <w:u w:val="single"/>
          <w:lang w:eastAsia="cs-CZ"/>
        </w:rPr>
        <w:tab/>
        <w:t xml:space="preserve">(3) Skládka odpadu může být provozována pouze na základě povolení provozu zařízení k odstranění odpadu podle </w:t>
      </w:r>
      <w:r w:rsidR="002E688F" w:rsidRPr="005C1ED8">
        <w:rPr>
          <w:rFonts w:ascii="Arial" w:eastAsia="Calibri" w:hAnsi="Arial" w:cs="Arial"/>
          <w:sz w:val="22"/>
          <w:u w:val="single"/>
          <w:lang w:eastAsia="cs-CZ"/>
        </w:rPr>
        <w:t xml:space="preserve">§ </w:t>
      </w:r>
      <w:r w:rsidR="007E4263" w:rsidRPr="005C1ED8">
        <w:rPr>
          <w:rFonts w:ascii="Arial" w:eastAsia="Calibri" w:hAnsi="Arial" w:cs="Arial"/>
          <w:sz w:val="22"/>
          <w:u w:val="single"/>
          <w:lang w:eastAsia="cs-CZ"/>
        </w:rPr>
        <w:t xml:space="preserve">14 </w:t>
      </w:r>
      <w:r w:rsidR="003C49F1" w:rsidRPr="005C1ED8">
        <w:rPr>
          <w:rFonts w:ascii="Arial" w:eastAsia="Calibri" w:hAnsi="Arial" w:cs="Arial"/>
          <w:sz w:val="22"/>
          <w:u w:val="single"/>
          <w:lang w:eastAsia="cs-CZ"/>
        </w:rPr>
        <w:t xml:space="preserve">odst. 1 </w:t>
      </w:r>
      <w:r w:rsidRPr="005C1ED8">
        <w:rPr>
          <w:rFonts w:ascii="Arial" w:eastAsia="Calibri" w:hAnsi="Arial" w:cs="Arial"/>
          <w:sz w:val="22"/>
          <w:u w:val="single"/>
          <w:lang w:eastAsia="cs-CZ"/>
        </w:rPr>
        <w:t>a v souladu s</w:t>
      </w:r>
      <w:r w:rsidR="00633D27" w:rsidRPr="005C1ED8">
        <w:rPr>
          <w:rFonts w:ascii="Arial" w:eastAsia="Calibri" w:hAnsi="Arial" w:cs="Arial"/>
          <w:sz w:val="22"/>
          <w:u w:val="single"/>
          <w:lang w:eastAsia="cs-CZ"/>
        </w:rPr>
        <w:t> </w:t>
      </w:r>
      <w:r w:rsidR="00A2751A" w:rsidRPr="005C1ED8">
        <w:rPr>
          <w:rFonts w:ascii="Arial" w:eastAsia="Calibri" w:hAnsi="Arial" w:cs="Arial"/>
          <w:sz w:val="22"/>
          <w:u w:val="single"/>
          <w:lang w:eastAsia="cs-CZ"/>
        </w:rPr>
        <w:t>ním</w:t>
      </w:r>
      <w:r w:rsidR="00633D27" w:rsidRPr="005C1ED8">
        <w:rPr>
          <w:rFonts w:ascii="Arial" w:eastAsia="Calibri" w:hAnsi="Arial" w:cs="Arial"/>
          <w:sz w:val="22"/>
          <w:u w:val="single"/>
          <w:lang w:eastAsia="cs-CZ"/>
        </w:rPr>
        <w:t xml:space="preserve">. </w:t>
      </w:r>
      <w:r w:rsidRPr="005C1ED8">
        <w:rPr>
          <w:rFonts w:ascii="Arial" w:eastAsia="Calibri" w:hAnsi="Arial" w:cs="Arial"/>
          <w:sz w:val="22"/>
          <w:u w:val="single"/>
          <w:lang w:eastAsia="cs-CZ"/>
        </w:rPr>
        <w:t xml:space="preserve">Toto povolení musí obsahovat podmínky provozování všech tří fází provozu skládky. V případě, že je realizována třetí fáze provozu skládky odpadu, může být povolení prodlouženo o delší dobu než 5 let. </w:t>
      </w:r>
    </w:p>
    <w:p w:rsidR="00041297" w:rsidRPr="005C1ED8" w:rsidRDefault="00041297" w:rsidP="001E5B98">
      <w:pPr>
        <w:widowControl w:val="0"/>
        <w:autoSpaceDE w:val="0"/>
        <w:autoSpaceDN w:val="0"/>
        <w:adjustRightInd w:val="0"/>
        <w:rPr>
          <w:rFonts w:ascii="Arial" w:eastAsia="Calibri" w:hAnsi="Arial" w:cs="Arial"/>
          <w:sz w:val="22"/>
          <w:u w:val="single"/>
          <w:lang w:eastAsia="cs-CZ"/>
        </w:rPr>
      </w:pPr>
    </w:p>
    <w:p w:rsidR="00041297" w:rsidRPr="005C1ED8" w:rsidRDefault="002F715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ab/>
      </w:r>
      <w:r w:rsidR="00041297" w:rsidRPr="005C1ED8">
        <w:rPr>
          <w:rFonts w:ascii="Arial" w:eastAsia="Calibri" w:hAnsi="Arial" w:cs="Arial"/>
          <w:bCs/>
          <w:sz w:val="22"/>
          <w:u w:val="single"/>
          <w:lang w:eastAsia="cs-CZ"/>
        </w:rPr>
        <w:t>(4) Provozovatel skládky je povinen</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p>
    <w:p w:rsidR="00E52C30" w:rsidRPr="005C1ED8" w:rsidRDefault="0004129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a) před zahájením provozu skládky prokázat, že nemá dluhy vůči místně příslušnému finančnímu úřadu a vůči místně příslušnému celnímu úřadu a že zřídil zvláštní účet podle </w:t>
      </w:r>
      <w:r w:rsidR="00692FDB" w:rsidRPr="005C1ED8">
        <w:rPr>
          <w:rFonts w:ascii="Arial" w:eastAsia="Calibri" w:hAnsi="Arial" w:cs="Arial"/>
          <w:bCs/>
          <w:sz w:val="22"/>
          <w:u w:val="single"/>
          <w:lang w:eastAsia="cs-CZ"/>
        </w:rPr>
        <w:t xml:space="preserve">§ </w:t>
      </w:r>
      <w:r w:rsidR="00130CBF" w:rsidRPr="005C1ED8">
        <w:rPr>
          <w:rFonts w:ascii="Arial" w:eastAsia="Calibri" w:hAnsi="Arial" w:cs="Arial"/>
          <w:bCs/>
          <w:sz w:val="22"/>
          <w:u w:val="single"/>
          <w:lang w:eastAsia="cs-CZ"/>
        </w:rPr>
        <w:t>31</w:t>
      </w:r>
      <w:r w:rsidR="0057396C" w:rsidRPr="005C1ED8">
        <w:rPr>
          <w:rFonts w:ascii="Arial" w:eastAsia="Calibri" w:hAnsi="Arial" w:cs="Arial"/>
          <w:bCs/>
          <w:sz w:val="22"/>
          <w:u w:val="single"/>
          <w:lang w:eastAsia="cs-CZ"/>
        </w:rPr>
        <w:t xml:space="preserve"> odst. 3</w:t>
      </w:r>
      <w:r w:rsidR="00E52C30" w:rsidRPr="005C1ED8">
        <w:rPr>
          <w:rFonts w:ascii="Arial" w:eastAsia="Calibri" w:hAnsi="Arial" w:cs="Arial"/>
          <w:bCs/>
          <w:sz w:val="22"/>
          <w:u w:val="single"/>
          <w:lang w:eastAsia="cs-CZ"/>
        </w:rPr>
        <w:t xml:space="preserve">, </w:t>
      </w:r>
    </w:p>
    <w:p w:rsidR="00E52C30" w:rsidRPr="005C1ED8" w:rsidRDefault="00E52C30" w:rsidP="001E5B98">
      <w:pPr>
        <w:widowControl w:val="0"/>
        <w:autoSpaceDE w:val="0"/>
        <w:autoSpaceDN w:val="0"/>
        <w:adjustRightInd w:val="0"/>
        <w:rPr>
          <w:rFonts w:ascii="Arial" w:eastAsia="Calibri" w:hAnsi="Arial" w:cs="Arial"/>
          <w:bCs/>
          <w:sz w:val="22"/>
          <w:u w:val="single"/>
          <w:lang w:eastAsia="cs-CZ"/>
        </w:rPr>
      </w:pPr>
    </w:p>
    <w:p w:rsidR="00041297" w:rsidRPr="005C1ED8" w:rsidRDefault="00E52C30"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b) </w:t>
      </w:r>
      <w:r w:rsidR="00041297" w:rsidRPr="005C1ED8">
        <w:rPr>
          <w:rFonts w:ascii="Arial" w:eastAsia="Calibri" w:hAnsi="Arial" w:cs="Arial"/>
          <w:bCs/>
          <w:sz w:val="22"/>
          <w:u w:val="single"/>
          <w:lang w:eastAsia="cs-CZ"/>
        </w:rPr>
        <w:t>při provozování skládky vytvářet a vést finanční rezervu na rekultivaci, zajištění péče o skládku a asanaci po ukončení jejího provozu v rozsahu stanoveném tímto zákonem a prováděcími právními předpisy,</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 </w:t>
      </w:r>
    </w:p>
    <w:p w:rsidR="00041297" w:rsidRPr="005C1ED8" w:rsidRDefault="00E52C30"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c</w:t>
      </w:r>
      <w:r w:rsidR="00041297" w:rsidRPr="005C1ED8">
        <w:rPr>
          <w:rFonts w:ascii="Arial" w:eastAsia="Calibri" w:hAnsi="Arial" w:cs="Arial"/>
          <w:bCs/>
          <w:sz w:val="22"/>
          <w:u w:val="single"/>
          <w:lang w:eastAsia="cs-CZ"/>
        </w:rPr>
        <w:t>) zabezpečit po ukončení provozu skládky její asanaci, rekultivaci a následnou péči a zamezit negativnímu vlivu skládky na životní prostředí; tyto činnosti zajišťovat z vlastních prostředků a prostředků finanční rezervy po dobu nejméně 30 let,</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 </w:t>
      </w:r>
    </w:p>
    <w:p w:rsidR="00041297" w:rsidRPr="005C1ED8" w:rsidRDefault="00E52C30"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d</w:t>
      </w:r>
      <w:r w:rsidR="001A4124" w:rsidRPr="005C1ED8">
        <w:rPr>
          <w:rFonts w:ascii="Arial" w:eastAsia="Calibri" w:hAnsi="Arial" w:cs="Arial"/>
          <w:bCs/>
          <w:sz w:val="22"/>
          <w:u w:val="single"/>
          <w:lang w:eastAsia="cs-CZ"/>
        </w:rPr>
        <w:t>) platit poplatek za ukládání</w:t>
      </w:r>
      <w:r w:rsidR="00041297" w:rsidRPr="005C1ED8">
        <w:rPr>
          <w:rFonts w:ascii="Arial" w:eastAsia="Calibri" w:hAnsi="Arial" w:cs="Arial"/>
          <w:bCs/>
          <w:sz w:val="22"/>
          <w:u w:val="single"/>
          <w:lang w:eastAsia="cs-CZ"/>
        </w:rPr>
        <w:t xml:space="preserve"> odpadu na skládku</w:t>
      </w:r>
      <w:r w:rsidR="001318CC" w:rsidRPr="005C1ED8">
        <w:rPr>
          <w:rFonts w:ascii="Arial" w:eastAsia="Calibri" w:hAnsi="Arial" w:cs="Arial"/>
          <w:bCs/>
          <w:sz w:val="22"/>
          <w:u w:val="single"/>
          <w:lang w:eastAsia="cs-CZ"/>
        </w:rPr>
        <w:t xml:space="preserve"> podle části páté</w:t>
      </w:r>
      <w:r w:rsidR="00041297" w:rsidRPr="005C1ED8">
        <w:rPr>
          <w:rFonts w:ascii="Arial" w:eastAsia="Calibri" w:hAnsi="Arial" w:cs="Arial"/>
          <w:bCs/>
          <w:sz w:val="22"/>
          <w:u w:val="single"/>
          <w:lang w:eastAsia="cs-CZ"/>
        </w:rPr>
        <w:t>,</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 </w:t>
      </w:r>
    </w:p>
    <w:p w:rsidR="00041297" w:rsidRPr="005C1ED8" w:rsidRDefault="00E52C30"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e</w:t>
      </w:r>
      <w:r w:rsidR="00041297" w:rsidRPr="005C1ED8">
        <w:rPr>
          <w:rFonts w:ascii="Arial" w:eastAsia="Calibri" w:hAnsi="Arial" w:cs="Arial"/>
          <w:bCs/>
          <w:sz w:val="22"/>
          <w:u w:val="single"/>
          <w:lang w:eastAsia="cs-CZ"/>
        </w:rPr>
        <w:t>) uchovávat evidenci uložených odpadů po celou dobu provozu skládky a následné péče o skládku podle písmene b),</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 </w:t>
      </w:r>
    </w:p>
    <w:p w:rsidR="00041297" w:rsidRPr="005C1ED8" w:rsidRDefault="00E52C30"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f</w:t>
      </w:r>
      <w:r w:rsidR="00041297" w:rsidRPr="005C1ED8">
        <w:rPr>
          <w:rFonts w:ascii="Arial" w:eastAsia="Calibri" w:hAnsi="Arial" w:cs="Arial"/>
          <w:bCs/>
          <w:sz w:val="22"/>
          <w:u w:val="single"/>
          <w:lang w:eastAsia="cs-CZ"/>
        </w:rPr>
        <w:t xml:space="preserve">) pro každou fázi provozu skládky vypracovat samostatný provozní řád. </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p>
    <w:p w:rsidR="00041297" w:rsidRPr="005C1ED8" w:rsidRDefault="00E52C30"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g</w:t>
      </w:r>
      <w:r w:rsidR="00041297" w:rsidRPr="005C1ED8">
        <w:rPr>
          <w:rFonts w:ascii="Arial" w:eastAsia="Calibri" w:hAnsi="Arial" w:cs="Arial"/>
          <w:bCs/>
          <w:sz w:val="22"/>
          <w:u w:val="single"/>
          <w:lang w:eastAsia="cs-CZ"/>
        </w:rPr>
        <w:t xml:space="preserve">) před zahájením první fáze provozu skládky finančně zajistit první fázi provozu skládky nebo její části tak, že </w:t>
      </w:r>
    </w:p>
    <w:p w:rsidR="002F7157" w:rsidRPr="005C1ED8" w:rsidRDefault="002F7157" w:rsidP="001E5B98">
      <w:pPr>
        <w:widowControl w:val="0"/>
        <w:autoSpaceDE w:val="0"/>
        <w:autoSpaceDN w:val="0"/>
        <w:adjustRightInd w:val="0"/>
        <w:rPr>
          <w:rFonts w:ascii="Arial" w:eastAsia="Calibri" w:hAnsi="Arial" w:cs="Arial"/>
          <w:bCs/>
          <w:sz w:val="22"/>
          <w:u w:val="single"/>
          <w:lang w:eastAsia="cs-CZ"/>
        </w:rPr>
      </w:pPr>
    </w:p>
    <w:p w:rsidR="00041297" w:rsidRPr="005C1ED8" w:rsidRDefault="00F663E4"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1.</w:t>
      </w:r>
      <w:r w:rsidR="00041297" w:rsidRPr="005C1ED8">
        <w:rPr>
          <w:rFonts w:ascii="Arial" w:eastAsia="Calibri" w:hAnsi="Arial" w:cs="Arial"/>
          <w:bCs/>
          <w:sz w:val="22"/>
          <w:u w:val="single"/>
          <w:lang w:eastAsia="cs-CZ"/>
        </w:rPr>
        <w:t xml:space="preserve"> sjedná pojištění odpovědnosti za škodu na životním prostředí na zdraví a na věci způsobenou provozem skládky nebo její části v první fázi provozu skládky a za škodu vzniklou z důvodu ukončení provozu během první fáze provozu skládky,</w:t>
      </w:r>
      <w:r w:rsidR="00770BE2" w:rsidRPr="005C1ED8">
        <w:rPr>
          <w:rFonts w:ascii="Arial" w:eastAsia="Calibri" w:hAnsi="Arial" w:cs="Arial"/>
          <w:bCs/>
          <w:sz w:val="22"/>
          <w:u w:val="single"/>
          <w:lang w:eastAsia="cs-CZ"/>
        </w:rPr>
        <w:t xml:space="preserve"> </w:t>
      </w:r>
      <w:r w:rsidR="004D6950" w:rsidRPr="005C1ED8">
        <w:rPr>
          <w:rFonts w:ascii="Arial" w:eastAsia="Calibri" w:hAnsi="Arial" w:cs="Arial"/>
          <w:bCs/>
          <w:sz w:val="22"/>
          <w:u w:val="single"/>
          <w:lang w:eastAsia="cs-CZ"/>
        </w:rPr>
        <w:t>u</w:t>
      </w:r>
      <w:r w:rsidR="00443D24" w:rsidRPr="005C1ED8">
        <w:rPr>
          <w:rFonts w:ascii="Arial" w:eastAsia="Calibri" w:hAnsi="Arial" w:cs="Arial"/>
          <w:bCs/>
          <w:sz w:val="22"/>
          <w:u w:val="single"/>
          <w:lang w:eastAsia="cs-CZ"/>
        </w:rPr>
        <w:t>stanovení § 13 odst. 3 písm. f)</w:t>
      </w:r>
      <w:r w:rsidR="004D6950" w:rsidRPr="005C1ED8">
        <w:rPr>
          <w:rFonts w:ascii="Arial" w:eastAsia="Calibri" w:hAnsi="Arial" w:cs="Arial"/>
          <w:bCs/>
          <w:sz w:val="22"/>
          <w:u w:val="single"/>
          <w:lang w:eastAsia="cs-CZ"/>
        </w:rPr>
        <w:t xml:space="preserve"> se v tomto případě nepoužije</w:t>
      </w:r>
      <w:r w:rsidR="007D354A" w:rsidRPr="005C1ED8">
        <w:rPr>
          <w:rFonts w:ascii="Arial" w:eastAsia="Calibri" w:hAnsi="Arial" w:cs="Arial"/>
          <w:bCs/>
          <w:sz w:val="22"/>
          <w:u w:val="single"/>
          <w:lang w:eastAsia="cs-CZ"/>
        </w:rPr>
        <w:t>,</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 </w:t>
      </w:r>
    </w:p>
    <w:p w:rsidR="00041297" w:rsidRPr="005C1ED8" w:rsidRDefault="00F663E4"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2. uloží</w:t>
      </w:r>
      <w:r w:rsidR="00041297" w:rsidRPr="005C1ED8">
        <w:rPr>
          <w:rFonts w:ascii="Arial" w:eastAsia="Calibri" w:hAnsi="Arial" w:cs="Arial"/>
          <w:bCs/>
          <w:sz w:val="22"/>
          <w:u w:val="single"/>
          <w:lang w:eastAsia="cs-CZ"/>
        </w:rPr>
        <w:t xml:space="preserve"> na zvláštní účet částku ve výši nákladů nutných na odstranění škod podle </w:t>
      </w:r>
      <w:r w:rsidR="007D354A" w:rsidRPr="005C1ED8">
        <w:rPr>
          <w:rFonts w:ascii="Arial" w:eastAsia="Calibri" w:hAnsi="Arial" w:cs="Arial"/>
          <w:bCs/>
          <w:sz w:val="22"/>
          <w:u w:val="single"/>
          <w:lang w:eastAsia="cs-CZ"/>
        </w:rPr>
        <w:t>bodu 1</w:t>
      </w:r>
      <w:r w:rsidR="00041297" w:rsidRPr="005C1ED8">
        <w:rPr>
          <w:rFonts w:ascii="Arial" w:eastAsia="Calibri" w:hAnsi="Arial" w:cs="Arial"/>
          <w:bCs/>
          <w:sz w:val="22"/>
          <w:u w:val="single"/>
          <w:lang w:eastAsia="cs-CZ"/>
        </w:rPr>
        <w:t xml:space="preserve">. Možné škody, jejich rozsah a výši částky stanoví znalecký </w:t>
      </w:r>
      <w:r w:rsidR="00DE08D5" w:rsidRPr="005C1ED8">
        <w:rPr>
          <w:rFonts w:ascii="Arial" w:eastAsia="Calibri" w:hAnsi="Arial" w:cs="Arial"/>
          <w:bCs/>
          <w:sz w:val="22"/>
          <w:u w:val="single"/>
          <w:lang w:eastAsia="cs-CZ"/>
        </w:rPr>
        <w:t>posudek k tomu oprávněné osoby</w:t>
      </w:r>
      <w:r w:rsidR="00DE08D5" w:rsidRPr="005C1ED8">
        <w:rPr>
          <w:rStyle w:val="Znakapoznpodarou"/>
          <w:rFonts w:ascii="Arial" w:eastAsia="Calibri" w:hAnsi="Arial" w:cs="Arial"/>
          <w:bCs/>
          <w:sz w:val="22"/>
          <w:u w:val="single"/>
          <w:lang w:eastAsia="cs-CZ"/>
        </w:rPr>
        <w:footnoteReference w:id="27"/>
      </w:r>
      <w:r w:rsidR="00DE08D5" w:rsidRPr="005C1ED8">
        <w:rPr>
          <w:rFonts w:ascii="Arial" w:eastAsia="Calibri" w:hAnsi="Arial" w:cs="Arial"/>
          <w:bCs/>
          <w:sz w:val="22"/>
          <w:u w:val="single"/>
          <w:vertAlign w:val="superscript"/>
          <w:lang w:eastAsia="cs-CZ"/>
        </w:rPr>
        <w:t>)</w:t>
      </w:r>
      <w:r w:rsidR="00041297" w:rsidRPr="005C1ED8">
        <w:rPr>
          <w:rFonts w:ascii="Arial" w:eastAsia="Calibri" w:hAnsi="Arial" w:cs="Arial"/>
          <w:bCs/>
          <w:sz w:val="22"/>
          <w:u w:val="single"/>
          <w:lang w:eastAsia="cs-CZ"/>
        </w:rPr>
        <w:t xml:space="preserve">. Prostředky z tohoto účtu mohou být čerpány pouze na uvedený účel a se </w:t>
      </w:r>
      <w:r w:rsidR="00041297" w:rsidRPr="005C1ED8">
        <w:rPr>
          <w:rFonts w:ascii="Arial" w:eastAsia="Calibri" w:hAnsi="Arial" w:cs="Arial"/>
          <w:bCs/>
          <w:sz w:val="22"/>
          <w:u w:val="single"/>
          <w:lang w:eastAsia="cs-CZ"/>
        </w:rPr>
        <w:lastRenderedPageBreak/>
        <w:t>souhlasem příslušného krajského úřadu; účet lze zrušit po ukončení první fáze provozu skládky nebo její části nebo po ukončení provozu během první fáze provozu skládky se souhlasem příslušného krajského úřadu poté, co došlo k vypořádání případných škod nebo je nepochybné, že žádné škody nevznikly; úroky z peněžních prostředků na bankovním účtu se stávají součástí peněžních prostředků na zajištění provozu skládky, nebo</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 xml:space="preserve"> </w:t>
      </w:r>
    </w:p>
    <w:p w:rsidR="00041297" w:rsidRPr="005C1ED8" w:rsidRDefault="00F663E4" w:rsidP="001E5B98">
      <w:pPr>
        <w:widowControl w:val="0"/>
        <w:autoSpaceDE w:val="0"/>
        <w:autoSpaceDN w:val="0"/>
        <w:adjustRightInd w:val="0"/>
        <w:rPr>
          <w:rFonts w:ascii="Arial" w:eastAsia="Calibri" w:hAnsi="Arial" w:cs="Arial"/>
          <w:bCs/>
          <w:sz w:val="22"/>
          <w:u w:val="single"/>
          <w:lang w:eastAsia="cs-CZ"/>
        </w:rPr>
      </w:pPr>
      <w:r w:rsidRPr="005C1ED8">
        <w:rPr>
          <w:rFonts w:ascii="Arial" w:eastAsia="Calibri" w:hAnsi="Arial" w:cs="Arial"/>
          <w:bCs/>
          <w:sz w:val="22"/>
          <w:u w:val="single"/>
          <w:lang w:eastAsia="cs-CZ"/>
        </w:rPr>
        <w:t>3. zajisti</w:t>
      </w:r>
      <w:r w:rsidR="00041297" w:rsidRPr="005C1ED8">
        <w:rPr>
          <w:rFonts w:ascii="Arial" w:eastAsia="Calibri" w:hAnsi="Arial" w:cs="Arial"/>
          <w:bCs/>
          <w:sz w:val="22"/>
          <w:u w:val="single"/>
          <w:lang w:eastAsia="cs-CZ"/>
        </w:rPr>
        <w:t xml:space="preserve"> náklady na odstranění škod podle </w:t>
      </w:r>
      <w:r w:rsidR="00D5058F" w:rsidRPr="005C1ED8">
        <w:rPr>
          <w:rFonts w:ascii="Arial" w:eastAsia="Calibri" w:hAnsi="Arial" w:cs="Arial"/>
          <w:bCs/>
          <w:sz w:val="22"/>
          <w:u w:val="single"/>
          <w:lang w:eastAsia="cs-CZ"/>
        </w:rPr>
        <w:t xml:space="preserve">bodu 1 </w:t>
      </w:r>
      <w:r w:rsidR="00041297" w:rsidRPr="005C1ED8">
        <w:rPr>
          <w:rFonts w:ascii="Arial" w:eastAsia="Calibri" w:hAnsi="Arial" w:cs="Arial"/>
          <w:bCs/>
          <w:sz w:val="22"/>
          <w:u w:val="single"/>
          <w:lang w:eastAsia="cs-CZ"/>
        </w:rPr>
        <w:t>formou záruky vystavené právnickou osobou o</w:t>
      </w:r>
      <w:r w:rsidRPr="005C1ED8">
        <w:rPr>
          <w:rFonts w:ascii="Arial" w:eastAsia="Calibri" w:hAnsi="Arial" w:cs="Arial"/>
          <w:bCs/>
          <w:sz w:val="22"/>
          <w:u w:val="single"/>
          <w:lang w:eastAsia="cs-CZ"/>
        </w:rPr>
        <w:t>právněnou k poskytování záruk</w:t>
      </w:r>
      <w:r w:rsidR="00E20BBC" w:rsidRPr="005C1ED8">
        <w:rPr>
          <w:rStyle w:val="Znakapoznpodarou"/>
          <w:rFonts w:ascii="Arial" w:eastAsia="Calibri" w:hAnsi="Arial" w:cs="Arial"/>
          <w:bCs/>
          <w:sz w:val="22"/>
          <w:u w:val="single"/>
          <w:lang w:eastAsia="cs-CZ"/>
        </w:rPr>
        <w:footnoteReference w:id="28"/>
      </w:r>
      <w:r w:rsidR="00443D24" w:rsidRPr="005C1ED8">
        <w:rPr>
          <w:rFonts w:ascii="Arial" w:eastAsia="Calibri" w:hAnsi="Arial" w:cs="Arial"/>
          <w:bCs/>
          <w:sz w:val="22"/>
          <w:u w:val="single"/>
          <w:vertAlign w:val="superscript"/>
          <w:lang w:eastAsia="cs-CZ"/>
        </w:rPr>
        <w:t>)</w:t>
      </w:r>
      <w:r w:rsidR="00443D24" w:rsidRPr="005C1ED8">
        <w:rPr>
          <w:rFonts w:ascii="Arial" w:eastAsia="Calibri" w:hAnsi="Arial" w:cs="Arial"/>
          <w:bCs/>
          <w:sz w:val="22"/>
          <w:u w:val="single"/>
          <w:lang w:eastAsia="cs-CZ"/>
        </w:rPr>
        <w:t>.</w:t>
      </w:r>
      <w:r w:rsidR="00835076" w:rsidRPr="005C1ED8">
        <w:rPr>
          <w:rFonts w:ascii="Arial" w:eastAsia="Calibri" w:hAnsi="Arial" w:cs="Arial"/>
          <w:bCs/>
          <w:sz w:val="22"/>
          <w:u w:val="single"/>
          <w:lang w:eastAsia="cs-CZ"/>
        </w:rPr>
        <w:t xml:space="preserve"> </w:t>
      </w:r>
      <w:r w:rsidR="00041297" w:rsidRPr="005C1ED8">
        <w:rPr>
          <w:rFonts w:ascii="Arial" w:eastAsia="Calibri" w:hAnsi="Arial" w:cs="Arial"/>
          <w:bCs/>
          <w:sz w:val="22"/>
          <w:u w:val="single"/>
          <w:lang w:eastAsia="cs-CZ"/>
        </w:rPr>
        <w:t>Možné škody a jejich rozsah stanoví znalecký po</w:t>
      </w:r>
      <w:r w:rsidR="00835076" w:rsidRPr="005C1ED8">
        <w:rPr>
          <w:rFonts w:ascii="Arial" w:eastAsia="Calibri" w:hAnsi="Arial" w:cs="Arial"/>
          <w:bCs/>
          <w:sz w:val="22"/>
          <w:u w:val="single"/>
          <w:lang w:eastAsia="cs-CZ"/>
        </w:rPr>
        <w:t>sudek k tomu oprávněné osoby</w:t>
      </w:r>
      <w:r w:rsidR="00130CBF" w:rsidRPr="005C1ED8">
        <w:rPr>
          <w:rFonts w:ascii="Arial" w:eastAsia="Calibri" w:hAnsi="Arial" w:cs="Arial"/>
          <w:bCs/>
          <w:sz w:val="22"/>
          <w:u w:val="single"/>
          <w:vertAlign w:val="superscript"/>
          <w:lang w:eastAsia="cs-CZ"/>
        </w:rPr>
        <w:t>27</w:t>
      </w:r>
      <w:r w:rsidR="00DE08D5" w:rsidRPr="005C1ED8">
        <w:rPr>
          <w:rFonts w:ascii="Arial" w:eastAsia="Calibri" w:hAnsi="Arial" w:cs="Arial"/>
          <w:bCs/>
          <w:sz w:val="22"/>
          <w:u w:val="single"/>
          <w:vertAlign w:val="superscript"/>
          <w:lang w:eastAsia="cs-CZ"/>
        </w:rPr>
        <w:t>)</w:t>
      </w:r>
      <w:r w:rsidR="00041297" w:rsidRPr="005C1ED8">
        <w:rPr>
          <w:rFonts w:ascii="Arial" w:eastAsia="Calibri" w:hAnsi="Arial" w:cs="Arial"/>
          <w:bCs/>
          <w:sz w:val="22"/>
          <w:u w:val="single"/>
          <w:lang w:eastAsia="cs-CZ"/>
        </w:rPr>
        <w:t>. Záruka musí trvat po celou dobu první fáze provozu skládky.</w:t>
      </w:r>
    </w:p>
    <w:p w:rsidR="00041297" w:rsidRPr="005C1ED8" w:rsidRDefault="00041297" w:rsidP="001E5B98">
      <w:pPr>
        <w:widowControl w:val="0"/>
        <w:autoSpaceDE w:val="0"/>
        <w:autoSpaceDN w:val="0"/>
        <w:adjustRightInd w:val="0"/>
        <w:rPr>
          <w:rFonts w:ascii="Arial" w:eastAsia="Calibri" w:hAnsi="Arial" w:cs="Arial"/>
          <w:bCs/>
          <w:sz w:val="22"/>
          <w:u w:val="single"/>
          <w:lang w:eastAsia="cs-CZ"/>
        </w:rPr>
      </w:pPr>
    </w:p>
    <w:p w:rsidR="002F7157" w:rsidRPr="00FE352D" w:rsidRDefault="002F7157" w:rsidP="001E5B98">
      <w:pPr>
        <w:widowControl w:val="0"/>
        <w:autoSpaceDE w:val="0"/>
        <w:autoSpaceDN w:val="0"/>
        <w:adjustRightInd w:val="0"/>
        <w:rPr>
          <w:rFonts w:ascii="Arial" w:eastAsia="Calibri" w:hAnsi="Arial" w:cs="Arial"/>
          <w:iCs/>
          <w:sz w:val="22"/>
          <w:u w:val="single"/>
          <w:lang w:eastAsia="cs-CZ"/>
        </w:rPr>
      </w:pPr>
      <w:r w:rsidRPr="007E266C">
        <w:rPr>
          <w:rFonts w:ascii="Arial" w:eastAsia="Calibri" w:hAnsi="Arial" w:cs="Arial"/>
          <w:iCs/>
          <w:sz w:val="22"/>
          <w:lang w:eastAsia="cs-CZ"/>
        </w:rPr>
        <w:tab/>
      </w:r>
      <w:r w:rsidRPr="00FE352D">
        <w:rPr>
          <w:rFonts w:ascii="Arial" w:eastAsia="Calibri" w:hAnsi="Arial" w:cs="Arial"/>
          <w:iCs/>
          <w:sz w:val="22"/>
          <w:u w:val="single"/>
          <w:lang w:eastAsia="cs-CZ"/>
        </w:rPr>
        <w:t>(</w:t>
      </w:r>
      <w:r w:rsidR="00E52C30" w:rsidRPr="00FE352D">
        <w:rPr>
          <w:rFonts w:ascii="Arial" w:eastAsia="Calibri" w:hAnsi="Arial" w:cs="Arial"/>
          <w:iCs/>
          <w:sz w:val="22"/>
          <w:u w:val="single"/>
          <w:lang w:eastAsia="cs-CZ"/>
        </w:rPr>
        <w:t>5</w:t>
      </w:r>
      <w:r w:rsidRPr="00FE352D">
        <w:rPr>
          <w:rFonts w:ascii="Arial" w:eastAsia="Calibri" w:hAnsi="Arial" w:cs="Arial"/>
          <w:iCs/>
          <w:sz w:val="22"/>
          <w:u w:val="single"/>
          <w:lang w:eastAsia="cs-CZ"/>
        </w:rPr>
        <w:t xml:space="preserve">) Příslušný krajský úřad provádí v průběhu provozu skládky kontrolu na místě </w:t>
      </w:r>
      <w:r w:rsidR="00B970D6" w:rsidRPr="00FE352D">
        <w:rPr>
          <w:rFonts w:ascii="Arial" w:eastAsia="Calibri" w:hAnsi="Arial" w:cs="Arial"/>
          <w:iCs/>
          <w:sz w:val="22"/>
          <w:u w:val="single"/>
          <w:lang w:eastAsia="cs-CZ"/>
        </w:rPr>
        <w:t>provozu zařízení</w:t>
      </w:r>
      <w:r w:rsidR="00CA5C61" w:rsidRPr="00FE352D">
        <w:rPr>
          <w:rFonts w:ascii="Arial" w:eastAsia="Calibri" w:hAnsi="Arial" w:cs="Arial"/>
          <w:iCs/>
          <w:sz w:val="22"/>
          <w:u w:val="single"/>
          <w:lang w:eastAsia="cs-CZ"/>
        </w:rPr>
        <w:t>.</w:t>
      </w:r>
      <w:r w:rsidRPr="00FE352D">
        <w:rPr>
          <w:rFonts w:ascii="Arial" w:eastAsia="Calibri" w:hAnsi="Arial" w:cs="Arial"/>
          <w:iCs/>
          <w:sz w:val="22"/>
          <w:u w:val="single"/>
          <w:lang w:eastAsia="cs-CZ"/>
        </w:rPr>
        <w:t xml:space="preserve"> První kontrolu provede před zahájením ukládání odpadu na skládku nebo na její část, aby ověřil, zda jsou splněny podmínky stanovené v povolení provozu skládky. Kontrolu musí krajský úřad </w:t>
      </w:r>
      <w:r w:rsidR="007D763F" w:rsidRPr="00FE352D">
        <w:rPr>
          <w:rFonts w:ascii="Arial" w:eastAsia="Calibri" w:hAnsi="Arial" w:cs="Arial"/>
          <w:iCs/>
          <w:sz w:val="22"/>
          <w:u w:val="single"/>
          <w:lang w:eastAsia="cs-CZ"/>
        </w:rPr>
        <w:t xml:space="preserve">provést také </w:t>
      </w:r>
      <w:r w:rsidRPr="00FE352D">
        <w:rPr>
          <w:rFonts w:ascii="Arial" w:eastAsia="Calibri" w:hAnsi="Arial" w:cs="Arial"/>
          <w:iCs/>
          <w:sz w:val="22"/>
          <w:u w:val="single"/>
          <w:lang w:eastAsia="cs-CZ"/>
        </w:rPr>
        <w:t>před uzavření</w:t>
      </w:r>
      <w:r w:rsidR="007D763F" w:rsidRPr="00FE352D">
        <w:rPr>
          <w:rFonts w:ascii="Arial" w:eastAsia="Calibri" w:hAnsi="Arial" w:cs="Arial"/>
          <w:iCs/>
          <w:sz w:val="22"/>
          <w:u w:val="single"/>
          <w:lang w:eastAsia="cs-CZ"/>
        </w:rPr>
        <w:t>m</w:t>
      </w:r>
      <w:r w:rsidRPr="00FE352D">
        <w:rPr>
          <w:rFonts w:ascii="Arial" w:eastAsia="Calibri" w:hAnsi="Arial" w:cs="Arial"/>
          <w:iCs/>
          <w:sz w:val="22"/>
          <w:u w:val="single"/>
          <w:lang w:eastAsia="cs-CZ"/>
        </w:rPr>
        <w:t xml:space="preserve"> skládky nebo její části.  Bez t</w:t>
      </w:r>
      <w:r w:rsidR="00AC2FF4" w:rsidRPr="00FE352D">
        <w:rPr>
          <w:rFonts w:ascii="Arial" w:eastAsia="Calibri" w:hAnsi="Arial" w:cs="Arial"/>
          <w:iCs/>
          <w:sz w:val="22"/>
          <w:u w:val="single"/>
          <w:lang w:eastAsia="cs-CZ"/>
        </w:rPr>
        <w:t>éto kontroly</w:t>
      </w:r>
      <w:r w:rsidRPr="00FE352D">
        <w:rPr>
          <w:rFonts w:ascii="Arial" w:eastAsia="Calibri" w:hAnsi="Arial" w:cs="Arial"/>
          <w:iCs/>
          <w:sz w:val="22"/>
          <w:u w:val="single"/>
          <w:lang w:eastAsia="cs-CZ"/>
        </w:rPr>
        <w:t xml:space="preserve"> nelze </w:t>
      </w:r>
      <w:r w:rsidR="00FF532B" w:rsidRPr="00FE352D">
        <w:rPr>
          <w:rFonts w:ascii="Arial" w:eastAsia="Calibri" w:hAnsi="Arial" w:cs="Arial"/>
          <w:iCs/>
          <w:sz w:val="22"/>
          <w:u w:val="single"/>
          <w:lang w:eastAsia="cs-CZ"/>
        </w:rPr>
        <w:t xml:space="preserve">vydat </w:t>
      </w:r>
      <w:r w:rsidR="00AC2FF4" w:rsidRPr="00FE352D">
        <w:rPr>
          <w:rFonts w:ascii="Arial" w:eastAsia="Calibri" w:hAnsi="Arial" w:cs="Arial"/>
          <w:iCs/>
          <w:sz w:val="22"/>
          <w:u w:val="single"/>
          <w:lang w:eastAsia="cs-CZ"/>
        </w:rPr>
        <w:t>rozhodnutí o změně povolení provozu skládky, na základě kterého může být provozována</w:t>
      </w:r>
      <w:r w:rsidR="00F663E4" w:rsidRPr="00FE352D">
        <w:rPr>
          <w:rFonts w:ascii="Arial" w:eastAsia="Calibri" w:hAnsi="Arial" w:cs="Arial"/>
          <w:iCs/>
          <w:sz w:val="22"/>
          <w:u w:val="single"/>
          <w:lang w:eastAsia="cs-CZ"/>
        </w:rPr>
        <w:t xml:space="preserve"> </w:t>
      </w:r>
      <w:r w:rsidRPr="00FE352D">
        <w:rPr>
          <w:rFonts w:ascii="Arial" w:eastAsia="Calibri" w:hAnsi="Arial" w:cs="Arial"/>
          <w:iCs/>
          <w:sz w:val="22"/>
          <w:u w:val="single"/>
          <w:lang w:eastAsia="cs-CZ"/>
        </w:rPr>
        <w:t>třetí fáz</w:t>
      </w:r>
      <w:r w:rsidR="00AC2FF4" w:rsidRPr="00FE352D">
        <w:rPr>
          <w:rFonts w:ascii="Arial" w:eastAsia="Calibri" w:hAnsi="Arial" w:cs="Arial"/>
          <w:iCs/>
          <w:sz w:val="22"/>
          <w:u w:val="single"/>
          <w:lang w:eastAsia="cs-CZ"/>
        </w:rPr>
        <w:t>e</w:t>
      </w:r>
      <w:r w:rsidRPr="00FE352D">
        <w:rPr>
          <w:rFonts w:ascii="Arial" w:eastAsia="Calibri" w:hAnsi="Arial" w:cs="Arial"/>
          <w:iCs/>
          <w:sz w:val="22"/>
          <w:u w:val="single"/>
          <w:lang w:eastAsia="cs-CZ"/>
        </w:rPr>
        <w:t xml:space="preserve"> provozu skládky.</w:t>
      </w:r>
      <w:r w:rsidR="00FB6AD3" w:rsidRPr="00FE352D">
        <w:rPr>
          <w:rFonts w:ascii="Arial" w:eastAsia="Calibri" w:hAnsi="Arial" w:cs="Arial"/>
          <w:iCs/>
          <w:sz w:val="22"/>
          <w:u w:val="single"/>
          <w:lang w:eastAsia="cs-CZ"/>
        </w:rPr>
        <w:t xml:space="preserve"> </w:t>
      </w:r>
    </w:p>
    <w:p w:rsidR="002F7157" w:rsidRPr="007E266C" w:rsidRDefault="002F7157" w:rsidP="001E5B98">
      <w:pPr>
        <w:widowControl w:val="0"/>
        <w:autoSpaceDE w:val="0"/>
        <w:autoSpaceDN w:val="0"/>
        <w:adjustRightInd w:val="0"/>
        <w:rPr>
          <w:rFonts w:ascii="Arial" w:eastAsia="Calibri" w:hAnsi="Arial" w:cs="Arial"/>
          <w:iCs/>
          <w:sz w:val="22"/>
          <w:lang w:eastAsia="cs-CZ"/>
        </w:rPr>
      </w:pPr>
    </w:p>
    <w:p w:rsidR="00F66EEA" w:rsidRDefault="002F7157" w:rsidP="001E5B98">
      <w:pPr>
        <w:rPr>
          <w:rFonts w:ascii="Arial" w:eastAsia="Calibri" w:hAnsi="Arial" w:cs="Arial"/>
          <w:sz w:val="22"/>
          <w:lang w:eastAsia="cs-CZ"/>
        </w:rPr>
      </w:pPr>
      <w:r w:rsidRPr="007E266C">
        <w:rPr>
          <w:rFonts w:ascii="Arial" w:eastAsia="Calibri" w:hAnsi="Arial" w:cs="Arial"/>
          <w:iCs/>
          <w:sz w:val="22"/>
          <w:lang w:eastAsia="cs-CZ"/>
        </w:rPr>
        <w:tab/>
        <w:t>(</w:t>
      </w:r>
      <w:r w:rsidR="00E52C30">
        <w:rPr>
          <w:rFonts w:ascii="Arial" w:eastAsia="Calibri" w:hAnsi="Arial" w:cs="Arial"/>
          <w:iCs/>
          <w:sz w:val="22"/>
          <w:lang w:eastAsia="cs-CZ"/>
        </w:rPr>
        <w:t>6</w:t>
      </w:r>
      <w:r w:rsidRPr="007E266C">
        <w:rPr>
          <w:rFonts w:ascii="Arial" w:eastAsia="Calibri" w:hAnsi="Arial" w:cs="Arial"/>
          <w:iCs/>
          <w:sz w:val="22"/>
          <w:lang w:eastAsia="cs-CZ"/>
        </w:rPr>
        <w:t xml:space="preserve">) </w:t>
      </w:r>
      <w:r w:rsidRPr="007E266C">
        <w:rPr>
          <w:rFonts w:ascii="Arial" w:eastAsia="Calibri" w:hAnsi="Arial" w:cs="Arial"/>
          <w:sz w:val="22"/>
          <w:lang w:eastAsia="cs-CZ"/>
        </w:rPr>
        <w:t xml:space="preserve">Odstraňovat odpady ukládáním do podzemních prostor je možné pouze za splnění podmínek </w:t>
      </w:r>
      <w:r w:rsidR="00697001">
        <w:rPr>
          <w:rFonts w:ascii="Arial" w:eastAsia="Calibri" w:hAnsi="Arial" w:cs="Arial"/>
          <w:sz w:val="22"/>
          <w:lang w:eastAsia="cs-CZ"/>
        </w:rPr>
        <w:t>stanov</w:t>
      </w:r>
      <w:r w:rsidR="00DC485E">
        <w:rPr>
          <w:rFonts w:ascii="Arial" w:eastAsia="Calibri" w:hAnsi="Arial" w:cs="Arial"/>
          <w:sz w:val="22"/>
          <w:lang w:eastAsia="cs-CZ"/>
        </w:rPr>
        <w:t>en</w:t>
      </w:r>
      <w:r w:rsidR="00697001">
        <w:rPr>
          <w:rFonts w:ascii="Arial" w:eastAsia="Calibri" w:hAnsi="Arial" w:cs="Arial"/>
          <w:sz w:val="22"/>
          <w:lang w:eastAsia="cs-CZ"/>
        </w:rPr>
        <w:t>ých jinými právními předpisy</w:t>
      </w:r>
      <w:r w:rsidR="00697001">
        <w:rPr>
          <w:rStyle w:val="Znakapoznpodarou"/>
          <w:rFonts w:ascii="Arial" w:eastAsia="Calibri" w:hAnsi="Arial" w:cs="Arial"/>
          <w:sz w:val="22"/>
          <w:lang w:eastAsia="cs-CZ"/>
        </w:rPr>
        <w:footnoteReference w:id="29"/>
      </w:r>
      <w:r w:rsidR="00697001" w:rsidRPr="00697001">
        <w:rPr>
          <w:rFonts w:ascii="Arial" w:eastAsia="Calibri" w:hAnsi="Arial" w:cs="Arial"/>
          <w:sz w:val="22"/>
          <w:vertAlign w:val="superscript"/>
          <w:lang w:eastAsia="cs-CZ"/>
        </w:rPr>
        <w:t>)</w:t>
      </w:r>
      <w:r w:rsidR="00DC485E">
        <w:rPr>
          <w:rFonts w:ascii="Arial" w:eastAsia="Calibri" w:hAnsi="Arial" w:cs="Arial"/>
          <w:sz w:val="22"/>
          <w:lang w:eastAsia="cs-CZ"/>
        </w:rPr>
        <w:t>.</w:t>
      </w:r>
      <w:r w:rsidR="00697001">
        <w:rPr>
          <w:rFonts w:ascii="Arial" w:eastAsia="Calibri" w:hAnsi="Arial" w:cs="Arial"/>
          <w:sz w:val="22"/>
          <w:lang w:eastAsia="cs-CZ"/>
        </w:rPr>
        <w:t xml:space="preserve"> </w:t>
      </w:r>
    </w:p>
    <w:p w:rsidR="00AC2FF4" w:rsidRPr="005C1ED8" w:rsidRDefault="00AC2FF4" w:rsidP="001E5B98">
      <w:pPr>
        <w:rPr>
          <w:rFonts w:ascii="Arial" w:eastAsia="Calibri" w:hAnsi="Arial" w:cs="Arial"/>
          <w:sz w:val="22"/>
          <w:u w:val="single"/>
          <w:lang w:eastAsia="cs-CZ"/>
        </w:rPr>
      </w:pPr>
    </w:p>
    <w:p w:rsidR="00F66EEA" w:rsidRPr="005C1ED8" w:rsidRDefault="00F66EEA" w:rsidP="00BF3C79">
      <w:pPr>
        <w:rPr>
          <w:rFonts w:ascii="Arial" w:eastAsia="Calibri" w:hAnsi="Arial" w:cs="Arial"/>
          <w:sz w:val="22"/>
          <w:u w:val="single"/>
          <w:lang w:eastAsia="cs-CZ"/>
        </w:rPr>
      </w:pPr>
      <w:r w:rsidRPr="005C1ED8">
        <w:rPr>
          <w:rFonts w:ascii="Arial" w:eastAsia="Calibri" w:hAnsi="Arial" w:cs="Arial"/>
          <w:sz w:val="22"/>
          <w:u w:val="single"/>
          <w:lang w:eastAsia="cs-CZ"/>
        </w:rPr>
        <w:tab/>
        <w:t>(</w:t>
      </w:r>
      <w:r w:rsidR="00E52C30" w:rsidRPr="005C1ED8">
        <w:rPr>
          <w:rFonts w:ascii="Arial" w:eastAsia="Calibri" w:hAnsi="Arial" w:cs="Arial"/>
          <w:sz w:val="22"/>
          <w:u w:val="single"/>
          <w:lang w:eastAsia="cs-CZ"/>
        </w:rPr>
        <w:t>7</w:t>
      </w:r>
      <w:r w:rsidRPr="005C1ED8">
        <w:rPr>
          <w:rFonts w:ascii="Arial" w:eastAsia="Calibri" w:hAnsi="Arial" w:cs="Arial"/>
          <w:sz w:val="22"/>
          <w:u w:val="single"/>
          <w:lang w:eastAsia="cs-CZ"/>
        </w:rPr>
        <w:t>) Jako technologický materiál na technické zabezpečení skládky</w:t>
      </w:r>
      <w:r w:rsidR="002267DF" w:rsidRPr="005C1ED8">
        <w:rPr>
          <w:rFonts w:ascii="Arial" w:eastAsia="Calibri" w:hAnsi="Arial" w:cs="Arial"/>
          <w:sz w:val="22"/>
          <w:u w:val="single"/>
          <w:lang w:eastAsia="cs-CZ"/>
        </w:rPr>
        <w:t xml:space="preserve"> je možné využívat pouze odpady</w:t>
      </w:r>
      <w:r w:rsidRPr="005C1ED8">
        <w:rPr>
          <w:rFonts w:ascii="Arial" w:eastAsia="Calibri" w:hAnsi="Arial" w:cs="Arial"/>
          <w:sz w:val="22"/>
          <w:u w:val="single"/>
          <w:lang w:eastAsia="cs-CZ"/>
        </w:rPr>
        <w:t>, které svými technickými parametry tomuto účelu odpovídají</w:t>
      </w:r>
      <w:r w:rsidR="00BF3C79" w:rsidRPr="005C1ED8">
        <w:rPr>
          <w:rFonts w:ascii="Arial" w:eastAsia="Calibri" w:hAnsi="Arial" w:cs="Arial"/>
          <w:sz w:val="22"/>
          <w:u w:val="single"/>
          <w:lang w:eastAsia="cs-CZ"/>
        </w:rPr>
        <w:t>, stanovené prováděcím právním předpisem.</w:t>
      </w:r>
    </w:p>
    <w:p w:rsidR="00F66EEA" w:rsidRPr="005C1ED8" w:rsidRDefault="00F66EEA" w:rsidP="001E5B98">
      <w:pPr>
        <w:rPr>
          <w:rFonts w:ascii="Arial" w:eastAsia="Calibri" w:hAnsi="Arial" w:cs="Arial"/>
          <w:sz w:val="22"/>
          <w:u w:val="single"/>
          <w:lang w:eastAsia="cs-CZ"/>
        </w:rPr>
      </w:pPr>
    </w:p>
    <w:p w:rsidR="00F66EEA" w:rsidRPr="005C1ED8" w:rsidRDefault="00F66EEA" w:rsidP="001E5B98">
      <w:pPr>
        <w:rPr>
          <w:rFonts w:ascii="Arial" w:eastAsia="Calibri" w:hAnsi="Arial" w:cs="Arial"/>
          <w:sz w:val="22"/>
          <w:u w:val="single"/>
          <w:lang w:eastAsia="cs-CZ"/>
        </w:rPr>
      </w:pPr>
      <w:r w:rsidRPr="005C1ED8">
        <w:rPr>
          <w:rFonts w:ascii="Arial" w:eastAsia="Calibri" w:hAnsi="Arial" w:cs="Arial"/>
          <w:sz w:val="22"/>
          <w:u w:val="single"/>
          <w:lang w:eastAsia="cs-CZ"/>
        </w:rPr>
        <w:tab/>
        <w:t>(</w:t>
      </w:r>
      <w:r w:rsidR="00E52C30" w:rsidRPr="005C1ED8">
        <w:rPr>
          <w:rFonts w:ascii="Arial" w:eastAsia="Calibri" w:hAnsi="Arial" w:cs="Arial"/>
          <w:sz w:val="22"/>
          <w:u w:val="single"/>
          <w:lang w:eastAsia="cs-CZ"/>
        </w:rPr>
        <w:t>8</w:t>
      </w:r>
      <w:r w:rsidRPr="005C1ED8">
        <w:rPr>
          <w:rFonts w:ascii="Arial" w:eastAsia="Calibri" w:hAnsi="Arial" w:cs="Arial"/>
          <w:sz w:val="22"/>
          <w:u w:val="single"/>
          <w:lang w:eastAsia="cs-CZ"/>
        </w:rPr>
        <w:t>) Na skládky je od roku 2024 zakázáno ukládat odpady</w:t>
      </w:r>
      <w:r w:rsidR="00E17A7A" w:rsidRPr="005C1ED8">
        <w:rPr>
          <w:rFonts w:ascii="Arial" w:eastAsia="Calibri" w:hAnsi="Arial" w:cs="Arial"/>
          <w:sz w:val="22"/>
          <w:u w:val="single"/>
          <w:lang w:eastAsia="cs-CZ"/>
        </w:rPr>
        <w:t>, j</w:t>
      </w:r>
      <w:r w:rsidR="00CA5C61" w:rsidRPr="005C1ED8">
        <w:rPr>
          <w:rFonts w:ascii="Arial" w:eastAsia="Calibri" w:hAnsi="Arial" w:cs="Arial"/>
          <w:sz w:val="22"/>
          <w:u w:val="single"/>
          <w:lang w:eastAsia="cs-CZ"/>
        </w:rPr>
        <w:t xml:space="preserve">ejichž výhřevnost je vyšší než </w:t>
      </w:r>
      <w:r w:rsidR="00D05C2E" w:rsidRPr="005C1ED8">
        <w:rPr>
          <w:rFonts w:ascii="Arial" w:eastAsia="Calibri" w:hAnsi="Arial" w:cs="Arial"/>
          <w:sz w:val="22"/>
          <w:u w:val="single"/>
          <w:lang w:eastAsia="cs-CZ"/>
        </w:rPr>
        <w:t>4</w:t>
      </w:r>
      <w:r w:rsidR="00E17A7A" w:rsidRPr="005C1ED8">
        <w:rPr>
          <w:rFonts w:ascii="Arial" w:eastAsia="Calibri" w:hAnsi="Arial" w:cs="Arial"/>
          <w:sz w:val="22"/>
          <w:u w:val="single"/>
          <w:lang w:eastAsia="cs-CZ"/>
        </w:rPr>
        <w:t xml:space="preserve"> MJ/kg a odpady</w:t>
      </w:r>
      <w:r w:rsidR="00535152" w:rsidRPr="005C1ED8">
        <w:rPr>
          <w:rFonts w:ascii="Arial" w:eastAsia="Calibri" w:hAnsi="Arial" w:cs="Arial"/>
          <w:sz w:val="22"/>
          <w:u w:val="single"/>
          <w:lang w:eastAsia="cs-CZ"/>
        </w:rPr>
        <w:t>,</w:t>
      </w:r>
      <w:r w:rsidR="00E17A7A" w:rsidRPr="005C1ED8">
        <w:rPr>
          <w:rFonts w:ascii="Arial" w:eastAsia="Calibri" w:hAnsi="Arial" w:cs="Arial"/>
          <w:sz w:val="22"/>
          <w:u w:val="single"/>
          <w:lang w:eastAsia="cs-CZ"/>
        </w:rPr>
        <w:t xml:space="preserve"> </w:t>
      </w:r>
      <w:r w:rsidR="00E013C4" w:rsidRPr="005C1ED8">
        <w:rPr>
          <w:rFonts w:ascii="Arial" w:eastAsia="Calibri" w:hAnsi="Arial" w:cs="Arial"/>
          <w:sz w:val="22"/>
          <w:u w:val="single"/>
          <w:lang w:eastAsia="cs-CZ"/>
        </w:rPr>
        <w:t xml:space="preserve">které jsou </w:t>
      </w:r>
      <w:r w:rsidR="00C30845" w:rsidRPr="005C1ED8">
        <w:rPr>
          <w:rFonts w:ascii="Arial" w:eastAsia="Calibri" w:hAnsi="Arial" w:cs="Arial"/>
          <w:sz w:val="22"/>
          <w:u w:val="single"/>
          <w:lang w:eastAsia="cs-CZ"/>
        </w:rPr>
        <w:t xml:space="preserve">recyklovatelné. Prováděcí právní předpis vymezí </w:t>
      </w:r>
      <w:r w:rsidR="00772F84" w:rsidRPr="005C1ED8">
        <w:rPr>
          <w:rFonts w:ascii="Arial" w:eastAsia="Calibri" w:hAnsi="Arial" w:cs="Arial"/>
          <w:sz w:val="22"/>
          <w:u w:val="single"/>
          <w:lang w:eastAsia="cs-CZ"/>
        </w:rPr>
        <w:t xml:space="preserve">odpady, které tato kritéria splňují.  </w:t>
      </w:r>
    </w:p>
    <w:p w:rsidR="00F66EEA" w:rsidRPr="007E266C" w:rsidRDefault="00F66EEA" w:rsidP="001E5B98">
      <w:pPr>
        <w:rPr>
          <w:rFonts w:ascii="Arial" w:eastAsia="Calibri" w:hAnsi="Arial" w:cs="Arial"/>
          <w:sz w:val="22"/>
          <w:lang w:eastAsia="cs-CZ"/>
        </w:rPr>
      </w:pPr>
    </w:p>
    <w:p w:rsidR="00BF3C79" w:rsidRPr="00E65628" w:rsidRDefault="00BF3C79" w:rsidP="00E65628">
      <w:pPr>
        <w:ind w:firstLine="709"/>
        <w:rPr>
          <w:rFonts w:ascii="Arial" w:hAnsi="Arial" w:cs="Arial"/>
          <w:sz w:val="22"/>
        </w:rPr>
      </w:pPr>
      <w:r w:rsidRPr="00E65628">
        <w:rPr>
          <w:rFonts w:ascii="Arial" w:hAnsi="Arial" w:cs="Arial"/>
          <w:sz w:val="22"/>
        </w:rPr>
        <w:t>(9) Prováděcí právní předpis stanoví</w:t>
      </w:r>
    </w:p>
    <w:p w:rsidR="00BF3C79" w:rsidRPr="00E65628" w:rsidRDefault="00BF3C79" w:rsidP="00E65628">
      <w:pPr>
        <w:rPr>
          <w:rFonts w:ascii="Arial" w:hAnsi="Arial" w:cs="Arial"/>
          <w:sz w:val="22"/>
        </w:rPr>
      </w:pPr>
    </w:p>
    <w:p w:rsidR="00BF3C79" w:rsidRPr="00E65628" w:rsidRDefault="00BF3C79" w:rsidP="00E65628">
      <w:pPr>
        <w:rPr>
          <w:rFonts w:ascii="Arial" w:hAnsi="Arial" w:cs="Arial"/>
          <w:sz w:val="22"/>
        </w:rPr>
      </w:pPr>
      <w:r w:rsidRPr="00E65628">
        <w:rPr>
          <w:rFonts w:ascii="Arial" w:hAnsi="Arial" w:cs="Arial"/>
          <w:sz w:val="22"/>
        </w:rPr>
        <w:t xml:space="preserve">a) seznam odpadů, které je možné využívat jako technologický materiál na technické zabezpečení skládky, a požadavky na jejich využívání, </w:t>
      </w:r>
    </w:p>
    <w:p w:rsidR="00BF3C79" w:rsidRPr="00E65628" w:rsidRDefault="00BF3C79" w:rsidP="00E65628">
      <w:pPr>
        <w:rPr>
          <w:rFonts w:ascii="Arial" w:hAnsi="Arial" w:cs="Arial"/>
          <w:sz w:val="22"/>
        </w:rPr>
      </w:pPr>
    </w:p>
    <w:p w:rsidR="00BF3C79" w:rsidRPr="00E65628" w:rsidRDefault="00BF3C79" w:rsidP="00E65628">
      <w:pPr>
        <w:rPr>
          <w:rFonts w:ascii="Arial" w:eastAsia="Calibri" w:hAnsi="Arial" w:cs="Arial"/>
          <w:bCs/>
          <w:sz w:val="22"/>
          <w:lang w:eastAsia="cs-CZ"/>
        </w:rPr>
      </w:pPr>
      <w:r w:rsidRPr="00E65628">
        <w:rPr>
          <w:rFonts w:ascii="Arial" w:hAnsi="Arial" w:cs="Arial"/>
          <w:sz w:val="22"/>
        </w:rPr>
        <w:t>b</w:t>
      </w:r>
      <w:r w:rsidR="000D6133" w:rsidRPr="00E65628">
        <w:rPr>
          <w:rFonts w:ascii="Arial" w:hAnsi="Arial" w:cs="Arial"/>
          <w:sz w:val="22"/>
        </w:rPr>
        <w:t>) seznam</w:t>
      </w:r>
      <w:r w:rsidRPr="00E65628">
        <w:rPr>
          <w:rFonts w:ascii="Arial" w:hAnsi="Arial" w:cs="Arial"/>
          <w:sz w:val="22"/>
        </w:rPr>
        <w:t xml:space="preserve"> recyklovatelných a využitelných odpadů, které je od roku 2024 zakázáno ukládat na skládku. </w:t>
      </w:r>
    </w:p>
    <w:p w:rsidR="00BF3C79" w:rsidRPr="00E65628" w:rsidRDefault="00BF3C79" w:rsidP="00BF3C79">
      <w:pPr>
        <w:rPr>
          <w:rFonts w:ascii="Arial" w:eastAsia="Calibri" w:hAnsi="Arial" w:cs="Arial"/>
          <w:bCs/>
          <w:sz w:val="22"/>
          <w:lang w:eastAsia="cs-CZ"/>
        </w:rPr>
      </w:pP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AA7339" w:rsidRPr="003316F0" w:rsidRDefault="00AA7339" w:rsidP="00AA7339">
      <w:pPr>
        <w:pStyle w:val="Bezmezer"/>
        <w:spacing w:line="276" w:lineRule="auto"/>
        <w:jc w:val="both"/>
        <w:rPr>
          <w:rFonts w:eastAsia="Calibri" w:cs="Arial"/>
          <w:i/>
          <w:sz w:val="22"/>
          <w:szCs w:val="22"/>
        </w:rPr>
      </w:pPr>
      <w:r w:rsidRPr="003316F0">
        <w:rPr>
          <w:rFonts w:eastAsia="Calibri" w:cs="Arial"/>
          <w:i/>
          <w:sz w:val="22"/>
          <w:szCs w:val="22"/>
        </w:rPr>
        <w:t>CELEX 31999L0031</w:t>
      </w:r>
    </w:p>
    <w:p w:rsidR="00AA7339" w:rsidRPr="00197A24" w:rsidRDefault="00AA7339" w:rsidP="00AA7339">
      <w:pPr>
        <w:rPr>
          <w:rFonts w:ascii="Arial" w:eastAsia="Calibri" w:hAnsi="Arial" w:cs="Arial"/>
          <w:i/>
          <w:color w:val="000000"/>
          <w:sz w:val="22"/>
          <w:lang w:eastAsia="cs-CZ"/>
        </w:rPr>
      </w:pPr>
    </w:p>
    <w:p w:rsidR="002F7157" w:rsidRPr="007E266C" w:rsidRDefault="002F7157" w:rsidP="001E5B98">
      <w:pPr>
        <w:widowControl w:val="0"/>
        <w:autoSpaceDE w:val="0"/>
        <w:autoSpaceDN w:val="0"/>
        <w:adjustRightInd w:val="0"/>
        <w:rPr>
          <w:rFonts w:ascii="Arial" w:eastAsia="Calibri" w:hAnsi="Arial" w:cs="Arial"/>
          <w:iCs/>
          <w:sz w:val="22"/>
          <w:lang w:eastAsia="cs-CZ"/>
        </w:rPr>
      </w:pPr>
    </w:p>
    <w:p w:rsidR="002F7157" w:rsidRPr="007E266C" w:rsidRDefault="002F7157" w:rsidP="001E5B98">
      <w:pPr>
        <w:widowControl w:val="0"/>
        <w:autoSpaceDE w:val="0"/>
        <w:autoSpaceDN w:val="0"/>
        <w:adjustRightInd w:val="0"/>
        <w:jc w:val="center"/>
        <w:rPr>
          <w:rFonts w:ascii="Arial" w:eastAsia="Calibri" w:hAnsi="Arial" w:cs="Arial"/>
          <w:iCs/>
          <w:sz w:val="22"/>
          <w:lang w:eastAsia="cs-CZ"/>
        </w:rPr>
      </w:pPr>
      <w:r w:rsidRPr="007E266C">
        <w:rPr>
          <w:rFonts w:ascii="Arial" w:eastAsia="Calibri" w:hAnsi="Arial" w:cs="Arial"/>
          <w:iCs/>
          <w:sz w:val="22"/>
          <w:lang w:eastAsia="cs-CZ"/>
        </w:rPr>
        <w:t>§</w:t>
      </w:r>
      <w:r w:rsidR="002267DF">
        <w:rPr>
          <w:rFonts w:ascii="Arial" w:eastAsia="Calibri" w:hAnsi="Arial" w:cs="Arial"/>
          <w:iCs/>
          <w:sz w:val="22"/>
          <w:lang w:eastAsia="cs-CZ"/>
        </w:rPr>
        <w:t xml:space="preserve"> 30</w:t>
      </w:r>
    </w:p>
    <w:p w:rsidR="002F7157" w:rsidRPr="007E266C" w:rsidRDefault="002F7157" w:rsidP="001E5B98">
      <w:pPr>
        <w:widowControl w:val="0"/>
        <w:autoSpaceDE w:val="0"/>
        <w:autoSpaceDN w:val="0"/>
        <w:adjustRightInd w:val="0"/>
        <w:jc w:val="center"/>
        <w:rPr>
          <w:rFonts w:ascii="Arial" w:eastAsia="Calibri" w:hAnsi="Arial" w:cs="Arial"/>
          <w:iCs/>
          <w:sz w:val="22"/>
          <w:lang w:eastAsia="cs-CZ"/>
        </w:rPr>
      </w:pPr>
    </w:p>
    <w:p w:rsidR="002F7157" w:rsidRPr="007E266C" w:rsidRDefault="002F7157" w:rsidP="001E5B98">
      <w:pPr>
        <w:widowControl w:val="0"/>
        <w:autoSpaceDE w:val="0"/>
        <w:autoSpaceDN w:val="0"/>
        <w:adjustRightInd w:val="0"/>
        <w:jc w:val="center"/>
        <w:rPr>
          <w:rFonts w:ascii="Arial" w:eastAsia="Calibri" w:hAnsi="Arial" w:cs="Arial"/>
          <w:b/>
          <w:iCs/>
          <w:sz w:val="22"/>
          <w:lang w:eastAsia="cs-CZ"/>
        </w:rPr>
      </w:pPr>
      <w:r w:rsidRPr="007E266C">
        <w:rPr>
          <w:rFonts w:ascii="Arial" w:eastAsia="Calibri" w:hAnsi="Arial" w:cs="Arial"/>
          <w:b/>
          <w:iCs/>
          <w:sz w:val="22"/>
          <w:lang w:eastAsia="cs-CZ"/>
        </w:rPr>
        <w:t>Zabezpečení ochrany životního prostředí a zdraví při ukládání odpadu na skládku</w:t>
      </w:r>
    </w:p>
    <w:p w:rsidR="002F7157" w:rsidRPr="007E266C" w:rsidRDefault="002F7157" w:rsidP="001E5B98">
      <w:pPr>
        <w:widowControl w:val="0"/>
        <w:autoSpaceDE w:val="0"/>
        <w:autoSpaceDN w:val="0"/>
        <w:adjustRightInd w:val="0"/>
        <w:rPr>
          <w:rFonts w:ascii="Arial" w:eastAsia="Calibri" w:hAnsi="Arial" w:cs="Arial"/>
          <w:iCs/>
          <w:sz w:val="22"/>
          <w:lang w:eastAsia="cs-CZ"/>
        </w:rPr>
      </w:pPr>
    </w:p>
    <w:p w:rsidR="002F7157" w:rsidRPr="007E266C" w:rsidRDefault="002F7157" w:rsidP="001E5B98">
      <w:pPr>
        <w:widowControl w:val="0"/>
        <w:autoSpaceDE w:val="0"/>
        <w:autoSpaceDN w:val="0"/>
        <w:adjustRightInd w:val="0"/>
        <w:rPr>
          <w:rFonts w:ascii="Arial" w:eastAsia="Calibri" w:hAnsi="Arial" w:cs="Arial"/>
          <w:iCs/>
          <w:sz w:val="22"/>
          <w:lang w:eastAsia="cs-CZ"/>
        </w:rPr>
      </w:pPr>
      <w:r w:rsidRPr="007E266C">
        <w:rPr>
          <w:rFonts w:ascii="Arial" w:eastAsia="Calibri" w:hAnsi="Arial" w:cs="Arial"/>
          <w:bCs/>
          <w:sz w:val="22"/>
          <w:lang w:eastAsia="cs-CZ"/>
        </w:rPr>
        <w:tab/>
      </w:r>
      <w:r w:rsidRPr="005C1ED8">
        <w:rPr>
          <w:rFonts w:ascii="Arial" w:eastAsia="Calibri" w:hAnsi="Arial" w:cs="Arial"/>
          <w:bCs/>
          <w:sz w:val="22"/>
          <w:u w:val="single"/>
          <w:lang w:eastAsia="cs-CZ"/>
        </w:rPr>
        <w:t xml:space="preserve">(1) Odpad lze ukládat pouze na skládku, která svým technickým provedením splňuje požadavky </w:t>
      </w:r>
      <w:r w:rsidR="00E645B5" w:rsidRPr="005C1ED8">
        <w:rPr>
          <w:rFonts w:ascii="Arial" w:eastAsia="Calibri" w:hAnsi="Arial" w:cs="Arial"/>
          <w:bCs/>
          <w:sz w:val="22"/>
          <w:u w:val="single"/>
          <w:lang w:eastAsia="cs-CZ"/>
        </w:rPr>
        <w:t>stanovené prováděcí</w:t>
      </w:r>
      <w:r w:rsidR="00D5058F" w:rsidRPr="005C1ED8">
        <w:rPr>
          <w:rFonts w:ascii="Arial" w:eastAsia="Calibri" w:hAnsi="Arial" w:cs="Arial"/>
          <w:bCs/>
          <w:sz w:val="22"/>
          <w:u w:val="single"/>
          <w:lang w:eastAsia="cs-CZ"/>
        </w:rPr>
        <w:t>m</w:t>
      </w:r>
      <w:r w:rsidR="00E645B5" w:rsidRPr="005C1ED8">
        <w:rPr>
          <w:rFonts w:ascii="Arial" w:eastAsia="Calibri" w:hAnsi="Arial" w:cs="Arial"/>
          <w:bCs/>
          <w:sz w:val="22"/>
          <w:u w:val="single"/>
          <w:lang w:eastAsia="cs-CZ"/>
        </w:rPr>
        <w:t xml:space="preserve"> právním předpisem </w:t>
      </w:r>
      <w:r w:rsidRPr="005C1ED8">
        <w:rPr>
          <w:rFonts w:ascii="Arial" w:eastAsia="Calibri" w:hAnsi="Arial" w:cs="Arial"/>
          <w:bCs/>
          <w:sz w:val="22"/>
          <w:u w:val="single"/>
          <w:lang w:eastAsia="cs-CZ"/>
        </w:rPr>
        <w:t>pro ukládání tohoto odpadu. Pro každou skupinu skládek vymezenou prováděcím právním předpisem musí uklád</w:t>
      </w:r>
      <w:r w:rsidR="00DA1313" w:rsidRPr="005C1ED8">
        <w:rPr>
          <w:rFonts w:ascii="Arial" w:eastAsia="Calibri" w:hAnsi="Arial" w:cs="Arial"/>
          <w:bCs/>
          <w:sz w:val="22"/>
          <w:u w:val="single"/>
          <w:lang w:eastAsia="cs-CZ"/>
        </w:rPr>
        <w:t xml:space="preserve">aný odpad splnit parametry pro </w:t>
      </w:r>
      <w:r w:rsidRPr="005C1ED8">
        <w:rPr>
          <w:rFonts w:ascii="Arial" w:eastAsia="Calibri" w:hAnsi="Arial" w:cs="Arial"/>
          <w:bCs/>
          <w:sz w:val="22"/>
          <w:u w:val="single"/>
          <w:lang w:eastAsia="cs-CZ"/>
        </w:rPr>
        <w:t xml:space="preserve">jeho složení, mísitelnost, nebezpečné vlastnosti a obsah škodlivých </w:t>
      </w:r>
      <w:r w:rsidRPr="005C1ED8">
        <w:rPr>
          <w:rFonts w:ascii="Arial" w:eastAsia="Calibri" w:hAnsi="Arial" w:cs="Arial"/>
          <w:bCs/>
          <w:sz w:val="22"/>
          <w:u w:val="single"/>
          <w:lang w:eastAsia="cs-CZ"/>
        </w:rPr>
        <w:lastRenderedPageBreak/>
        <w:t xml:space="preserve">látek ve vodném výluhu a </w:t>
      </w:r>
      <w:r w:rsidRPr="005C1ED8">
        <w:rPr>
          <w:rFonts w:ascii="Arial" w:eastAsia="Calibri" w:hAnsi="Arial" w:cs="Arial"/>
          <w:iCs/>
          <w:sz w:val="22"/>
          <w:u w:val="single"/>
          <w:lang w:eastAsia="cs-CZ"/>
        </w:rPr>
        <w:t>v sušině odpadu stanovené prováděcím právním předpisem</w:t>
      </w:r>
      <w:r w:rsidRPr="007E266C">
        <w:rPr>
          <w:rFonts w:ascii="Arial" w:eastAsia="Calibri" w:hAnsi="Arial" w:cs="Arial"/>
          <w:iCs/>
          <w:sz w:val="22"/>
          <w:lang w:eastAsia="cs-CZ"/>
        </w:rPr>
        <w:t>.</w:t>
      </w:r>
    </w:p>
    <w:p w:rsidR="002F7157" w:rsidRPr="007E266C" w:rsidRDefault="002F7157" w:rsidP="001E5B98">
      <w:pPr>
        <w:widowControl w:val="0"/>
        <w:autoSpaceDE w:val="0"/>
        <w:autoSpaceDN w:val="0"/>
        <w:adjustRightInd w:val="0"/>
        <w:rPr>
          <w:rFonts w:ascii="Arial" w:eastAsia="Calibri" w:hAnsi="Arial" w:cs="Arial"/>
          <w:bCs/>
          <w:sz w:val="22"/>
          <w:lang w:eastAsia="cs-CZ"/>
        </w:rPr>
      </w:pPr>
      <w:r w:rsidRPr="007E266C">
        <w:rPr>
          <w:rFonts w:ascii="Arial" w:eastAsia="Calibri" w:hAnsi="Arial" w:cs="Arial"/>
          <w:iCs/>
          <w:sz w:val="22"/>
          <w:lang w:eastAsia="cs-CZ"/>
        </w:rPr>
        <w:tab/>
      </w:r>
    </w:p>
    <w:p w:rsidR="002F7157" w:rsidRPr="00AA7339" w:rsidRDefault="002F7157" w:rsidP="001E5B98">
      <w:pPr>
        <w:rPr>
          <w:rFonts w:ascii="Arial" w:eastAsia="Calibri" w:hAnsi="Arial" w:cs="Arial"/>
          <w:bCs/>
          <w:sz w:val="22"/>
          <w:u w:val="single"/>
          <w:lang w:eastAsia="cs-CZ"/>
        </w:rPr>
      </w:pPr>
      <w:r w:rsidRPr="007E266C">
        <w:rPr>
          <w:rFonts w:ascii="Arial" w:eastAsia="Calibri" w:hAnsi="Arial" w:cs="Arial"/>
          <w:bCs/>
          <w:sz w:val="22"/>
          <w:lang w:eastAsia="cs-CZ"/>
        </w:rPr>
        <w:tab/>
      </w:r>
      <w:r w:rsidRPr="00AA7339">
        <w:rPr>
          <w:rFonts w:ascii="Arial" w:eastAsia="Calibri" w:hAnsi="Arial" w:cs="Arial"/>
          <w:bCs/>
          <w:sz w:val="22"/>
          <w:u w:val="single"/>
          <w:lang w:eastAsia="cs-CZ"/>
        </w:rPr>
        <w:t>(2) Je zakázáno ředění nebo mísení odpadu za účelem splnění limitů pro jeho přijetí na skládku.</w:t>
      </w:r>
    </w:p>
    <w:p w:rsidR="002F7157" w:rsidRPr="00AA7339" w:rsidRDefault="002F7157" w:rsidP="001E5B98">
      <w:pPr>
        <w:widowControl w:val="0"/>
        <w:autoSpaceDE w:val="0"/>
        <w:autoSpaceDN w:val="0"/>
        <w:adjustRightInd w:val="0"/>
        <w:rPr>
          <w:rFonts w:ascii="Arial" w:eastAsia="Calibri" w:hAnsi="Arial" w:cs="Arial"/>
          <w:iCs/>
          <w:sz w:val="22"/>
          <w:u w:val="single"/>
          <w:lang w:eastAsia="cs-CZ"/>
        </w:rPr>
      </w:pPr>
    </w:p>
    <w:p w:rsidR="002F7157" w:rsidRPr="005C1ED8" w:rsidRDefault="002F7157" w:rsidP="001E5B98">
      <w:pPr>
        <w:widowControl w:val="0"/>
        <w:autoSpaceDE w:val="0"/>
        <w:autoSpaceDN w:val="0"/>
        <w:adjustRightInd w:val="0"/>
        <w:rPr>
          <w:rFonts w:ascii="Arial" w:eastAsia="Calibri" w:hAnsi="Arial" w:cs="Arial"/>
          <w:iCs/>
          <w:sz w:val="22"/>
          <w:u w:val="single"/>
          <w:lang w:eastAsia="cs-CZ"/>
        </w:rPr>
      </w:pPr>
      <w:r w:rsidRPr="007E266C">
        <w:rPr>
          <w:rFonts w:ascii="Arial" w:eastAsia="Calibri" w:hAnsi="Arial" w:cs="Arial"/>
          <w:iCs/>
          <w:sz w:val="22"/>
          <w:lang w:eastAsia="cs-CZ"/>
        </w:rPr>
        <w:tab/>
      </w:r>
      <w:r w:rsidRPr="005C1ED8">
        <w:rPr>
          <w:rFonts w:ascii="Arial" w:eastAsia="Calibri" w:hAnsi="Arial" w:cs="Arial"/>
          <w:iCs/>
          <w:sz w:val="22"/>
          <w:u w:val="single"/>
          <w:lang w:eastAsia="cs-CZ"/>
        </w:rPr>
        <w:t>(3) Na</w:t>
      </w:r>
      <w:r w:rsidRPr="005C1ED8">
        <w:rPr>
          <w:rFonts w:ascii="Arial" w:eastAsia="Calibri" w:hAnsi="Arial" w:cs="Arial"/>
          <w:bCs/>
          <w:sz w:val="22"/>
          <w:u w:val="single"/>
          <w:lang w:eastAsia="cs-CZ"/>
        </w:rPr>
        <w:t xml:space="preserve"> skládku je zakázáno ukládat odpad stanovený prováděcím právním předpisem, odpad, který může mít při jeho smísení negativní vliv na životní prostředí, a neupravený odpad, s výjimkou odpadu stanoveného </w:t>
      </w:r>
      <w:r w:rsidR="001676C1" w:rsidRPr="005C1ED8">
        <w:rPr>
          <w:rFonts w:ascii="Arial" w:eastAsia="Calibri" w:hAnsi="Arial" w:cs="Arial"/>
          <w:bCs/>
          <w:sz w:val="22"/>
          <w:u w:val="single"/>
          <w:lang w:eastAsia="cs-CZ"/>
        </w:rPr>
        <w:t>prováděcím právním předpisem, u </w:t>
      </w:r>
      <w:r w:rsidRPr="005C1ED8">
        <w:rPr>
          <w:rFonts w:ascii="Arial" w:eastAsia="Calibri" w:hAnsi="Arial" w:cs="Arial"/>
          <w:bCs/>
          <w:sz w:val="22"/>
          <w:u w:val="single"/>
          <w:lang w:eastAsia="cs-CZ"/>
        </w:rPr>
        <w:t xml:space="preserve">něhož ani úpravou nelze dosáhnout snížení jeho objemu nebo </w:t>
      </w:r>
      <w:r w:rsidRPr="005C1ED8">
        <w:rPr>
          <w:rFonts w:ascii="Arial" w:eastAsia="Calibri" w:hAnsi="Arial" w:cs="Arial"/>
          <w:iCs/>
          <w:sz w:val="22"/>
          <w:u w:val="single"/>
          <w:lang w:eastAsia="cs-CZ"/>
        </w:rPr>
        <w:t>snížení nebo odstranění jeho nebezpečných vlastností.</w:t>
      </w:r>
    </w:p>
    <w:p w:rsidR="002F7157" w:rsidRPr="007E266C" w:rsidRDefault="002F7157" w:rsidP="001E5B98">
      <w:pPr>
        <w:widowControl w:val="0"/>
        <w:autoSpaceDE w:val="0"/>
        <w:autoSpaceDN w:val="0"/>
        <w:adjustRightInd w:val="0"/>
        <w:rPr>
          <w:rFonts w:ascii="Arial" w:eastAsia="Calibri" w:hAnsi="Arial" w:cs="Arial"/>
          <w:iCs/>
          <w:sz w:val="22"/>
          <w:lang w:eastAsia="cs-CZ"/>
        </w:rPr>
      </w:pPr>
    </w:p>
    <w:p w:rsidR="002F7157" w:rsidRPr="007E266C" w:rsidRDefault="002F7157" w:rsidP="001E5B98">
      <w:pPr>
        <w:rPr>
          <w:rFonts w:ascii="Arial" w:eastAsia="Calibri" w:hAnsi="Arial" w:cs="Arial"/>
          <w:bCs/>
          <w:sz w:val="22"/>
          <w:lang w:eastAsia="cs-CZ"/>
        </w:rPr>
      </w:pPr>
      <w:r w:rsidRPr="007E266C">
        <w:rPr>
          <w:rFonts w:ascii="Arial" w:eastAsia="Calibri" w:hAnsi="Arial" w:cs="Arial"/>
          <w:bCs/>
          <w:sz w:val="22"/>
          <w:lang w:eastAsia="cs-CZ"/>
        </w:rPr>
        <w:tab/>
        <w:t xml:space="preserve">(4) Odpady, které naplnily podmínky stavu, kdy přestávají být odpadem, </w:t>
      </w:r>
      <w:r w:rsidR="00E17A7A" w:rsidRPr="007E266C">
        <w:rPr>
          <w:rFonts w:ascii="Arial" w:eastAsia="Calibri" w:hAnsi="Arial" w:cs="Arial"/>
          <w:bCs/>
          <w:sz w:val="22"/>
          <w:lang w:eastAsia="cs-CZ"/>
        </w:rPr>
        <w:t xml:space="preserve">a vedlejší produkty </w:t>
      </w:r>
      <w:r w:rsidRPr="007E266C">
        <w:rPr>
          <w:rFonts w:ascii="Arial" w:eastAsia="Calibri" w:hAnsi="Arial" w:cs="Arial"/>
          <w:bCs/>
          <w:sz w:val="22"/>
          <w:lang w:eastAsia="cs-CZ"/>
        </w:rPr>
        <w:t>jsou</w:t>
      </w:r>
      <w:r w:rsidR="00DC485E" w:rsidRPr="00DC485E">
        <w:rPr>
          <w:rFonts w:ascii="Arial" w:eastAsia="Calibri" w:hAnsi="Arial" w:cs="Arial"/>
          <w:bCs/>
          <w:sz w:val="22"/>
          <w:lang w:eastAsia="cs-CZ"/>
        </w:rPr>
        <w:t xml:space="preserve"> </w:t>
      </w:r>
      <w:r w:rsidR="00DC485E" w:rsidRPr="00456427">
        <w:rPr>
          <w:rFonts w:ascii="Arial" w:eastAsia="Calibri" w:hAnsi="Arial" w:cs="Arial"/>
          <w:bCs/>
          <w:sz w:val="22"/>
          <w:lang w:eastAsia="cs-CZ"/>
        </w:rPr>
        <w:t>odpadem</w:t>
      </w:r>
      <w:r w:rsidR="008E0E1D" w:rsidRPr="00456427">
        <w:rPr>
          <w:rFonts w:ascii="Arial" w:eastAsia="Calibri" w:hAnsi="Arial" w:cs="Arial"/>
          <w:bCs/>
          <w:sz w:val="22"/>
          <w:lang w:eastAsia="cs-CZ"/>
        </w:rPr>
        <w:t>, pokud mají být uloženy na skládku</w:t>
      </w:r>
      <w:r w:rsidR="00DC485E" w:rsidRPr="00456427">
        <w:rPr>
          <w:rFonts w:ascii="Arial" w:eastAsia="Calibri" w:hAnsi="Arial" w:cs="Arial"/>
          <w:bCs/>
          <w:sz w:val="22"/>
          <w:lang w:eastAsia="cs-CZ"/>
        </w:rPr>
        <w:t>,</w:t>
      </w:r>
      <w:r w:rsidR="008E0E1D" w:rsidRPr="00456427">
        <w:rPr>
          <w:rFonts w:ascii="Arial" w:eastAsia="Calibri" w:hAnsi="Arial" w:cs="Arial"/>
          <w:bCs/>
          <w:sz w:val="22"/>
          <w:lang w:eastAsia="cs-CZ"/>
        </w:rPr>
        <w:t xml:space="preserve"> </w:t>
      </w:r>
      <w:r w:rsidR="00DC485E" w:rsidRPr="00456427">
        <w:rPr>
          <w:rFonts w:ascii="Arial" w:eastAsia="Calibri" w:hAnsi="Arial" w:cs="Arial"/>
          <w:bCs/>
          <w:sz w:val="22"/>
          <w:lang w:eastAsia="cs-CZ"/>
        </w:rPr>
        <w:t>v</w:t>
      </w:r>
      <w:r w:rsidR="008E0E1D" w:rsidRPr="00456427">
        <w:rPr>
          <w:rFonts w:ascii="Arial" w:eastAsia="Calibri" w:hAnsi="Arial" w:cs="Arial"/>
          <w:bCs/>
          <w:sz w:val="22"/>
          <w:lang w:eastAsia="cs-CZ"/>
        </w:rPr>
        <w:t xml:space="preserve">četně případů, kdy jsou ukládány za účelem </w:t>
      </w:r>
      <w:r w:rsidR="00DC485E" w:rsidRPr="00456427">
        <w:rPr>
          <w:rFonts w:ascii="Arial" w:eastAsia="Calibri" w:hAnsi="Arial" w:cs="Arial"/>
          <w:bCs/>
          <w:sz w:val="22"/>
          <w:lang w:eastAsia="cs-CZ"/>
        </w:rPr>
        <w:t xml:space="preserve">technického </w:t>
      </w:r>
      <w:r w:rsidR="008E0E1D" w:rsidRPr="00456427">
        <w:rPr>
          <w:rFonts w:ascii="Arial" w:eastAsia="Calibri" w:hAnsi="Arial" w:cs="Arial"/>
          <w:bCs/>
          <w:sz w:val="22"/>
          <w:lang w:eastAsia="cs-CZ"/>
        </w:rPr>
        <w:t>zabezpečení</w:t>
      </w:r>
      <w:r w:rsidR="008E0E1D">
        <w:rPr>
          <w:rFonts w:ascii="Arial" w:eastAsia="Calibri" w:hAnsi="Arial" w:cs="Arial"/>
          <w:bCs/>
          <w:sz w:val="22"/>
          <w:lang w:eastAsia="cs-CZ"/>
        </w:rPr>
        <w:t xml:space="preserve"> skládky.</w:t>
      </w:r>
    </w:p>
    <w:p w:rsidR="002F7157" w:rsidRPr="007E266C" w:rsidRDefault="002F7157" w:rsidP="001E5B98">
      <w:pPr>
        <w:rPr>
          <w:rFonts w:ascii="Arial" w:eastAsia="Calibri" w:hAnsi="Arial" w:cs="Arial"/>
          <w:bCs/>
          <w:sz w:val="22"/>
          <w:lang w:eastAsia="cs-CZ"/>
        </w:rPr>
      </w:pPr>
      <w:r w:rsidRPr="007E266C">
        <w:rPr>
          <w:rFonts w:ascii="Arial" w:eastAsia="Calibri" w:hAnsi="Arial" w:cs="Arial"/>
          <w:bCs/>
          <w:sz w:val="22"/>
          <w:lang w:eastAsia="cs-CZ"/>
        </w:rPr>
        <w:tab/>
      </w:r>
    </w:p>
    <w:p w:rsidR="002F7157" w:rsidRPr="005C1ED8" w:rsidRDefault="002F7157" w:rsidP="001E5B98">
      <w:pPr>
        <w:rPr>
          <w:rFonts w:ascii="Arial" w:eastAsia="Calibri" w:hAnsi="Arial" w:cs="Arial"/>
          <w:bCs/>
          <w:sz w:val="22"/>
          <w:u w:val="single"/>
          <w:lang w:eastAsia="cs-CZ"/>
        </w:rPr>
      </w:pPr>
      <w:r w:rsidRPr="007E266C">
        <w:rPr>
          <w:rFonts w:ascii="Arial" w:eastAsia="Calibri" w:hAnsi="Arial" w:cs="Arial"/>
          <w:bCs/>
          <w:sz w:val="22"/>
          <w:lang w:eastAsia="cs-CZ"/>
        </w:rPr>
        <w:tab/>
      </w:r>
      <w:r w:rsidRPr="005C1ED8">
        <w:rPr>
          <w:rFonts w:ascii="Arial" w:eastAsia="Calibri" w:hAnsi="Arial" w:cs="Arial"/>
          <w:bCs/>
          <w:sz w:val="22"/>
          <w:u w:val="single"/>
          <w:lang w:eastAsia="cs-CZ"/>
        </w:rPr>
        <w:t>(5) Provozovatel skládky je povinen provádět monitoring jejího provozu</w:t>
      </w:r>
      <w:r w:rsidR="00DC485E" w:rsidRPr="005C1ED8">
        <w:rPr>
          <w:rFonts w:ascii="Arial" w:eastAsia="Calibri" w:hAnsi="Arial" w:cs="Arial"/>
          <w:bCs/>
          <w:sz w:val="22"/>
          <w:u w:val="single"/>
          <w:lang w:eastAsia="cs-CZ"/>
        </w:rPr>
        <w:t>.</w:t>
      </w:r>
      <w:r w:rsidRPr="005C1ED8">
        <w:rPr>
          <w:rFonts w:ascii="Arial" w:eastAsia="Calibri" w:hAnsi="Arial" w:cs="Arial"/>
          <w:bCs/>
          <w:sz w:val="22"/>
          <w:u w:val="single"/>
          <w:lang w:eastAsia="cs-CZ"/>
        </w:rPr>
        <w:t xml:space="preserve"> </w:t>
      </w:r>
    </w:p>
    <w:p w:rsidR="002F7157" w:rsidRPr="007E266C" w:rsidRDefault="002F7157" w:rsidP="001E5B98">
      <w:pPr>
        <w:rPr>
          <w:rFonts w:ascii="Arial" w:eastAsia="Calibri" w:hAnsi="Arial" w:cs="Arial"/>
          <w:bCs/>
          <w:sz w:val="22"/>
          <w:lang w:eastAsia="cs-CZ"/>
        </w:rPr>
      </w:pPr>
    </w:p>
    <w:p w:rsidR="002F7157" w:rsidRDefault="002F7157" w:rsidP="001E5B98">
      <w:pPr>
        <w:rPr>
          <w:rFonts w:ascii="Arial" w:eastAsia="Calibri" w:hAnsi="Arial" w:cs="Arial"/>
          <w:sz w:val="22"/>
          <w:lang w:eastAsia="cs-CZ"/>
        </w:rPr>
      </w:pPr>
      <w:r w:rsidRPr="007E266C">
        <w:rPr>
          <w:rFonts w:ascii="Arial" w:eastAsia="Calibri" w:hAnsi="Arial" w:cs="Arial"/>
          <w:bCs/>
          <w:sz w:val="22"/>
          <w:lang w:eastAsia="cs-CZ"/>
        </w:rPr>
        <w:tab/>
        <w:t xml:space="preserve">(6) Provozovatel skládky je povinen prokazatelně proškolit všechny zaměstnance skládky </w:t>
      </w:r>
      <w:r w:rsidRPr="007E266C">
        <w:rPr>
          <w:rFonts w:ascii="Arial" w:eastAsia="Calibri" w:hAnsi="Arial" w:cs="Arial"/>
          <w:sz w:val="22"/>
          <w:lang w:eastAsia="cs-CZ"/>
        </w:rPr>
        <w:t xml:space="preserve">o </w:t>
      </w:r>
      <w:r w:rsidRPr="007E266C">
        <w:rPr>
          <w:rFonts w:ascii="Arial" w:eastAsia="Calibri" w:hAnsi="Arial" w:cs="Arial"/>
          <w:bCs/>
          <w:sz w:val="22"/>
          <w:lang w:eastAsia="cs-CZ"/>
        </w:rPr>
        <w:t xml:space="preserve">řádném provozu zařízení a o </w:t>
      </w:r>
      <w:r w:rsidRPr="007E266C">
        <w:rPr>
          <w:rFonts w:ascii="Arial" w:eastAsia="Calibri" w:hAnsi="Arial" w:cs="Arial"/>
          <w:sz w:val="22"/>
          <w:lang w:eastAsia="cs-CZ"/>
        </w:rPr>
        <w:t xml:space="preserve">bezpečném nakládání s odpadem tak, aby nedošlo k ohrožení životního prostředí a zdraví. </w:t>
      </w:r>
    </w:p>
    <w:p w:rsidR="00BF3C79" w:rsidRDefault="00BF3C79" w:rsidP="001E5B98">
      <w:pPr>
        <w:rPr>
          <w:rFonts w:ascii="Arial" w:eastAsia="Calibri" w:hAnsi="Arial" w:cs="Arial"/>
          <w:sz w:val="22"/>
          <w:lang w:eastAsia="cs-CZ"/>
        </w:rPr>
      </w:pPr>
    </w:p>
    <w:p w:rsidR="00BF3C79" w:rsidRPr="00E65628" w:rsidRDefault="00BF3C79" w:rsidP="00BF3C79">
      <w:pPr>
        <w:ind w:firstLine="709"/>
        <w:rPr>
          <w:rFonts w:ascii="Arial" w:hAnsi="Arial" w:cs="Arial"/>
          <w:sz w:val="22"/>
        </w:rPr>
      </w:pPr>
      <w:r w:rsidRPr="00E65628">
        <w:rPr>
          <w:rFonts w:ascii="Arial" w:hAnsi="Arial" w:cs="Arial"/>
          <w:sz w:val="22"/>
        </w:rPr>
        <w:t>(7) Prováděcí právní předpis stanoví</w:t>
      </w:r>
    </w:p>
    <w:p w:rsidR="00BF3C79" w:rsidRPr="00E65628" w:rsidRDefault="00BF3C79" w:rsidP="00BF3C79">
      <w:pPr>
        <w:ind w:firstLine="709"/>
        <w:rPr>
          <w:rFonts w:ascii="Arial" w:hAnsi="Arial" w:cs="Arial"/>
          <w:sz w:val="22"/>
        </w:rPr>
      </w:pPr>
    </w:p>
    <w:p w:rsidR="00BF3C79" w:rsidRPr="00E65628" w:rsidRDefault="00BF3C79" w:rsidP="00BF3C79">
      <w:pPr>
        <w:rPr>
          <w:rFonts w:ascii="Arial" w:hAnsi="Arial" w:cs="Arial"/>
          <w:sz w:val="22"/>
        </w:rPr>
      </w:pPr>
      <w:r w:rsidRPr="00E65628">
        <w:rPr>
          <w:rFonts w:ascii="Arial" w:hAnsi="Arial" w:cs="Arial"/>
          <w:sz w:val="22"/>
        </w:rPr>
        <w:t xml:space="preserve"> a) seznam odpadů, které je zakázáno ukládat na skládku, případně které lze ukládat na skládku pouze za určitých podmínek, </w:t>
      </w:r>
    </w:p>
    <w:p w:rsidR="00BF3C79" w:rsidRPr="00E65628" w:rsidRDefault="00BF3C79" w:rsidP="00BF3C79">
      <w:pPr>
        <w:rPr>
          <w:rFonts w:ascii="Arial" w:hAnsi="Arial" w:cs="Arial"/>
          <w:sz w:val="22"/>
        </w:rPr>
      </w:pPr>
    </w:p>
    <w:p w:rsidR="00BF3C79" w:rsidRPr="00E65628" w:rsidRDefault="00BF3C79" w:rsidP="00BF3C79">
      <w:pPr>
        <w:rPr>
          <w:rFonts w:ascii="Arial" w:hAnsi="Arial" w:cs="Arial"/>
          <w:sz w:val="22"/>
        </w:rPr>
      </w:pPr>
      <w:r w:rsidRPr="00E65628">
        <w:rPr>
          <w:rFonts w:ascii="Arial" w:hAnsi="Arial" w:cs="Arial"/>
          <w:sz w:val="22"/>
        </w:rPr>
        <w:t xml:space="preserve">b) technické požadavky na skládky a podmínky jejich provozu, </w:t>
      </w:r>
    </w:p>
    <w:p w:rsidR="00BF3C79" w:rsidRPr="00E65628" w:rsidRDefault="00BF3C79" w:rsidP="00BF3C79">
      <w:pPr>
        <w:rPr>
          <w:rFonts w:ascii="Arial" w:hAnsi="Arial" w:cs="Arial"/>
          <w:sz w:val="22"/>
        </w:rPr>
      </w:pPr>
    </w:p>
    <w:p w:rsidR="00BF3C79" w:rsidRDefault="00BF3C79" w:rsidP="00BF3C79">
      <w:pPr>
        <w:rPr>
          <w:rFonts w:ascii="Arial" w:hAnsi="Arial" w:cs="Arial"/>
          <w:sz w:val="22"/>
        </w:rPr>
      </w:pPr>
      <w:r w:rsidRPr="00E65628">
        <w:rPr>
          <w:rFonts w:ascii="Arial" w:hAnsi="Arial" w:cs="Arial"/>
          <w:sz w:val="22"/>
        </w:rPr>
        <w:t xml:space="preserve">c) způsob hodnocení odpadů podle vyluhovatelnosti a mísitelnosti. </w:t>
      </w:r>
    </w:p>
    <w:p w:rsidR="00572C7E" w:rsidRPr="00E65628" w:rsidRDefault="00572C7E" w:rsidP="00BF3C79">
      <w:pPr>
        <w:rPr>
          <w:rFonts w:ascii="Arial" w:hAnsi="Arial" w:cs="Arial"/>
          <w:sz w:val="22"/>
        </w:rPr>
      </w:pPr>
    </w:p>
    <w:p w:rsidR="005C1ED8" w:rsidRPr="003316F0" w:rsidRDefault="005C1ED8" w:rsidP="005C1ED8">
      <w:pPr>
        <w:pStyle w:val="Bezmezer"/>
        <w:spacing w:line="276" w:lineRule="auto"/>
        <w:jc w:val="both"/>
        <w:rPr>
          <w:rFonts w:eastAsia="Calibri" w:cs="Arial"/>
          <w:i/>
          <w:sz w:val="22"/>
          <w:szCs w:val="22"/>
        </w:rPr>
      </w:pPr>
      <w:r w:rsidRPr="003316F0">
        <w:rPr>
          <w:rFonts w:eastAsia="Calibri" w:cs="Arial"/>
          <w:i/>
          <w:sz w:val="22"/>
          <w:szCs w:val="22"/>
        </w:rPr>
        <w:t>CELEX 31999L0031</w:t>
      </w:r>
    </w:p>
    <w:p w:rsidR="005C1ED8" w:rsidRPr="00197A24" w:rsidRDefault="005C1ED8" w:rsidP="005C1ED8">
      <w:pPr>
        <w:rPr>
          <w:rFonts w:ascii="Arial" w:eastAsia="Calibri" w:hAnsi="Arial" w:cs="Arial"/>
          <w:i/>
          <w:color w:val="000000"/>
          <w:sz w:val="22"/>
          <w:lang w:eastAsia="cs-CZ"/>
        </w:rPr>
      </w:pPr>
    </w:p>
    <w:p w:rsidR="005C1ED8" w:rsidRDefault="005C1ED8" w:rsidP="005C1ED8">
      <w:pPr>
        <w:rPr>
          <w:rFonts w:ascii="Arial" w:eastAsia="Calibri" w:hAnsi="Arial" w:cs="Arial"/>
          <w:bCs/>
          <w:sz w:val="22"/>
          <w:lang w:eastAsia="cs-CZ"/>
        </w:rPr>
      </w:pPr>
    </w:p>
    <w:p w:rsidR="002F7157" w:rsidRPr="007E266C" w:rsidRDefault="002F7157" w:rsidP="001E5B98">
      <w:pPr>
        <w:jc w:val="center"/>
        <w:rPr>
          <w:rFonts w:ascii="Arial" w:eastAsia="Calibri" w:hAnsi="Arial" w:cs="Arial"/>
          <w:bCs/>
          <w:sz w:val="22"/>
          <w:lang w:eastAsia="cs-CZ"/>
        </w:rPr>
      </w:pPr>
      <w:r w:rsidRPr="007E266C">
        <w:rPr>
          <w:rFonts w:ascii="Arial" w:eastAsia="Calibri" w:hAnsi="Arial" w:cs="Arial"/>
          <w:bCs/>
          <w:sz w:val="22"/>
          <w:lang w:eastAsia="cs-CZ"/>
        </w:rPr>
        <w:t>§</w:t>
      </w:r>
      <w:r w:rsidR="002267DF">
        <w:rPr>
          <w:rFonts w:ascii="Arial" w:eastAsia="Calibri" w:hAnsi="Arial" w:cs="Arial"/>
          <w:bCs/>
          <w:sz w:val="22"/>
          <w:lang w:eastAsia="cs-CZ"/>
        </w:rPr>
        <w:t xml:space="preserve"> 31</w:t>
      </w:r>
    </w:p>
    <w:p w:rsidR="002F7157" w:rsidRPr="007E266C" w:rsidRDefault="002F7157" w:rsidP="001E5B98">
      <w:pPr>
        <w:jc w:val="center"/>
        <w:rPr>
          <w:rFonts w:ascii="Arial" w:eastAsia="Calibri" w:hAnsi="Arial" w:cs="Arial"/>
          <w:bCs/>
          <w:sz w:val="22"/>
          <w:lang w:eastAsia="cs-CZ"/>
        </w:rPr>
      </w:pPr>
    </w:p>
    <w:p w:rsidR="002F7157" w:rsidRPr="007E266C" w:rsidRDefault="002F7157" w:rsidP="001E5B98">
      <w:pPr>
        <w:jc w:val="center"/>
        <w:rPr>
          <w:rFonts w:ascii="Arial" w:eastAsia="Calibri" w:hAnsi="Arial" w:cs="Arial"/>
          <w:b/>
          <w:bCs/>
          <w:sz w:val="22"/>
          <w:lang w:eastAsia="cs-CZ"/>
        </w:rPr>
      </w:pPr>
      <w:r w:rsidRPr="007E266C">
        <w:rPr>
          <w:rFonts w:ascii="Arial" w:eastAsia="Calibri" w:hAnsi="Arial" w:cs="Arial"/>
          <w:b/>
          <w:bCs/>
          <w:sz w:val="22"/>
          <w:lang w:eastAsia="cs-CZ"/>
        </w:rPr>
        <w:t>Finanční rezerva na zajištění rekultivace a následné péče o skládku</w:t>
      </w:r>
    </w:p>
    <w:p w:rsidR="002F7157" w:rsidRPr="005C1ED8" w:rsidRDefault="002F7157" w:rsidP="001E5B98">
      <w:pPr>
        <w:rPr>
          <w:rFonts w:ascii="Arial" w:eastAsia="Calibri" w:hAnsi="Arial" w:cs="Arial"/>
          <w:bCs/>
          <w:sz w:val="22"/>
          <w:u w:val="single"/>
          <w:lang w:eastAsia="cs-CZ"/>
        </w:rPr>
      </w:pPr>
    </w:p>
    <w:p w:rsidR="002F7157" w:rsidRPr="005C1ED8" w:rsidRDefault="002F7157" w:rsidP="001E5B98">
      <w:pPr>
        <w:rPr>
          <w:rFonts w:ascii="Arial" w:eastAsia="Calibri" w:hAnsi="Arial" w:cs="Arial"/>
          <w:sz w:val="22"/>
          <w:u w:val="single"/>
          <w:lang w:eastAsia="cs-CZ"/>
        </w:rPr>
      </w:pPr>
      <w:r w:rsidRPr="005C1ED8">
        <w:rPr>
          <w:rFonts w:ascii="Arial" w:eastAsia="Calibri" w:hAnsi="Arial" w:cs="Arial"/>
          <w:bCs/>
          <w:sz w:val="22"/>
          <w:u w:val="single"/>
          <w:lang w:eastAsia="cs-CZ"/>
        </w:rPr>
        <w:tab/>
        <w:t xml:space="preserve">(1) Provozovatel skládky je povinen vytvářet </w:t>
      </w:r>
      <w:r w:rsidRPr="005C1ED8">
        <w:rPr>
          <w:rFonts w:ascii="Arial" w:eastAsia="Calibri" w:hAnsi="Arial" w:cs="Arial"/>
          <w:sz w:val="22"/>
          <w:u w:val="single"/>
          <w:lang w:eastAsia="cs-CZ"/>
        </w:rPr>
        <w:t>finanční rezervu na rekultivaci a zajištění následné péče o skládku (dále jen "finanční rezerva").</w:t>
      </w:r>
    </w:p>
    <w:p w:rsidR="002F7157" w:rsidRPr="005C1ED8" w:rsidRDefault="002F7157" w:rsidP="001E5B98">
      <w:pPr>
        <w:rPr>
          <w:rFonts w:ascii="Arial" w:eastAsia="Calibri" w:hAnsi="Arial" w:cs="Arial"/>
          <w:sz w:val="22"/>
          <w:u w:val="single"/>
          <w:lang w:eastAsia="cs-CZ"/>
        </w:rPr>
      </w:pPr>
    </w:p>
    <w:p w:rsidR="002F7157" w:rsidRPr="005C1ED8" w:rsidRDefault="002F7157" w:rsidP="001E5B98">
      <w:pPr>
        <w:rPr>
          <w:rFonts w:ascii="Arial" w:eastAsia="Calibri" w:hAnsi="Arial" w:cs="Arial"/>
          <w:bCs/>
          <w:sz w:val="22"/>
          <w:u w:val="single"/>
          <w:lang w:eastAsia="cs-CZ"/>
        </w:rPr>
      </w:pPr>
      <w:r w:rsidRPr="005C1ED8">
        <w:rPr>
          <w:rFonts w:ascii="Arial" w:eastAsia="Calibri" w:hAnsi="Arial" w:cs="Arial"/>
          <w:sz w:val="22"/>
          <w:u w:val="single"/>
          <w:lang w:eastAsia="cs-CZ"/>
        </w:rPr>
        <w:tab/>
        <w:t>(2) Tvorba</w:t>
      </w:r>
      <w:r w:rsidRPr="005C1ED8">
        <w:rPr>
          <w:rFonts w:ascii="Arial" w:eastAsia="Calibri" w:hAnsi="Arial" w:cs="Arial"/>
          <w:bCs/>
          <w:sz w:val="22"/>
          <w:u w:val="single"/>
          <w:lang w:eastAsia="cs-CZ"/>
        </w:rPr>
        <w:t xml:space="preserve"> finanční rezervy se zahrnuje do nákladů provozovatele skládky a je výdajem vynaloženým na dosažení, zajištění a udržení příjmů. Úroky z peněžních prostředků finanční rezervy jsou její součástí. Prostředky finanční rezervy nemohou být předmětem nařízení a provedení výkonu rozhodnutí, ani zahrnuty do majetkové podstaty provozovatele skládky, </w:t>
      </w:r>
      <w:r w:rsidR="004219DB" w:rsidRPr="005C1ED8">
        <w:rPr>
          <w:rFonts w:ascii="Arial" w:eastAsia="Calibri" w:hAnsi="Arial" w:cs="Arial"/>
          <w:bCs/>
          <w:sz w:val="22"/>
          <w:u w:val="single"/>
          <w:lang w:eastAsia="cs-CZ"/>
        </w:rPr>
        <w:t>vlastníka</w:t>
      </w:r>
      <w:r w:rsidRPr="005C1ED8">
        <w:rPr>
          <w:rFonts w:ascii="Arial" w:eastAsia="Calibri" w:hAnsi="Arial" w:cs="Arial"/>
          <w:bCs/>
          <w:sz w:val="22"/>
          <w:u w:val="single"/>
          <w:lang w:eastAsia="cs-CZ"/>
        </w:rPr>
        <w:t xml:space="preserve"> skládky nebo jejich právních nástupců.</w:t>
      </w:r>
    </w:p>
    <w:p w:rsidR="002F7157" w:rsidRPr="005C1ED8" w:rsidRDefault="002F7157" w:rsidP="001E5B98">
      <w:pPr>
        <w:rPr>
          <w:rFonts w:ascii="Arial" w:eastAsia="Calibri" w:hAnsi="Arial" w:cs="Arial"/>
          <w:bCs/>
          <w:sz w:val="22"/>
          <w:u w:val="single"/>
          <w:lang w:eastAsia="cs-CZ"/>
        </w:rPr>
      </w:pPr>
    </w:p>
    <w:p w:rsidR="002F7157" w:rsidRPr="005C1ED8" w:rsidRDefault="002F7157" w:rsidP="001E5B98">
      <w:pPr>
        <w:rPr>
          <w:rFonts w:ascii="Arial" w:eastAsia="Calibri" w:hAnsi="Arial" w:cs="Arial"/>
          <w:bCs/>
          <w:sz w:val="22"/>
          <w:u w:val="single"/>
          <w:lang w:eastAsia="cs-CZ"/>
        </w:rPr>
      </w:pPr>
      <w:r w:rsidRPr="005C1ED8">
        <w:rPr>
          <w:rFonts w:ascii="Arial" w:eastAsia="Calibri" w:hAnsi="Arial" w:cs="Arial"/>
          <w:bCs/>
          <w:sz w:val="22"/>
          <w:u w:val="single"/>
          <w:lang w:eastAsia="cs-CZ"/>
        </w:rPr>
        <w:tab/>
        <w:t xml:space="preserve">(3) Peněžní prostředky </w:t>
      </w:r>
      <w:r w:rsidR="004219DB" w:rsidRPr="005C1ED8">
        <w:rPr>
          <w:rFonts w:ascii="Arial" w:eastAsia="Calibri" w:hAnsi="Arial" w:cs="Arial"/>
          <w:bCs/>
          <w:sz w:val="22"/>
          <w:u w:val="single"/>
          <w:lang w:eastAsia="cs-CZ"/>
        </w:rPr>
        <w:t>fina</w:t>
      </w:r>
      <w:r w:rsidR="00AB15FE" w:rsidRPr="005C1ED8">
        <w:rPr>
          <w:rFonts w:ascii="Arial" w:eastAsia="Calibri" w:hAnsi="Arial" w:cs="Arial"/>
          <w:bCs/>
          <w:sz w:val="22"/>
          <w:u w:val="single"/>
          <w:lang w:eastAsia="cs-CZ"/>
        </w:rPr>
        <w:t>n</w:t>
      </w:r>
      <w:r w:rsidR="004219DB" w:rsidRPr="005C1ED8">
        <w:rPr>
          <w:rFonts w:ascii="Arial" w:eastAsia="Calibri" w:hAnsi="Arial" w:cs="Arial"/>
          <w:bCs/>
          <w:sz w:val="22"/>
          <w:u w:val="single"/>
          <w:lang w:eastAsia="cs-CZ"/>
        </w:rPr>
        <w:t xml:space="preserve">ční </w:t>
      </w:r>
      <w:r w:rsidRPr="005C1ED8">
        <w:rPr>
          <w:rFonts w:ascii="Arial" w:eastAsia="Calibri" w:hAnsi="Arial" w:cs="Arial"/>
          <w:bCs/>
          <w:sz w:val="22"/>
          <w:u w:val="single"/>
          <w:lang w:eastAsia="cs-CZ"/>
        </w:rPr>
        <w:t>rezervy se ukládají na zvláštní vázaný účet v bance, který je provozovatel skládky povinen zřídit. Pro každou skládku, na kterou je vydáno samostatné rozhodnutí podle stavebního zákona</w:t>
      </w:r>
      <w:r w:rsidR="004219DB" w:rsidRPr="005C1ED8">
        <w:rPr>
          <w:rFonts w:ascii="Arial" w:eastAsia="Calibri" w:hAnsi="Arial" w:cs="Arial"/>
          <w:bCs/>
          <w:sz w:val="22"/>
          <w:u w:val="single"/>
          <w:vertAlign w:val="superscript"/>
          <w:lang w:eastAsia="cs-CZ"/>
        </w:rPr>
        <w:t>2</w:t>
      </w:r>
      <w:r w:rsidR="00130CBF" w:rsidRPr="005C1ED8">
        <w:rPr>
          <w:rFonts w:ascii="Arial" w:eastAsia="Calibri" w:hAnsi="Arial" w:cs="Arial"/>
          <w:bCs/>
          <w:sz w:val="22"/>
          <w:u w:val="single"/>
          <w:vertAlign w:val="superscript"/>
          <w:lang w:eastAsia="cs-CZ"/>
        </w:rPr>
        <w:t>2</w:t>
      </w:r>
      <w:r w:rsidR="004219DB" w:rsidRPr="005C1ED8">
        <w:rPr>
          <w:rFonts w:ascii="Arial" w:eastAsia="Calibri" w:hAnsi="Arial" w:cs="Arial"/>
          <w:bCs/>
          <w:sz w:val="22"/>
          <w:u w:val="single"/>
          <w:vertAlign w:val="superscript"/>
          <w:lang w:eastAsia="cs-CZ"/>
        </w:rPr>
        <w:t>)</w:t>
      </w:r>
      <w:r w:rsidRPr="005C1ED8">
        <w:rPr>
          <w:rFonts w:ascii="Arial" w:eastAsia="Calibri" w:hAnsi="Arial" w:cs="Arial"/>
          <w:bCs/>
          <w:sz w:val="22"/>
          <w:u w:val="single"/>
          <w:lang w:eastAsia="cs-CZ"/>
        </w:rPr>
        <w:t>, musí být zřízen samostatný zvláštní vázaný účet. Smlouva s bankou o zřízení zvláštního vázaného účtu musí obsahovat údaj, které skládky se finanční rezerva týká, a ustanovení, že se jedná o zvláštní vázaný účet, který je bankou spravován podle tohoto zákona. Dispozice s prostředky finanční rezervy ode dne zřízení zvláštního vázaného účtu je možná pouze se souhlasem krajského úřadu příslušného podle umístění skládky</w:t>
      </w:r>
      <w:r w:rsidR="00BF0949" w:rsidRPr="005C1ED8">
        <w:rPr>
          <w:rFonts w:ascii="Arial" w:eastAsia="Calibri" w:hAnsi="Arial" w:cs="Arial"/>
          <w:bCs/>
          <w:sz w:val="22"/>
          <w:u w:val="single"/>
          <w:lang w:eastAsia="cs-CZ"/>
        </w:rPr>
        <w:t>;</w:t>
      </w:r>
      <w:r w:rsidR="00DA1313" w:rsidRPr="005C1ED8">
        <w:rPr>
          <w:rFonts w:ascii="Arial" w:eastAsia="Calibri" w:hAnsi="Arial" w:cs="Arial"/>
          <w:sz w:val="22"/>
          <w:u w:val="single"/>
          <w:lang w:eastAsia="cs-CZ"/>
        </w:rPr>
        <w:t xml:space="preserve"> udělení souhlasu může krajský úřad vázat na podmínky</w:t>
      </w:r>
      <w:r w:rsidRPr="005C1ED8">
        <w:rPr>
          <w:rFonts w:ascii="Arial" w:eastAsia="Calibri" w:hAnsi="Arial" w:cs="Arial"/>
          <w:bCs/>
          <w:sz w:val="22"/>
          <w:u w:val="single"/>
          <w:lang w:eastAsia="cs-CZ"/>
        </w:rPr>
        <w:t>.</w:t>
      </w:r>
    </w:p>
    <w:p w:rsidR="002F7157" w:rsidRPr="005C1ED8" w:rsidRDefault="002F7157" w:rsidP="001E5B98">
      <w:pPr>
        <w:rPr>
          <w:rFonts w:ascii="Arial" w:eastAsia="Calibri" w:hAnsi="Arial" w:cs="Arial"/>
          <w:bCs/>
          <w:sz w:val="22"/>
          <w:u w:val="single"/>
          <w:lang w:eastAsia="cs-CZ"/>
        </w:rPr>
      </w:pPr>
    </w:p>
    <w:p w:rsidR="002F7157" w:rsidRPr="005C1ED8" w:rsidRDefault="002F7157" w:rsidP="001E5B98">
      <w:pPr>
        <w:rPr>
          <w:rFonts w:ascii="Arial" w:eastAsia="Calibri" w:hAnsi="Arial" w:cs="Arial"/>
          <w:bCs/>
          <w:sz w:val="22"/>
          <w:u w:val="single"/>
          <w:lang w:eastAsia="cs-CZ"/>
        </w:rPr>
      </w:pPr>
      <w:r w:rsidRPr="005C1ED8">
        <w:rPr>
          <w:rFonts w:ascii="Arial" w:eastAsia="Calibri" w:hAnsi="Arial" w:cs="Arial"/>
          <w:bCs/>
          <w:sz w:val="22"/>
          <w:u w:val="single"/>
          <w:lang w:eastAsia="cs-CZ"/>
        </w:rPr>
        <w:lastRenderedPageBreak/>
        <w:tab/>
        <w:t xml:space="preserve">(4) Peněžní prostředky vytvářené finanční rezervy převádí provozovatel skládky na zvláštní vázaný účet </w:t>
      </w:r>
      <w:r w:rsidR="000E0953" w:rsidRPr="005C1ED8">
        <w:rPr>
          <w:rFonts w:ascii="Arial" w:eastAsia="Calibri" w:hAnsi="Arial" w:cs="Arial"/>
          <w:bCs/>
          <w:sz w:val="22"/>
          <w:u w:val="single"/>
          <w:lang w:eastAsia="cs-CZ"/>
        </w:rPr>
        <w:t>podle od</w:t>
      </w:r>
      <w:r w:rsidR="00EC6234" w:rsidRPr="005C1ED8">
        <w:rPr>
          <w:rFonts w:ascii="Arial" w:eastAsia="Calibri" w:hAnsi="Arial" w:cs="Arial"/>
          <w:bCs/>
          <w:sz w:val="22"/>
          <w:u w:val="single"/>
          <w:lang w:eastAsia="cs-CZ"/>
        </w:rPr>
        <w:t xml:space="preserve">stavce </w:t>
      </w:r>
      <w:r w:rsidR="003D48BC" w:rsidRPr="005C1ED8">
        <w:rPr>
          <w:rFonts w:ascii="Arial" w:eastAsia="Calibri" w:hAnsi="Arial" w:cs="Arial"/>
          <w:bCs/>
          <w:sz w:val="22"/>
          <w:u w:val="single"/>
          <w:lang w:eastAsia="cs-CZ"/>
        </w:rPr>
        <w:t>3</w:t>
      </w:r>
      <w:r w:rsidR="00EC6234" w:rsidRPr="005C1ED8">
        <w:rPr>
          <w:rFonts w:ascii="Arial" w:eastAsia="Calibri" w:hAnsi="Arial" w:cs="Arial"/>
          <w:bCs/>
          <w:sz w:val="22"/>
          <w:u w:val="single"/>
          <w:lang w:eastAsia="cs-CZ"/>
        </w:rPr>
        <w:t xml:space="preserve"> </w:t>
      </w:r>
      <w:r w:rsidRPr="005C1ED8">
        <w:rPr>
          <w:rFonts w:ascii="Arial" w:eastAsia="Calibri" w:hAnsi="Arial" w:cs="Arial"/>
          <w:bCs/>
          <w:sz w:val="22"/>
          <w:u w:val="single"/>
          <w:lang w:eastAsia="cs-CZ"/>
        </w:rPr>
        <w:t xml:space="preserve">vždy k poslednímu dni následujícího kalendářního měsíce. </w:t>
      </w:r>
    </w:p>
    <w:p w:rsidR="002F7157" w:rsidRPr="005C1ED8" w:rsidRDefault="002F7157" w:rsidP="001E5B98">
      <w:pPr>
        <w:rPr>
          <w:rFonts w:ascii="Arial" w:eastAsia="Calibri" w:hAnsi="Arial" w:cs="Arial"/>
          <w:bCs/>
          <w:sz w:val="22"/>
          <w:u w:val="single"/>
          <w:lang w:eastAsia="cs-CZ"/>
        </w:rPr>
      </w:pPr>
    </w:p>
    <w:p w:rsidR="002F7157" w:rsidRPr="005C1ED8" w:rsidRDefault="002F7157" w:rsidP="003D48BC">
      <w:pPr>
        <w:rPr>
          <w:rFonts w:ascii="Arial" w:eastAsia="Calibri" w:hAnsi="Arial" w:cs="Arial"/>
          <w:bCs/>
          <w:sz w:val="22"/>
          <w:u w:val="single"/>
          <w:lang w:eastAsia="cs-CZ"/>
        </w:rPr>
      </w:pPr>
      <w:r w:rsidRPr="005C1ED8">
        <w:rPr>
          <w:rFonts w:ascii="Arial" w:eastAsia="Calibri" w:hAnsi="Arial" w:cs="Arial"/>
          <w:bCs/>
          <w:sz w:val="22"/>
          <w:u w:val="single"/>
          <w:lang w:eastAsia="cs-CZ"/>
        </w:rPr>
        <w:tab/>
        <w:t xml:space="preserve">(5) Součástí smlouvy, kterou se převádí užívací právo ke skládce odpadu na nového provozovatele skládky, musí být dohoda o převodu finanční rezervy na nového provozovatele skládky. Bez této dohody je smlouva o převodu užívacího práva ke skládce odpadu neplatná. </w:t>
      </w:r>
      <w:r w:rsidR="003D48BC" w:rsidRPr="005C1ED8">
        <w:rPr>
          <w:rFonts w:ascii="Arial" w:eastAsia="Calibri" w:hAnsi="Arial" w:cs="Arial"/>
          <w:bCs/>
          <w:sz w:val="22"/>
          <w:u w:val="single"/>
          <w:lang w:eastAsia="cs-CZ"/>
        </w:rPr>
        <w:t>Provozovatel skládky nesmí převést u</w:t>
      </w:r>
      <w:r w:rsidR="006F4CD6" w:rsidRPr="005C1ED8">
        <w:rPr>
          <w:rFonts w:ascii="Arial" w:eastAsia="Calibri" w:hAnsi="Arial" w:cs="Arial"/>
          <w:bCs/>
          <w:sz w:val="22"/>
          <w:u w:val="single"/>
          <w:lang w:eastAsia="cs-CZ"/>
        </w:rPr>
        <w:t>žívací právo</w:t>
      </w:r>
      <w:r w:rsidR="003D48BC" w:rsidRPr="005C1ED8">
        <w:rPr>
          <w:rFonts w:ascii="Arial" w:eastAsia="Calibri" w:hAnsi="Arial" w:cs="Arial"/>
          <w:bCs/>
          <w:sz w:val="22"/>
          <w:u w:val="single"/>
          <w:lang w:eastAsia="cs-CZ"/>
        </w:rPr>
        <w:t xml:space="preserve"> ke skládce</w:t>
      </w:r>
      <w:r w:rsidR="006F4CD6" w:rsidRPr="005C1ED8">
        <w:rPr>
          <w:rFonts w:ascii="Arial" w:eastAsia="Calibri" w:hAnsi="Arial" w:cs="Arial"/>
          <w:bCs/>
          <w:sz w:val="22"/>
          <w:u w:val="single"/>
          <w:lang w:eastAsia="cs-CZ"/>
        </w:rPr>
        <w:t xml:space="preserve"> na nového provozovatele skládky</w:t>
      </w:r>
      <w:r w:rsidR="00A81EFD" w:rsidRPr="005C1ED8">
        <w:rPr>
          <w:rFonts w:ascii="Arial" w:eastAsia="Calibri" w:hAnsi="Arial" w:cs="Arial"/>
          <w:bCs/>
          <w:sz w:val="22"/>
          <w:u w:val="single"/>
          <w:lang w:eastAsia="cs-CZ"/>
        </w:rPr>
        <w:t xml:space="preserve">, </w:t>
      </w:r>
      <w:r w:rsidR="003D48BC" w:rsidRPr="005C1ED8">
        <w:rPr>
          <w:rFonts w:ascii="Arial" w:eastAsia="Calibri" w:hAnsi="Arial" w:cs="Arial"/>
          <w:bCs/>
          <w:sz w:val="22"/>
          <w:u w:val="single"/>
          <w:lang w:eastAsia="cs-CZ"/>
        </w:rPr>
        <w:t xml:space="preserve">dokud </w:t>
      </w:r>
      <w:r w:rsidR="00EC6234" w:rsidRPr="005C1ED8">
        <w:rPr>
          <w:rFonts w:ascii="Arial" w:eastAsia="Calibri" w:hAnsi="Arial" w:cs="Arial"/>
          <w:bCs/>
          <w:sz w:val="22"/>
          <w:u w:val="single"/>
          <w:lang w:eastAsia="cs-CZ"/>
        </w:rPr>
        <w:t>ne</w:t>
      </w:r>
      <w:r w:rsidR="003D48BC" w:rsidRPr="005C1ED8">
        <w:rPr>
          <w:rFonts w:ascii="Arial" w:eastAsia="Calibri" w:hAnsi="Arial" w:cs="Arial"/>
          <w:bCs/>
          <w:sz w:val="22"/>
          <w:u w:val="single"/>
          <w:lang w:eastAsia="cs-CZ"/>
        </w:rPr>
        <w:t>jsou</w:t>
      </w:r>
      <w:r w:rsidR="000E0953" w:rsidRPr="005C1ED8">
        <w:rPr>
          <w:rFonts w:ascii="Arial" w:eastAsia="Calibri" w:hAnsi="Arial" w:cs="Arial"/>
          <w:bCs/>
          <w:sz w:val="22"/>
          <w:u w:val="single"/>
          <w:lang w:eastAsia="cs-CZ"/>
        </w:rPr>
        <w:t xml:space="preserve"> převedeny </w:t>
      </w:r>
      <w:r w:rsidR="00135221" w:rsidRPr="005C1ED8">
        <w:rPr>
          <w:rFonts w:ascii="Arial" w:eastAsia="Calibri" w:hAnsi="Arial" w:cs="Arial"/>
          <w:bCs/>
          <w:sz w:val="22"/>
          <w:u w:val="single"/>
          <w:lang w:eastAsia="cs-CZ"/>
        </w:rPr>
        <w:t xml:space="preserve">na zvláštní vázaný účet podle odstavce 3 </w:t>
      </w:r>
      <w:r w:rsidR="00EC6234" w:rsidRPr="005C1ED8">
        <w:rPr>
          <w:rFonts w:ascii="Arial" w:eastAsia="Calibri" w:hAnsi="Arial" w:cs="Arial"/>
          <w:bCs/>
          <w:sz w:val="22"/>
          <w:u w:val="single"/>
          <w:lang w:eastAsia="cs-CZ"/>
        </w:rPr>
        <w:t xml:space="preserve">veškeré </w:t>
      </w:r>
      <w:r w:rsidR="00A81EFD" w:rsidRPr="005C1ED8">
        <w:rPr>
          <w:rFonts w:ascii="Arial" w:eastAsia="Calibri" w:hAnsi="Arial" w:cs="Arial"/>
          <w:bCs/>
          <w:sz w:val="22"/>
          <w:u w:val="single"/>
          <w:lang w:eastAsia="cs-CZ"/>
        </w:rPr>
        <w:t xml:space="preserve">peněžní prostředky </w:t>
      </w:r>
      <w:r w:rsidR="00270188" w:rsidRPr="005C1ED8">
        <w:rPr>
          <w:rFonts w:ascii="Arial" w:eastAsia="Calibri" w:hAnsi="Arial" w:cs="Arial"/>
          <w:bCs/>
          <w:sz w:val="22"/>
          <w:u w:val="single"/>
          <w:lang w:eastAsia="cs-CZ"/>
        </w:rPr>
        <w:t>vytvářené finanční rezervy</w:t>
      </w:r>
      <w:r w:rsidR="00EC6234" w:rsidRPr="005C1ED8">
        <w:rPr>
          <w:rFonts w:ascii="Arial" w:eastAsia="Calibri" w:hAnsi="Arial" w:cs="Arial"/>
          <w:bCs/>
          <w:sz w:val="22"/>
          <w:u w:val="single"/>
          <w:lang w:eastAsia="cs-CZ"/>
        </w:rPr>
        <w:t xml:space="preserve">, které je provozovatel skládky povinen převést na tento vázaný účet podle odstavce </w:t>
      </w:r>
      <w:r w:rsidR="003D48BC" w:rsidRPr="005C1ED8">
        <w:rPr>
          <w:rFonts w:ascii="Arial" w:eastAsia="Calibri" w:hAnsi="Arial" w:cs="Arial"/>
          <w:bCs/>
          <w:sz w:val="22"/>
          <w:u w:val="single"/>
          <w:lang w:eastAsia="cs-CZ"/>
        </w:rPr>
        <w:t xml:space="preserve">4. </w:t>
      </w:r>
      <w:r w:rsidR="00EC6234" w:rsidRPr="005C1ED8">
        <w:rPr>
          <w:rFonts w:ascii="Arial" w:eastAsia="Calibri" w:hAnsi="Arial" w:cs="Arial"/>
          <w:bCs/>
          <w:sz w:val="22"/>
          <w:u w:val="single"/>
          <w:lang w:eastAsia="cs-CZ"/>
        </w:rPr>
        <w:t xml:space="preserve"> </w:t>
      </w:r>
    </w:p>
    <w:p w:rsidR="002F7157" w:rsidRPr="005C1ED8" w:rsidRDefault="002F7157" w:rsidP="001E5B98">
      <w:pPr>
        <w:rPr>
          <w:rFonts w:ascii="Arial" w:eastAsia="Calibri" w:hAnsi="Arial" w:cs="Arial"/>
          <w:bCs/>
          <w:sz w:val="22"/>
          <w:u w:val="single"/>
          <w:lang w:eastAsia="cs-CZ"/>
        </w:rPr>
      </w:pPr>
    </w:p>
    <w:p w:rsidR="002F7157" w:rsidRPr="005C1ED8" w:rsidRDefault="00633D27" w:rsidP="001E5B98">
      <w:pPr>
        <w:rPr>
          <w:rFonts w:ascii="Arial" w:eastAsia="Calibri" w:hAnsi="Arial" w:cs="Arial"/>
          <w:bCs/>
          <w:sz w:val="22"/>
          <w:u w:val="single"/>
          <w:lang w:eastAsia="cs-CZ"/>
        </w:rPr>
      </w:pPr>
      <w:r w:rsidRPr="005C1ED8">
        <w:rPr>
          <w:rFonts w:ascii="Arial" w:eastAsia="Calibri" w:hAnsi="Arial" w:cs="Arial"/>
          <w:bCs/>
          <w:sz w:val="22"/>
          <w:u w:val="single"/>
          <w:lang w:eastAsia="cs-CZ"/>
        </w:rPr>
        <w:tab/>
        <w:t xml:space="preserve">(6) </w:t>
      </w:r>
      <w:r w:rsidR="002F7157" w:rsidRPr="005C1ED8">
        <w:rPr>
          <w:rFonts w:ascii="Arial" w:eastAsia="Calibri" w:hAnsi="Arial" w:cs="Arial"/>
          <w:bCs/>
          <w:sz w:val="22"/>
          <w:u w:val="single"/>
          <w:lang w:eastAsia="cs-CZ"/>
        </w:rPr>
        <w:t>Čerpání prostředků finanční rezervy smí být prováděno pouze na práce související s rekultivací a zajištěním následné péče o skládku, a to se souhlasem příslušného krajského úřadu</w:t>
      </w:r>
      <w:r w:rsidR="00BF0949" w:rsidRPr="005C1ED8">
        <w:rPr>
          <w:rFonts w:ascii="Arial" w:eastAsia="Calibri" w:hAnsi="Arial" w:cs="Arial"/>
          <w:bCs/>
          <w:sz w:val="22"/>
          <w:u w:val="single"/>
          <w:lang w:eastAsia="cs-CZ"/>
        </w:rPr>
        <w:t>;</w:t>
      </w:r>
      <w:r w:rsidR="00DA1313" w:rsidRPr="005C1ED8">
        <w:rPr>
          <w:rFonts w:ascii="Arial" w:eastAsia="Calibri" w:hAnsi="Arial" w:cs="Arial"/>
          <w:sz w:val="22"/>
          <w:u w:val="single"/>
          <w:lang w:eastAsia="cs-CZ"/>
        </w:rPr>
        <w:t xml:space="preserve"> udělení souhlasu může krajský úřad vázat na podmínky</w:t>
      </w:r>
      <w:r w:rsidR="002F7157" w:rsidRPr="005C1ED8">
        <w:rPr>
          <w:rFonts w:ascii="Arial" w:eastAsia="Calibri" w:hAnsi="Arial" w:cs="Arial"/>
          <w:bCs/>
          <w:sz w:val="22"/>
          <w:u w:val="single"/>
          <w:lang w:eastAsia="cs-CZ"/>
        </w:rPr>
        <w:t xml:space="preserve">. Souhlas krajský úřad uděluje na základě rozhodnutí o zahájení rekultivačních prací vydaného podle stavebního zákona </w:t>
      </w:r>
      <w:r w:rsidR="00DA1313" w:rsidRPr="005C1ED8">
        <w:rPr>
          <w:rFonts w:ascii="Arial" w:eastAsia="Calibri" w:hAnsi="Arial" w:cs="Arial"/>
          <w:bCs/>
          <w:sz w:val="22"/>
          <w:u w:val="single"/>
          <w:lang w:eastAsia="cs-CZ"/>
        </w:rPr>
        <w:t xml:space="preserve">a </w:t>
      </w:r>
      <w:r w:rsidR="00DA1313" w:rsidRPr="005C1ED8">
        <w:rPr>
          <w:rFonts w:ascii="Arial" w:eastAsia="Calibri" w:hAnsi="Arial" w:cs="Arial"/>
          <w:iCs/>
          <w:sz w:val="22"/>
          <w:u w:val="single"/>
          <w:lang w:eastAsia="cs-CZ"/>
        </w:rPr>
        <w:t>rozhodnutí o změně povolení provozu skládky, na základě kterého může být provozována</w:t>
      </w:r>
      <w:r w:rsidR="0068752C" w:rsidRPr="005C1ED8">
        <w:rPr>
          <w:rFonts w:ascii="Arial" w:eastAsia="Calibri" w:hAnsi="Arial" w:cs="Arial"/>
          <w:iCs/>
          <w:sz w:val="22"/>
          <w:u w:val="single"/>
          <w:lang w:eastAsia="cs-CZ"/>
        </w:rPr>
        <w:t xml:space="preserve"> druhá a</w:t>
      </w:r>
      <w:r w:rsidR="00DA1313" w:rsidRPr="005C1ED8">
        <w:rPr>
          <w:rFonts w:ascii="Arial" w:eastAsia="Calibri" w:hAnsi="Arial" w:cs="Arial"/>
          <w:iCs/>
          <w:sz w:val="22"/>
          <w:u w:val="single"/>
          <w:lang w:eastAsia="cs-CZ"/>
        </w:rPr>
        <w:t xml:space="preserve"> třetí fáze provozu skládky</w:t>
      </w:r>
      <w:r w:rsidR="002F7157" w:rsidRPr="005C1ED8">
        <w:rPr>
          <w:rFonts w:ascii="Arial" w:eastAsia="Calibri" w:hAnsi="Arial" w:cs="Arial"/>
          <w:bCs/>
          <w:sz w:val="22"/>
          <w:u w:val="single"/>
          <w:lang w:eastAsia="cs-CZ"/>
        </w:rPr>
        <w:t xml:space="preserve">. </w:t>
      </w:r>
    </w:p>
    <w:p w:rsidR="002F7157" w:rsidRPr="005C1ED8" w:rsidRDefault="002F7157" w:rsidP="001E5B98">
      <w:pPr>
        <w:rPr>
          <w:rFonts w:ascii="Arial" w:eastAsia="Calibri" w:hAnsi="Arial" w:cs="Arial"/>
          <w:bCs/>
          <w:sz w:val="22"/>
          <w:u w:val="single"/>
          <w:lang w:eastAsia="cs-CZ"/>
        </w:rPr>
      </w:pPr>
    </w:p>
    <w:p w:rsidR="002F7157" w:rsidRPr="005C1ED8" w:rsidRDefault="002F7157" w:rsidP="001E5B98">
      <w:pPr>
        <w:rPr>
          <w:rFonts w:ascii="Arial" w:eastAsia="Calibri" w:hAnsi="Arial" w:cs="Arial"/>
          <w:bCs/>
          <w:sz w:val="22"/>
          <w:u w:val="single"/>
          <w:lang w:eastAsia="cs-CZ"/>
        </w:rPr>
      </w:pPr>
      <w:r w:rsidRPr="005C1ED8">
        <w:rPr>
          <w:rFonts w:ascii="Arial" w:eastAsia="Calibri" w:hAnsi="Arial" w:cs="Arial"/>
          <w:bCs/>
          <w:sz w:val="22"/>
          <w:u w:val="single"/>
          <w:lang w:eastAsia="cs-CZ"/>
        </w:rPr>
        <w:tab/>
        <w:t>(7) Zanikn</w:t>
      </w:r>
      <w:r w:rsidR="00130CBF" w:rsidRPr="005C1ED8">
        <w:rPr>
          <w:rFonts w:ascii="Arial" w:eastAsia="Calibri" w:hAnsi="Arial" w:cs="Arial"/>
          <w:bCs/>
          <w:sz w:val="22"/>
          <w:u w:val="single"/>
          <w:lang w:eastAsia="cs-CZ"/>
        </w:rPr>
        <w:t>e-li provozovatel skládky</w:t>
      </w:r>
      <w:r w:rsidRPr="005C1ED8">
        <w:rPr>
          <w:rFonts w:ascii="Arial" w:eastAsia="Calibri" w:hAnsi="Arial" w:cs="Arial"/>
          <w:bCs/>
          <w:sz w:val="22"/>
          <w:u w:val="single"/>
          <w:lang w:eastAsia="cs-CZ"/>
        </w:rPr>
        <w:t xml:space="preserve"> před ukončením péče o skládku a jeho právní nástupce není znám nebo neexistuje-li, banka odvede na pokyn příslušného krajského úřadu nevyčerpanou část finanční rezervy do Státního fondu životního prostředí </w:t>
      </w:r>
      <w:r w:rsidR="001E5B98" w:rsidRPr="005C1ED8">
        <w:rPr>
          <w:rFonts w:ascii="Arial" w:eastAsia="Calibri" w:hAnsi="Arial" w:cs="Arial"/>
          <w:bCs/>
          <w:sz w:val="22"/>
          <w:u w:val="single"/>
          <w:lang w:eastAsia="cs-CZ"/>
        </w:rPr>
        <w:t xml:space="preserve">České republiky. </w:t>
      </w:r>
      <w:r w:rsidRPr="005C1ED8">
        <w:rPr>
          <w:rFonts w:ascii="Arial" w:eastAsia="Calibri" w:hAnsi="Arial" w:cs="Arial"/>
          <w:bCs/>
          <w:sz w:val="22"/>
          <w:u w:val="single"/>
          <w:lang w:eastAsia="cs-CZ"/>
        </w:rPr>
        <w:t xml:space="preserve">Tyto prostředky budou Státním fondem životního prostředí </w:t>
      </w:r>
      <w:r w:rsidR="000E0953" w:rsidRPr="005C1ED8">
        <w:rPr>
          <w:rFonts w:ascii="Arial" w:eastAsia="Calibri" w:hAnsi="Arial" w:cs="Arial"/>
          <w:bCs/>
          <w:sz w:val="22"/>
          <w:u w:val="single"/>
          <w:lang w:eastAsia="cs-CZ"/>
        </w:rPr>
        <w:t xml:space="preserve">České republiky </w:t>
      </w:r>
      <w:r w:rsidRPr="005C1ED8">
        <w:rPr>
          <w:rFonts w:ascii="Arial" w:eastAsia="Calibri" w:hAnsi="Arial" w:cs="Arial"/>
          <w:bCs/>
          <w:sz w:val="22"/>
          <w:u w:val="single"/>
          <w:lang w:eastAsia="cs-CZ"/>
        </w:rPr>
        <w:t xml:space="preserve">poukázány na zvláštní vázaný účet podle </w:t>
      </w:r>
      <w:r w:rsidR="000E0953" w:rsidRPr="005C1ED8">
        <w:rPr>
          <w:rFonts w:ascii="Arial" w:eastAsia="Calibri" w:hAnsi="Arial" w:cs="Arial"/>
          <w:bCs/>
          <w:sz w:val="22"/>
          <w:u w:val="single"/>
          <w:lang w:eastAsia="cs-CZ"/>
        </w:rPr>
        <w:t xml:space="preserve">odstavce 3 </w:t>
      </w:r>
      <w:r w:rsidRPr="005C1ED8">
        <w:rPr>
          <w:rFonts w:ascii="Arial" w:eastAsia="Calibri" w:hAnsi="Arial" w:cs="Arial"/>
          <w:bCs/>
          <w:sz w:val="22"/>
          <w:u w:val="single"/>
          <w:lang w:eastAsia="cs-CZ"/>
        </w:rPr>
        <w:t xml:space="preserve">tomu, kdo zabezpečí rekultivaci a následnou péči o skládku. Způsob čerpání prostředků finanční rezervy z tohoto účtu se provádí podle </w:t>
      </w:r>
      <w:r w:rsidR="006D557B" w:rsidRPr="005C1ED8">
        <w:rPr>
          <w:rFonts w:ascii="Arial" w:eastAsia="Calibri" w:hAnsi="Arial" w:cs="Arial"/>
          <w:bCs/>
          <w:sz w:val="22"/>
          <w:u w:val="single"/>
          <w:lang w:eastAsia="cs-CZ"/>
        </w:rPr>
        <w:t>tohoto zákona</w:t>
      </w:r>
      <w:r w:rsidRPr="005C1ED8">
        <w:rPr>
          <w:rFonts w:ascii="Arial" w:eastAsia="Calibri" w:hAnsi="Arial" w:cs="Arial"/>
          <w:bCs/>
          <w:sz w:val="22"/>
          <w:u w:val="single"/>
          <w:lang w:eastAsia="cs-CZ"/>
        </w:rPr>
        <w:t>.</w:t>
      </w:r>
    </w:p>
    <w:p w:rsidR="002F7157" w:rsidRPr="005C1ED8" w:rsidRDefault="002F7157" w:rsidP="001E5B98">
      <w:pPr>
        <w:rPr>
          <w:rFonts w:ascii="Arial" w:eastAsia="Calibri" w:hAnsi="Arial" w:cs="Arial"/>
          <w:bCs/>
          <w:sz w:val="22"/>
          <w:u w:val="single"/>
          <w:lang w:eastAsia="cs-CZ"/>
        </w:rPr>
      </w:pPr>
    </w:p>
    <w:p w:rsidR="002F7157" w:rsidRPr="005C1ED8" w:rsidRDefault="002F7157" w:rsidP="001E5B98">
      <w:pPr>
        <w:rPr>
          <w:rFonts w:ascii="Arial" w:eastAsia="Calibri" w:hAnsi="Arial" w:cs="Arial"/>
          <w:bCs/>
          <w:sz w:val="22"/>
          <w:u w:val="single"/>
          <w:lang w:eastAsia="cs-CZ"/>
        </w:rPr>
      </w:pPr>
      <w:r w:rsidRPr="005C1ED8">
        <w:rPr>
          <w:rFonts w:ascii="Arial" w:eastAsia="Calibri" w:hAnsi="Arial" w:cs="Arial"/>
          <w:bCs/>
          <w:sz w:val="22"/>
          <w:u w:val="single"/>
          <w:lang w:eastAsia="cs-CZ"/>
        </w:rPr>
        <w:tab/>
        <w:t xml:space="preserve">(8) Nevyčerpaná část finanční rezervy se po ukončení následné péče o skládku uvolňuje ve prospěch provozovatele skládky nebo jeho právního nástupce. Není-li právní nástupce znám nebo neexistuje-li, banka ji na pokyn příslušného krajského úřadu </w:t>
      </w:r>
      <w:r w:rsidR="00CB50D4" w:rsidRPr="005C1ED8">
        <w:rPr>
          <w:rFonts w:ascii="Arial" w:eastAsia="Calibri" w:hAnsi="Arial" w:cs="Arial"/>
          <w:bCs/>
          <w:sz w:val="22"/>
          <w:u w:val="single"/>
          <w:lang w:eastAsia="cs-CZ"/>
        </w:rPr>
        <w:t xml:space="preserve">převede </w:t>
      </w:r>
      <w:r w:rsidRPr="005C1ED8">
        <w:rPr>
          <w:rFonts w:ascii="Arial" w:eastAsia="Calibri" w:hAnsi="Arial" w:cs="Arial"/>
          <w:bCs/>
          <w:sz w:val="22"/>
          <w:u w:val="single"/>
          <w:lang w:eastAsia="cs-CZ"/>
        </w:rPr>
        <w:t>do rozpočtu obce, na jejímž katastrálním území skládka leží. V případě, že skládka leží na katastrálních územích několika obcí, dělí se tento příjem proporcionálně podle velikosti části skládky ležící v katastrálních územích těchto obcí.</w:t>
      </w:r>
    </w:p>
    <w:p w:rsidR="002F7157" w:rsidRPr="005C1ED8" w:rsidRDefault="002F7157" w:rsidP="001E5B98">
      <w:pPr>
        <w:rPr>
          <w:rFonts w:ascii="Arial" w:eastAsia="Calibri" w:hAnsi="Arial" w:cs="Arial"/>
          <w:bCs/>
          <w:sz w:val="22"/>
          <w:u w:val="single"/>
          <w:lang w:eastAsia="cs-CZ"/>
        </w:rPr>
      </w:pPr>
    </w:p>
    <w:p w:rsidR="002F7157" w:rsidRPr="005C1ED8" w:rsidRDefault="002F7157" w:rsidP="001E5B98">
      <w:pPr>
        <w:rPr>
          <w:rFonts w:ascii="Arial" w:eastAsia="Calibri" w:hAnsi="Arial" w:cs="Arial"/>
          <w:bCs/>
          <w:sz w:val="22"/>
          <w:u w:val="single"/>
          <w:lang w:eastAsia="cs-CZ"/>
        </w:rPr>
      </w:pPr>
      <w:r w:rsidRPr="005C1ED8">
        <w:rPr>
          <w:rFonts w:ascii="Arial" w:eastAsia="Calibri" w:hAnsi="Arial" w:cs="Arial"/>
          <w:bCs/>
          <w:sz w:val="22"/>
          <w:u w:val="single"/>
          <w:lang w:eastAsia="cs-CZ"/>
        </w:rPr>
        <w:tab/>
        <w:t>(9</w:t>
      </w:r>
      <w:r w:rsidR="00AB15FE" w:rsidRPr="005C1ED8">
        <w:rPr>
          <w:rFonts w:ascii="Arial" w:eastAsia="Calibri" w:hAnsi="Arial" w:cs="Arial"/>
          <w:bCs/>
          <w:sz w:val="22"/>
          <w:u w:val="single"/>
          <w:lang w:eastAsia="cs-CZ"/>
        </w:rPr>
        <w:t>)</w:t>
      </w:r>
      <w:r w:rsidRPr="005C1ED8">
        <w:rPr>
          <w:rFonts w:ascii="Arial" w:eastAsia="Calibri" w:hAnsi="Arial" w:cs="Arial"/>
          <w:bCs/>
          <w:sz w:val="22"/>
          <w:u w:val="single"/>
          <w:lang w:eastAsia="cs-CZ"/>
        </w:rPr>
        <w:t xml:space="preserve"> Výše finanční rezervy činí</w:t>
      </w:r>
    </w:p>
    <w:p w:rsidR="00DA1313" w:rsidRPr="005C1ED8" w:rsidRDefault="00DA1313" w:rsidP="001E5B98">
      <w:pPr>
        <w:rPr>
          <w:rFonts w:ascii="Arial" w:eastAsia="Calibri" w:hAnsi="Arial" w:cs="Arial"/>
          <w:bCs/>
          <w:sz w:val="22"/>
          <w:u w:val="single"/>
          <w:lang w:eastAsia="cs-CZ"/>
        </w:rPr>
      </w:pPr>
    </w:p>
    <w:p w:rsidR="002F7157" w:rsidRPr="005C1ED8" w:rsidRDefault="002F7157" w:rsidP="001E5B98">
      <w:pPr>
        <w:rPr>
          <w:rFonts w:ascii="Arial" w:eastAsia="Calibri" w:hAnsi="Arial" w:cs="Arial"/>
          <w:bCs/>
          <w:sz w:val="22"/>
          <w:u w:val="single"/>
          <w:lang w:eastAsia="cs-CZ"/>
        </w:rPr>
      </w:pPr>
      <w:r w:rsidRPr="005C1ED8">
        <w:rPr>
          <w:rFonts w:ascii="Arial" w:eastAsia="Calibri" w:hAnsi="Arial" w:cs="Arial"/>
          <w:bCs/>
          <w:sz w:val="22"/>
          <w:u w:val="single"/>
          <w:lang w:eastAsia="cs-CZ"/>
        </w:rPr>
        <w:t>a) 130 Kč za 1 tunu uloženého nebezpečného odpadu</w:t>
      </w:r>
      <w:r w:rsidR="00AB15FE" w:rsidRPr="005C1ED8">
        <w:rPr>
          <w:rFonts w:ascii="Arial" w:eastAsia="Calibri" w:hAnsi="Arial" w:cs="Arial"/>
          <w:bCs/>
          <w:sz w:val="22"/>
          <w:u w:val="single"/>
          <w:lang w:eastAsia="cs-CZ"/>
        </w:rPr>
        <w:t xml:space="preserve">, </w:t>
      </w:r>
      <w:r w:rsidR="00D574EB" w:rsidRPr="005C1ED8">
        <w:rPr>
          <w:rFonts w:ascii="Arial" w:eastAsia="Calibri" w:hAnsi="Arial" w:cs="Arial"/>
          <w:bCs/>
          <w:sz w:val="22"/>
          <w:u w:val="single"/>
          <w:lang w:eastAsia="cs-CZ"/>
        </w:rPr>
        <w:t>včetně</w:t>
      </w:r>
      <w:r w:rsidRPr="005C1ED8">
        <w:rPr>
          <w:rFonts w:ascii="Arial" w:eastAsia="Calibri" w:hAnsi="Arial" w:cs="Arial"/>
          <w:color w:val="000000"/>
          <w:sz w:val="22"/>
          <w:u w:val="single"/>
          <w:lang w:eastAsia="cs-CZ"/>
        </w:rPr>
        <w:t xml:space="preserve"> nebezpečného odpadu </w:t>
      </w:r>
      <w:r w:rsidR="00D574EB" w:rsidRPr="005C1ED8">
        <w:rPr>
          <w:rFonts w:ascii="Arial" w:eastAsia="Calibri" w:hAnsi="Arial" w:cs="Arial"/>
          <w:color w:val="000000"/>
          <w:sz w:val="22"/>
          <w:u w:val="single"/>
          <w:lang w:eastAsia="cs-CZ"/>
        </w:rPr>
        <w:t xml:space="preserve">uloženého </w:t>
      </w:r>
      <w:r w:rsidRPr="005C1ED8">
        <w:rPr>
          <w:rFonts w:ascii="Arial" w:eastAsia="Calibri" w:hAnsi="Arial" w:cs="Arial"/>
          <w:color w:val="000000"/>
          <w:sz w:val="22"/>
          <w:u w:val="single"/>
          <w:lang w:eastAsia="cs-CZ"/>
        </w:rPr>
        <w:t>jako technologick</w:t>
      </w:r>
      <w:r w:rsidR="00D574EB" w:rsidRPr="005C1ED8">
        <w:rPr>
          <w:rFonts w:ascii="Arial" w:eastAsia="Calibri" w:hAnsi="Arial" w:cs="Arial"/>
          <w:color w:val="000000"/>
          <w:sz w:val="22"/>
          <w:u w:val="single"/>
          <w:lang w:eastAsia="cs-CZ"/>
        </w:rPr>
        <w:t>ý</w:t>
      </w:r>
      <w:r w:rsidRPr="005C1ED8">
        <w:rPr>
          <w:rFonts w:ascii="Arial" w:eastAsia="Calibri" w:hAnsi="Arial" w:cs="Arial"/>
          <w:color w:val="000000"/>
          <w:sz w:val="22"/>
          <w:u w:val="single"/>
          <w:lang w:eastAsia="cs-CZ"/>
        </w:rPr>
        <w:t xml:space="preserve"> materiál na </w:t>
      </w:r>
      <w:r w:rsidR="00AB15FE" w:rsidRPr="005C1ED8">
        <w:rPr>
          <w:rFonts w:ascii="Arial" w:eastAsia="Calibri" w:hAnsi="Arial" w:cs="Arial"/>
          <w:color w:val="000000"/>
          <w:sz w:val="22"/>
          <w:u w:val="single"/>
          <w:lang w:eastAsia="cs-CZ"/>
        </w:rPr>
        <w:t xml:space="preserve">technické zabezpečení </w:t>
      </w:r>
      <w:r w:rsidRPr="005C1ED8">
        <w:rPr>
          <w:rFonts w:ascii="Arial" w:eastAsia="Calibri" w:hAnsi="Arial" w:cs="Arial"/>
          <w:color w:val="000000"/>
          <w:sz w:val="22"/>
          <w:u w:val="single"/>
          <w:lang w:eastAsia="cs-CZ"/>
        </w:rPr>
        <w:t>skládky</w:t>
      </w:r>
      <w:r w:rsidR="00AB15FE" w:rsidRPr="005C1ED8">
        <w:rPr>
          <w:rFonts w:ascii="Arial" w:eastAsia="Calibri" w:hAnsi="Arial" w:cs="Arial"/>
          <w:color w:val="000000"/>
          <w:sz w:val="22"/>
          <w:u w:val="single"/>
          <w:lang w:eastAsia="cs-CZ"/>
        </w:rPr>
        <w:t>,</w:t>
      </w:r>
      <w:r w:rsidRPr="005C1ED8">
        <w:rPr>
          <w:rFonts w:ascii="Arial" w:eastAsia="Calibri" w:hAnsi="Arial" w:cs="Arial"/>
          <w:bCs/>
          <w:sz w:val="22"/>
          <w:u w:val="single"/>
          <w:lang w:eastAsia="cs-CZ"/>
        </w:rPr>
        <w:t xml:space="preserve"> a odpadu uvedeného ve skupině 20 Katalogu odpadů, s výjimkou odpadu z azbestu,</w:t>
      </w:r>
    </w:p>
    <w:p w:rsidR="002F7157" w:rsidRPr="005C1ED8" w:rsidRDefault="002F7157" w:rsidP="001E5B98">
      <w:pPr>
        <w:rPr>
          <w:rFonts w:ascii="Arial" w:eastAsia="Calibri" w:hAnsi="Arial" w:cs="Arial"/>
          <w:bCs/>
          <w:sz w:val="22"/>
          <w:u w:val="single"/>
          <w:lang w:eastAsia="cs-CZ"/>
        </w:rPr>
      </w:pPr>
    </w:p>
    <w:p w:rsidR="002F7157" w:rsidRPr="005C1ED8" w:rsidRDefault="002F7157" w:rsidP="001E5B98">
      <w:pPr>
        <w:rPr>
          <w:rFonts w:ascii="Arial" w:eastAsia="Calibri" w:hAnsi="Arial" w:cs="Arial"/>
          <w:sz w:val="22"/>
          <w:u w:val="single"/>
          <w:lang w:eastAsia="cs-CZ"/>
        </w:rPr>
      </w:pPr>
      <w:r w:rsidRPr="005C1ED8">
        <w:rPr>
          <w:rFonts w:ascii="Arial" w:eastAsia="Calibri" w:hAnsi="Arial" w:cs="Arial"/>
          <w:bCs/>
          <w:sz w:val="22"/>
          <w:u w:val="single"/>
          <w:lang w:eastAsia="cs-CZ"/>
        </w:rPr>
        <w:t xml:space="preserve">b) </w:t>
      </w:r>
      <w:r w:rsidRPr="005C1ED8">
        <w:rPr>
          <w:rFonts w:ascii="Arial" w:eastAsia="Calibri" w:hAnsi="Arial" w:cs="Arial"/>
          <w:sz w:val="22"/>
          <w:u w:val="single"/>
          <w:lang w:eastAsia="cs-CZ"/>
        </w:rPr>
        <w:t>55 Kč za 1 tunu uloženého ostatního odpadu</w:t>
      </w:r>
      <w:r w:rsidR="00D574EB" w:rsidRPr="005C1ED8">
        <w:rPr>
          <w:rFonts w:ascii="Arial" w:eastAsia="Calibri" w:hAnsi="Arial" w:cs="Arial"/>
          <w:sz w:val="22"/>
          <w:u w:val="single"/>
          <w:lang w:eastAsia="cs-CZ"/>
        </w:rPr>
        <w:t>,</w:t>
      </w:r>
      <w:r w:rsidRPr="005C1ED8">
        <w:rPr>
          <w:rFonts w:ascii="Arial" w:eastAsia="Calibri" w:hAnsi="Arial" w:cs="Arial"/>
          <w:sz w:val="22"/>
          <w:u w:val="single"/>
          <w:lang w:eastAsia="cs-CZ"/>
        </w:rPr>
        <w:t xml:space="preserve"> odpadu z</w:t>
      </w:r>
      <w:r w:rsidR="00D574EB" w:rsidRPr="005C1ED8">
        <w:rPr>
          <w:rFonts w:ascii="Arial" w:eastAsia="Calibri" w:hAnsi="Arial" w:cs="Arial"/>
          <w:sz w:val="22"/>
          <w:u w:val="single"/>
          <w:lang w:eastAsia="cs-CZ"/>
        </w:rPr>
        <w:t> </w:t>
      </w:r>
      <w:r w:rsidRPr="005C1ED8">
        <w:rPr>
          <w:rFonts w:ascii="Arial" w:eastAsia="Calibri" w:hAnsi="Arial" w:cs="Arial"/>
          <w:sz w:val="22"/>
          <w:u w:val="single"/>
          <w:lang w:eastAsia="cs-CZ"/>
        </w:rPr>
        <w:t>azbestu</w:t>
      </w:r>
      <w:r w:rsidR="00D574EB" w:rsidRPr="005C1ED8">
        <w:rPr>
          <w:rFonts w:ascii="Arial" w:eastAsia="Calibri" w:hAnsi="Arial" w:cs="Arial"/>
          <w:sz w:val="22"/>
          <w:u w:val="single"/>
          <w:lang w:eastAsia="cs-CZ"/>
        </w:rPr>
        <w:t xml:space="preserve"> </w:t>
      </w:r>
      <w:r w:rsidR="00D574EB" w:rsidRPr="005C1ED8">
        <w:rPr>
          <w:rFonts w:ascii="Arial" w:eastAsia="Calibri" w:hAnsi="Arial" w:cs="Arial"/>
          <w:bCs/>
          <w:sz w:val="22"/>
          <w:u w:val="single"/>
          <w:lang w:eastAsia="cs-CZ"/>
        </w:rPr>
        <w:t>včetně</w:t>
      </w:r>
      <w:r w:rsidR="00D574EB" w:rsidRPr="005C1ED8">
        <w:rPr>
          <w:rFonts w:ascii="Arial" w:eastAsia="Calibri" w:hAnsi="Arial" w:cs="Arial"/>
          <w:color w:val="000000"/>
          <w:sz w:val="22"/>
          <w:u w:val="single"/>
          <w:lang w:eastAsia="cs-CZ"/>
        </w:rPr>
        <w:t xml:space="preserve"> odpadu uloženého jako technologický materiál na technické zabezpečení skládky</w:t>
      </w:r>
      <w:r w:rsidRPr="005C1ED8">
        <w:rPr>
          <w:rFonts w:ascii="Arial" w:eastAsia="Calibri" w:hAnsi="Arial" w:cs="Arial"/>
          <w:sz w:val="22"/>
          <w:u w:val="single"/>
          <w:lang w:eastAsia="cs-CZ"/>
        </w:rPr>
        <w:t xml:space="preserve">. </w:t>
      </w:r>
    </w:p>
    <w:p w:rsidR="00DA1313" w:rsidRDefault="00DA1313" w:rsidP="001E5B98">
      <w:pPr>
        <w:rPr>
          <w:rFonts w:ascii="Arial" w:eastAsia="Calibri" w:hAnsi="Arial" w:cs="Arial"/>
          <w:sz w:val="22"/>
          <w:lang w:eastAsia="cs-CZ"/>
        </w:rPr>
      </w:pPr>
    </w:p>
    <w:p w:rsidR="005C1ED8" w:rsidRPr="003316F0" w:rsidRDefault="005C1ED8" w:rsidP="005C1ED8">
      <w:pPr>
        <w:pStyle w:val="Bezmezer"/>
        <w:spacing w:line="276" w:lineRule="auto"/>
        <w:jc w:val="both"/>
        <w:rPr>
          <w:rFonts w:eastAsia="Calibri" w:cs="Arial"/>
          <w:i/>
          <w:sz w:val="22"/>
          <w:szCs w:val="22"/>
        </w:rPr>
      </w:pPr>
      <w:r w:rsidRPr="003316F0">
        <w:rPr>
          <w:rFonts w:eastAsia="Calibri" w:cs="Arial"/>
          <w:i/>
          <w:sz w:val="22"/>
          <w:szCs w:val="22"/>
        </w:rPr>
        <w:t>CELEX 31999L0031</w:t>
      </w:r>
    </w:p>
    <w:p w:rsidR="005C1ED8" w:rsidRPr="00197A24" w:rsidRDefault="005C1ED8" w:rsidP="005C1ED8">
      <w:pPr>
        <w:rPr>
          <w:rFonts w:ascii="Arial" w:eastAsia="Calibri" w:hAnsi="Arial" w:cs="Arial"/>
          <w:i/>
          <w:color w:val="000000"/>
          <w:sz w:val="22"/>
          <w:lang w:eastAsia="cs-CZ"/>
        </w:rPr>
      </w:pPr>
    </w:p>
    <w:p w:rsidR="0000645D" w:rsidRDefault="0000645D" w:rsidP="001E5B98">
      <w:pPr>
        <w:rPr>
          <w:rFonts w:ascii="Arial" w:eastAsia="Calibri" w:hAnsi="Arial" w:cs="Arial"/>
          <w:sz w:val="22"/>
          <w:lang w:eastAsia="cs-CZ"/>
        </w:rPr>
      </w:pPr>
    </w:p>
    <w:p w:rsidR="0000645D" w:rsidRDefault="0000645D" w:rsidP="001E5B98">
      <w:pPr>
        <w:jc w:val="center"/>
        <w:rPr>
          <w:rFonts w:ascii="Arial" w:eastAsia="Calibri" w:hAnsi="Arial" w:cs="Arial"/>
          <w:sz w:val="22"/>
          <w:lang w:eastAsia="cs-CZ"/>
        </w:rPr>
      </w:pPr>
      <w:r>
        <w:rPr>
          <w:rFonts w:ascii="Arial" w:eastAsia="Calibri" w:hAnsi="Arial" w:cs="Arial"/>
          <w:sz w:val="22"/>
          <w:lang w:eastAsia="cs-CZ"/>
        </w:rPr>
        <w:t>Díl</w:t>
      </w:r>
      <w:r w:rsidR="00633D27">
        <w:rPr>
          <w:rFonts w:ascii="Arial" w:eastAsia="Calibri" w:hAnsi="Arial" w:cs="Arial"/>
          <w:sz w:val="22"/>
          <w:lang w:eastAsia="cs-CZ"/>
        </w:rPr>
        <w:t xml:space="preserve"> 5</w:t>
      </w:r>
    </w:p>
    <w:p w:rsidR="0000645D" w:rsidRDefault="0000645D" w:rsidP="001E5B98">
      <w:pPr>
        <w:jc w:val="center"/>
        <w:rPr>
          <w:rFonts w:ascii="Arial" w:eastAsia="Calibri" w:hAnsi="Arial" w:cs="Arial"/>
          <w:sz w:val="22"/>
          <w:lang w:eastAsia="cs-CZ"/>
        </w:rPr>
      </w:pPr>
    </w:p>
    <w:p w:rsidR="0000645D" w:rsidRPr="0000645D" w:rsidRDefault="0000645D" w:rsidP="001E5B98">
      <w:pPr>
        <w:jc w:val="center"/>
        <w:rPr>
          <w:rFonts w:ascii="Arial" w:eastAsia="Calibri" w:hAnsi="Arial" w:cs="Arial"/>
          <w:b/>
          <w:sz w:val="22"/>
          <w:lang w:eastAsia="cs-CZ"/>
        </w:rPr>
      </w:pPr>
      <w:r w:rsidRPr="0000645D">
        <w:rPr>
          <w:rFonts w:ascii="Arial" w:eastAsia="Calibri" w:hAnsi="Arial" w:cs="Arial"/>
          <w:b/>
          <w:sz w:val="22"/>
          <w:lang w:eastAsia="cs-CZ"/>
        </w:rPr>
        <w:t>Obchodování s odpady a zprostředkování nakládání s odpady</w:t>
      </w:r>
    </w:p>
    <w:p w:rsidR="002F7157" w:rsidRPr="007E266C" w:rsidRDefault="002F7157" w:rsidP="001E5B98">
      <w:pPr>
        <w:widowControl w:val="0"/>
        <w:autoSpaceDE w:val="0"/>
        <w:autoSpaceDN w:val="0"/>
        <w:adjustRightInd w:val="0"/>
        <w:spacing w:after="120"/>
        <w:rPr>
          <w:rFonts w:ascii="Arial" w:eastAsia="Calibri"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267DF">
        <w:rPr>
          <w:rFonts w:ascii="Arial" w:eastAsia="Times New Roman" w:hAnsi="Arial" w:cs="Arial"/>
          <w:sz w:val="22"/>
          <w:lang w:eastAsia="cs-CZ"/>
        </w:rPr>
        <w:t xml:space="preserve"> 32</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Obchodování s odpady</w:t>
      </w:r>
    </w:p>
    <w:p w:rsidR="002F7157" w:rsidRPr="007E266C" w:rsidRDefault="002F7157" w:rsidP="001E5B98">
      <w:pPr>
        <w:rPr>
          <w:rFonts w:ascii="Arial" w:eastAsia="Times New Roman" w:hAnsi="Arial" w:cs="Arial"/>
          <w:sz w:val="22"/>
          <w:lang w:eastAsia="cs-CZ"/>
        </w:rPr>
      </w:pPr>
    </w:p>
    <w:p w:rsidR="002F7157"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lastRenderedPageBreak/>
        <w:tab/>
        <w:t xml:space="preserve">(1) Obchodování s odpady lze provádět pouze na základě povolení podle § </w:t>
      </w:r>
      <w:r w:rsidR="00130CBF">
        <w:rPr>
          <w:rFonts w:ascii="Arial" w:eastAsia="Times New Roman" w:hAnsi="Arial" w:cs="Arial"/>
          <w:sz w:val="22"/>
          <w:lang w:eastAsia="cs-CZ"/>
        </w:rPr>
        <w:t>17</w:t>
      </w:r>
      <w:r w:rsidR="007D354A">
        <w:rPr>
          <w:rFonts w:ascii="Arial" w:eastAsia="Times New Roman" w:hAnsi="Arial" w:cs="Arial"/>
          <w:sz w:val="22"/>
          <w:lang w:eastAsia="cs-CZ"/>
        </w:rPr>
        <w:t>.</w:t>
      </w:r>
    </w:p>
    <w:p w:rsidR="00AB15FE" w:rsidRPr="007E266C" w:rsidRDefault="00AB15FE" w:rsidP="001E5B98">
      <w:pPr>
        <w:rPr>
          <w:rFonts w:ascii="Arial" w:eastAsia="Times New Roman" w:hAnsi="Arial" w:cs="Arial"/>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(2) Pokud provozovatel zařízení určeného pro nakládání s odpady nakupuje odpad, který přebírá do zařízení</w:t>
      </w:r>
      <w:r w:rsidR="00963AA7">
        <w:rPr>
          <w:rFonts w:ascii="Arial" w:eastAsia="Times New Roman" w:hAnsi="Arial" w:cs="Arial"/>
          <w:sz w:val="22"/>
          <w:lang w:eastAsia="cs-CZ"/>
        </w:rPr>
        <w:t>, nebo prodává odpad vystupující ze zařízení</w:t>
      </w:r>
      <w:r w:rsidRPr="007E266C">
        <w:rPr>
          <w:rFonts w:ascii="Arial" w:eastAsia="Times New Roman" w:hAnsi="Arial" w:cs="Arial"/>
          <w:sz w:val="22"/>
          <w:lang w:eastAsia="cs-CZ"/>
        </w:rPr>
        <w:t>, nepovažuje se tato činnost za obchodování s odpady ve smyslu ustanovení</w:t>
      </w:r>
      <w:r w:rsidR="00130CBF">
        <w:rPr>
          <w:rFonts w:ascii="Arial" w:eastAsia="Times New Roman" w:hAnsi="Arial" w:cs="Arial"/>
          <w:sz w:val="22"/>
          <w:lang w:eastAsia="cs-CZ"/>
        </w:rPr>
        <w:t xml:space="preserve"> § 7 odst. 1 písm. t</w:t>
      </w:r>
      <w:r w:rsidR="00963AA7">
        <w:rPr>
          <w:rFonts w:ascii="Arial" w:eastAsia="Times New Roman" w:hAnsi="Arial" w:cs="Arial"/>
          <w:sz w:val="22"/>
          <w:lang w:eastAsia="cs-CZ"/>
        </w:rPr>
        <w:t>)</w:t>
      </w:r>
      <w:r w:rsidRPr="007E266C">
        <w:rPr>
          <w:rFonts w:ascii="Arial" w:eastAsia="Times New Roman" w:hAnsi="Arial" w:cs="Arial"/>
          <w:sz w:val="22"/>
          <w:lang w:eastAsia="cs-CZ"/>
        </w:rPr>
        <w:t>.</w:t>
      </w:r>
    </w:p>
    <w:p w:rsidR="002F7157" w:rsidRPr="007E266C" w:rsidRDefault="002F7157" w:rsidP="001E5B98">
      <w:pPr>
        <w:rPr>
          <w:rFonts w:ascii="Arial" w:eastAsia="Times New Roman" w:hAnsi="Arial" w:cs="Arial"/>
          <w:sz w:val="22"/>
          <w:lang w:eastAsia="cs-CZ"/>
        </w:rPr>
      </w:pPr>
    </w:p>
    <w:p w:rsidR="002F7157" w:rsidRPr="007E266C" w:rsidRDefault="002F7157" w:rsidP="001E5B98">
      <w:pPr>
        <w:widowControl w:val="0"/>
        <w:autoSpaceDE w:val="0"/>
        <w:autoSpaceDN w:val="0"/>
        <w:adjustRightInd w:val="0"/>
        <w:rPr>
          <w:rFonts w:ascii="Arial" w:eastAsia="Times New Roman" w:hAnsi="Arial" w:cs="Arial"/>
          <w:bCs/>
          <w:sz w:val="22"/>
          <w:lang w:eastAsia="cs-CZ"/>
        </w:rPr>
      </w:pPr>
      <w:r w:rsidRPr="007E266C">
        <w:rPr>
          <w:rFonts w:ascii="Arial" w:eastAsia="Times New Roman" w:hAnsi="Arial" w:cs="Arial"/>
          <w:sz w:val="22"/>
          <w:lang w:eastAsia="cs-CZ"/>
        </w:rPr>
        <w:tab/>
      </w:r>
      <w:r w:rsidRPr="007E266C">
        <w:rPr>
          <w:rFonts w:ascii="Arial" w:eastAsia="Times New Roman" w:hAnsi="Arial" w:cs="Arial"/>
          <w:bCs/>
          <w:sz w:val="22"/>
          <w:lang w:eastAsia="cs-CZ"/>
        </w:rPr>
        <w:t>(3) Obchodník s odpady se stává vlastníkem odpadu a má všechny povinnosti ve vztahu k tomuto odpadu</w:t>
      </w:r>
      <w:r w:rsidR="00A230E9">
        <w:rPr>
          <w:rFonts w:ascii="Arial" w:eastAsia="Times New Roman" w:hAnsi="Arial" w:cs="Arial"/>
          <w:bCs/>
          <w:sz w:val="22"/>
          <w:lang w:eastAsia="cs-CZ"/>
        </w:rPr>
        <w:t>, které jsou mu</w:t>
      </w:r>
      <w:r w:rsidRPr="007E266C">
        <w:rPr>
          <w:rFonts w:ascii="Arial" w:eastAsia="Times New Roman" w:hAnsi="Arial" w:cs="Arial"/>
          <w:bCs/>
          <w:sz w:val="22"/>
          <w:lang w:eastAsia="cs-CZ"/>
        </w:rPr>
        <w:t xml:space="preserve"> stanoven</w:t>
      </w:r>
      <w:r w:rsidR="00A230E9">
        <w:rPr>
          <w:rFonts w:ascii="Arial" w:eastAsia="Times New Roman" w:hAnsi="Arial" w:cs="Arial"/>
          <w:bCs/>
          <w:sz w:val="22"/>
          <w:lang w:eastAsia="cs-CZ"/>
        </w:rPr>
        <w:t>y</w:t>
      </w:r>
      <w:r w:rsidRPr="007E266C">
        <w:rPr>
          <w:rFonts w:ascii="Arial" w:eastAsia="Times New Roman" w:hAnsi="Arial" w:cs="Arial"/>
          <w:bCs/>
          <w:sz w:val="22"/>
          <w:lang w:eastAsia="cs-CZ"/>
        </w:rPr>
        <w:t xml:space="preserve"> tímto zákonem</w:t>
      </w:r>
      <w:r w:rsidR="00A230E9">
        <w:rPr>
          <w:rFonts w:ascii="Arial" w:eastAsia="Times New Roman" w:hAnsi="Arial" w:cs="Arial"/>
          <w:bCs/>
          <w:sz w:val="22"/>
          <w:lang w:eastAsia="cs-CZ"/>
        </w:rPr>
        <w:t>,</w:t>
      </w:r>
      <w:r w:rsidRPr="007E266C">
        <w:rPr>
          <w:rFonts w:ascii="Arial" w:eastAsia="Times New Roman" w:hAnsi="Arial" w:cs="Arial"/>
          <w:bCs/>
          <w:sz w:val="22"/>
          <w:lang w:eastAsia="cs-CZ"/>
        </w:rPr>
        <w:t xml:space="preserve"> okamžikem zahájení přepravy odpadu od osoby, od které odpad přebírá. V okamž</w:t>
      </w:r>
      <w:r w:rsidR="00456427">
        <w:rPr>
          <w:rFonts w:ascii="Arial" w:eastAsia="Times New Roman" w:hAnsi="Arial" w:cs="Arial"/>
          <w:bCs/>
          <w:sz w:val="22"/>
          <w:lang w:eastAsia="cs-CZ"/>
        </w:rPr>
        <w:t xml:space="preserve">iku zahájení přepravy musí mít </w:t>
      </w:r>
      <w:r w:rsidR="008457A3">
        <w:rPr>
          <w:rFonts w:ascii="Arial" w:eastAsia="Times New Roman" w:hAnsi="Arial" w:cs="Arial"/>
          <w:bCs/>
          <w:sz w:val="22"/>
          <w:lang w:eastAsia="cs-CZ"/>
        </w:rPr>
        <w:t xml:space="preserve">pro </w:t>
      </w:r>
      <w:r w:rsidRPr="007E266C">
        <w:rPr>
          <w:rFonts w:ascii="Arial" w:eastAsia="Times New Roman" w:hAnsi="Arial" w:cs="Arial"/>
          <w:bCs/>
          <w:sz w:val="22"/>
          <w:lang w:eastAsia="cs-CZ"/>
        </w:rPr>
        <w:t>tyto odpady smluvně zajištěno přijetí do zařízení na úpravu nebo k využití odpadů.</w:t>
      </w:r>
    </w:p>
    <w:p w:rsidR="002F7157" w:rsidRPr="007E266C" w:rsidRDefault="002F7157" w:rsidP="001E5B98">
      <w:pPr>
        <w:widowControl w:val="0"/>
        <w:autoSpaceDE w:val="0"/>
        <w:autoSpaceDN w:val="0"/>
        <w:adjustRightInd w:val="0"/>
        <w:rPr>
          <w:rFonts w:ascii="Arial" w:eastAsia="Times New Roman" w:hAnsi="Arial" w:cs="Arial"/>
          <w:bCs/>
          <w:sz w:val="22"/>
          <w:lang w:eastAsia="cs-CZ"/>
        </w:rPr>
      </w:pPr>
    </w:p>
    <w:p w:rsidR="002F7157" w:rsidRPr="007E266C" w:rsidRDefault="002F7157" w:rsidP="001E5B98">
      <w:pPr>
        <w:widowControl w:val="0"/>
        <w:autoSpaceDE w:val="0"/>
        <w:autoSpaceDN w:val="0"/>
        <w:adjustRightInd w:val="0"/>
        <w:rPr>
          <w:rFonts w:ascii="Arial" w:eastAsia="Times New Roman" w:hAnsi="Arial" w:cs="Arial"/>
          <w:bCs/>
          <w:sz w:val="22"/>
          <w:lang w:eastAsia="cs-CZ"/>
        </w:rPr>
      </w:pPr>
      <w:r w:rsidRPr="007E266C">
        <w:rPr>
          <w:rFonts w:ascii="Arial" w:eastAsia="Times New Roman" w:hAnsi="Arial" w:cs="Arial"/>
          <w:bCs/>
          <w:sz w:val="22"/>
          <w:lang w:eastAsia="cs-CZ"/>
        </w:rPr>
        <w:tab/>
        <w:t xml:space="preserve">(4) Obchodník </w:t>
      </w:r>
      <w:r w:rsidR="00AB15FE">
        <w:rPr>
          <w:rFonts w:ascii="Arial" w:eastAsia="Times New Roman" w:hAnsi="Arial" w:cs="Arial"/>
          <w:bCs/>
          <w:sz w:val="22"/>
          <w:lang w:eastAsia="cs-CZ"/>
        </w:rPr>
        <w:t xml:space="preserve">s odpady </w:t>
      </w:r>
      <w:r w:rsidRPr="007E266C">
        <w:rPr>
          <w:rFonts w:ascii="Arial" w:eastAsia="Times New Roman" w:hAnsi="Arial" w:cs="Arial"/>
          <w:bCs/>
          <w:sz w:val="22"/>
          <w:lang w:eastAsia="cs-CZ"/>
        </w:rPr>
        <w:t xml:space="preserve">nesmí s odpadem nakládat jiným způsobem než s nimi obchodovat a zajišťovat jejich přepravu s výjimkou odpadu, jehož je původcem. Obchodník </w:t>
      </w:r>
      <w:r w:rsidR="00AB15FE">
        <w:rPr>
          <w:rFonts w:ascii="Arial" w:eastAsia="Times New Roman" w:hAnsi="Arial" w:cs="Arial"/>
          <w:bCs/>
          <w:sz w:val="22"/>
          <w:lang w:eastAsia="cs-CZ"/>
        </w:rPr>
        <w:t xml:space="preserve">s odpady </w:t>
      </w:r>
      <w:r w:rsidRPr="007E266C">
        <w:rPr>
          <w:rFonts w:ascii="Arial" w:eastAsia="Times New Roman" w:hAnsi="Arial" w:cs="Arial"/>
          <w:bCs/>
          <w:sz w:val="22"/>
          <w:lang w:eastAsia="cs-CZ"/>
        </w:rPr>
        <w:t>nesmí přebírat odpad od fyzické osoby, která není oprávněná k podnikání.</w:t>
      </w:r>
    </w:p>
    <w:p w:rsidR="002F7157" w:rsidRPr="007E266C" w:rsidRDefault="002F7157" w:rsidP="001E5B98">
      <w:pPr>
        <w:rPr>
          <w:rFonts w:ascii="Arial" w:eastAsia="Times New Roman" w:hAnsi="Arial" w:cs="Arial"/>
          <w:sz w:val="22"/>
          <w:lang w:eastAsia="cs-CZ"/>
        </w:rPr>
      </w:pPr>
    </w:p>
    <w:p w:rsidR="002F7157" w:rsidRDefault="002F7157" w:rsidP="001E5B98">
      <w:pPr>
        <w:rPr>
          <w:rFonts w:ascii="Arial" w:eastAsia="Times New Roman" w:hAnsi="Arial" w:cs="Arial"/>
          <w:sz w:val="22"/>
          <w:lang w:eastAsia="cs-CZ"/>
        </w:rPr>
      </w:pPr>
      <w:r w:rsidRPr="007E266C">
        <w:rPr>
          <w:rFonts w:ascii="Arial" w:eastAsia="Calibri" w:hAnsi="Arial" w:cs="Arial"/>
          <w:sz w:val="22"/>
          <w:lang w:eastAsia="cs-CZ"/>
        </w:rPr>
        <w:tab/>
        <w:t xml:space="preserve">(5) </w:t>
      </w:r>
      <w:r w:rsidRPr="007E266C">
        <w:rPr>
          <w:rFonts w:ascii="Arial" w:eastAsia="Times New Roman" w:hAnsi="Arial" w:cs="Arial"/>
          <w:sz w:val="22"/>
          <w:lang w:eastAsia="cs-CZ"/>
        </w:rPr>
        <w:t xml:space="preserve">Obchodník </w:t>
      </w:r>
      <w:r w:rsidR="00AB15FE">
        <w:rPr>
          <w:rFonts w:ascii="Arial" w:eastAsia="Times New Roman" w:hAnsi="Arial" w:cs="Arial"/>
          <w:sz w:val="22"/>
          <w:lang w:eastAsia="cs-CZ"/>
        </w:rPr>
        <w:t xml:space="preserve">s odpady </w:t>
      </w:r>
      <w:r w:rsidRPr="007E266C">
        <w:rPr>
          <w:rFonts w:ascii="Arial" w:eastAsia="Times New Roman" w:hAnsi="Arial" w:cs="Arial"/>
          <w:sz w:val="22"/>
          <w:lang w:eastAsia="cs-CZ"/>
        </w:rPr>
        <w:t xml:space="preserve">je povinen </w:t>
      </w:r>
    </w:p>
    <w:p w:rsidR="004E08A2" w:rsidRDefault="004E08A2" w:rsidP="001E5B98">
      <w:pPr>
        <w:rPr>
          <w:rFonts w:ascii="Arial" w:eastAsia="Times New Roman" w:hAnsi="Arial" w:cs="Arial"/>
          <w:sz w:val="22"/>
          <w:lang w:eastAsia="cs-CZ"/>
        </w:rPr>
      </w:pPr>
    </w:p>
    <w:p w:rsidR="004E08A2" w:rsidRPr="000E6F44" w:rsidRDefault="005927E9" w:rsidP="001E5B98">
      <w:pPr>
        <w:rPr>
          <w:rFonts w:ascii="Arial" w:eastAsia="Times New Roman" w:hAnsi="Arial" w:cs="Arial"/>
          <w:sz w:val="22"/>
          <w:lang w:eastAsia="cs-CZ"/>
        </w:rPr>
      </w:pPr>
      <w:r>
        <w:rPr>
          <w:rFonts w:ascii="Arial" w:eastAsia="Times New Roman" w:hAnsi="Arial" w:cs="Arial"/>
          <w:sz w:val="22"/>
          <w:lang w:eastAsia="cs-CZ"/>
        </w:rPr>
        <w:t>a) vykon</w:t>
      </w:r>
      <w:r w:rsidR="004E08A2" w:rsidRPr="000E6F44">
        <w:rPr>
          <w:rFonts w:ascii="Arial" w:eastAsia="Times New Roman" w:hAnsi="Arial" w:cs="Arial"/>
          <w:sz w:val="22"/>
          <w:lang w:eastAsia="cs-CZ"/>
        </w:rPr>
        <w:t xml:space="preserve">ávat obchodování s odpady v souladu s povolením k obchodování s odpady podle § </w:t>
      </w:r>
      <w:r w:rsidR="00130CBF">
        <w:rPr>
          <w:rFonts w:ascii="Arial" w:eastAsia="Times New Roman" w:hAnsi="Arial" w:cs="Arial"/>
          <w:sz w:val="22"/>
          <w:lang w:eastAsia="cs-CZ"/>
        </w:rPr>
        <w:t>17</w:t>
      </w:r>
      <w:r w:rsidR="00582B88" w:rsidRPr="000E6F44">
        <w:rPr>
          <w:rFonts w:ascii="Arial" w:eastAsia="Times New Roman" w:hAnsi="Arial" w:cs="Arial"/>
          <w:sz w:val="22"/>
          <w:lang w:eastAsia="cs-CZ"/>
        </w:rPr>
        <w:t>,</w:t>
      </w:r>
    </w:p>
    <w:p w:rsidR="002F7157" w:rsidRPr="000E6F44" w:rsidRDefault="002F7157" w:rsidP="001E5B98">
      <w:pPr>
        <w:rPr>
          <w:rFonts w:ascii="Arial" w:eastAsia="Times New Roman" w:hAnsi="Arial" w:cs="Arial"/>
          <w:sz w:val="22"/>
          <w:lang w:eastAsia="cs-CZ"/>
        </w:rPr>
      </w:pPr>
    </w:p>
    <w:p w:rsidR="002F7157" w:rsidRPr="007E266C" w:rsidRDefault="004E08A2" w:rsidP="001E5B98">
      <w:pPr>
        <w:rPr>
          <w:rFonts w:ascii="Arial" w:eastAsia="Times New Roman" w:hAnsi="Arial" w:cs="Arial"/>
          <w:sz w:val="22"/>
          <w:lang w:eastAsia="cs-CZ"/>
        </w:rPr>
      </w:pPr>
      <w:r w:rsidRPr="000E6F44">
        <w:rPr>
          <w:rFonts w:ascii="Arial" w:eastAsia="Times New Roman" w:hAnsi="Arial" w:cs="Arial"/>
          <w:sz w:val="22"/>
          <w:lang w:eastAsia="cs-CZ"/>
        </w:rPr>
        <w:t>b</w:t>
      </w:r>
      <w:r w:rsidR="002F7157" w:rsidRPr="000E6F44">
        <w:rPr>
          <w:rFonts w:ascii="Arial" w:eastAsia="Times New Roman" w:hAnsi="Arial" w:cs="Arial"/>
          <w:sz w:val="22"/>
          <w:lang w:eastAsia="cs-CZ"/>
        </w:rPr>
        <w:t>) zajistit</w:t>
      </w:r>
      <w:r w:rsidR="002F7157" w:rsidRPr="007E266C">
        <w:rPr>
          <w:rFonts w:ascii="Arial" w:eastAsia="Times New Roman" w:hAnsi="Arial" w:cs="Arial"/>
          <w:sz w:val="22"/>
          <w:lang w:eastAsia="cs-CZ"/>
        </w:rPr>
        <w:t xml:space="preserve"> </w:t>
      </w:r>
      <w:r w:rsidR="008457A3">
        <w:rPr>
          <w:rFonts w:ascii="Arial" w:eastAsia="Times New Roman" w:hAnsi="Arial" w:cs="Arial"/>
          <w:sz w:val="22"/>
          <w:lang w:eastAsia="cs-CZ"/>
        </w:rPr>
        <w:t>ověření</w:t>
      </w:r>
      <w:r w:rsidR="002F7157" w:rsidRPr="007E266C">
        <w:rPr>
          <w:rFonts w:ascii="Arial" w:eastAsia="Times New Roman" w:hAnsi="Arial" w:cs="Arial"/>
          <w:sz w:val="22"/>
          <w:lang w:eastAsia="cs-CZ"/>
        </w:rPr>
        <w:t xml:space="preserve"> zařazení odpadu podle druhu a kategorie. V případě, že není k přijetí daného druhu nebo kategorie odpadu oprávněn, nesmí odpad </w:t>
      </w:r>
      <w:r w:rsidR="00143D4A">
        <w:rPr>
          <w:rFonts w:ascii="Arial" w:eastAsia="Times New Roman" w:hAnsi="Arial" w:cs="Arial"/>
          <w:sz w:val="22"/>
          <w:lang w:eastAsia="cs-CZ"/>
        </w:rPr>
        <w:t>převzít</w:t>
      </w:r>
      <w:r>
        <w:rPr>
          <w:rFonts w:ascii="Arial" w:eastAsia="Times New Roman" w:hAnsi="Arial" w:cs="Arial"/>
          <w:sz w:val="22"/>
          <w:lang w:eastAsia="cs-CZ"/>
        </w:rPr>
        <w:t>,</w:t>
      </w:r>
      <w:r w:rsidR="00143D4A">
        <w:rPr>
          <w:rFonts w:ascii="Arial" w:eastAsia="Times New Roman" w:hAnsi="Arial" w:cs="Arial"/>
          <w:sz w:val="22"/>
          <w:lang w:eastAsia="cs-CZ"/>
        </w:rPr>
        <w:t xml:space="preserve"> </w:t>
      </w:r>
      <w:r w:rsidR="002F7157" w:rsidRPr="007E266C">
        <w:rPr>
          <w:rFonts w:ascii="Arial" w:eastAsia="Times New Roman" w:hAnsi="Arial" w:cs="Arial"/>
          <w:sz w:val="22"/>
          <w:lang w:eastAsia="cs-CZ"/>
        </w:rPr>
        <w:t xml:space="preserve"> </w:t>
      </w:r>
    </w:p>
    <w:p w:rsidR="002F7157" w:rsidRPr="007E266C" w:rsidRDefault="002F7157" w:rsidP="001E5B98">
      <w:pPr>
        <w:widowControl w:val="0"/>
        <w:autoSpaceDE w:val="0"/>
        <w:autoSpaceDN w:val="0"/>
        <w:adjustRightInd w:val="0"/>
        <w:rPr>
          <w:rFonts w:ascii="Arial" w:eastAsia="Times New Roman" w:hAnsi="Arial" w:cs="Arial"/>
          <w:bCs/>
          <w:sz w:val="22"/>
          <w:lang w:eastAsia="cs-CZ"/>
        </w:rPr>
      </w:pPr>
    </w:p>
    <w:p w:rsidR="002F7157" w:rsidRPr="007E266C" w:rsidRDefault="004E08A2" w:rsidP="001E5B98">
      <w:pPr>
        <w:widowControl w:val="0"/>
        <w:autoSpaceDE w:val="0"/>
        <w:autoSpaceDN w:val="0"/>
        <w:adjustRightInd w:val="0"/>
        <w:rPr>
          <w:rFonts w:ascii="Arial" w:eastAsia="Calibri" w:hAnsi="Arial" w:cs="Arial"/>
          <w:bCs/>
          <w:sz w:val="22"/>
          <w:lang w:eastAsia="cs-CZ"/>
        </w:rPr>
      </w:pPr>
      <w:r>
        <w:rPr>
          <w:rFonts w:ascii="Arial" w:eastAsia="Calibri" w:hAnsi="Arial" w:cs="Arial"/>
          <w:sz w:val="22"/>
          <w:lang w:eastAsia="cs-CZ"/>
        </w:rPr>
        <w:t>c</w:t>
      </w:r>
      <w:r w:rsidR="002F7157" w:rsidRPr="007E266C">
        <w:rPr>
          <w:rFonts w:ascii="Arial" w:eastAsia="Calibri" w:hAnsi="Arial" w:cs="Arial"/>
          <w:sz w:val="22"/>
          <w:lang w:eastAsia="cs-CZ"/>
        </w:rPr>
        <w:t xml:space="preserve">) předat odpad provozovateli zařízení vždy s informacemi nezbytnými k posouzení, zda je odpad do zařízení možné přijmout, a v případě odpadu určeného k uložení na skládce odpadů a k využití na povrchu terénu </w:t>
      </w:r>
      <w:r w:rsidR="002F7157" w:rsidRPr="007E266C">
        <w:rPr>
          <w:rFonts w:ascii="Arial" w:eastAsia="Calibri" w:hAnsi="Arial" w:cs="Arial"/>
          <w:bCs/>
          <w:sz w:val="22"/>
          <w:lang w:eastAsia="cs-CZ"/>
        </w:rPr>
        <w:t>základní popis odpadu,</w:t>
      </w:r>
    </w:p>
    <w:p w:rsidR="002F7157" w:rsidRPr="007E266C" w:rsidRDefault="002F7157" w:rsidP="001E5B98">
      <w:pPr>
        <w:widowControl w:val="0"/>
        <w:autoSpaceDE w:val="0"/>
        <w:autoSpaceDN w:val="0"/>
        <w:adjustRightInd w:val="0"/>
        <w:rPr>
          <w:rFonts w:ascii="Arial" w:eastAsia="Calibri" w:hAnsi="Arial" w:cs="Arial"/>
          <w:bCs/>
          <w:sz w:val="22"/>
          <w:lang w:eastAsia="cs-CZ"/>
        </w:rPr>
      </w:pPr>
    </w:p>
    <w:p w:rsidR="002F7157" w:rsidRPr="007E266C" w:rsidRDefault="004E08A2" w:rsidP="001E5B98">
      <w:pPr>
        <w:widowControl w:val="0"/>
        <w:autoSpaceDE w:val="0"/>
        <w:autoSpaceDN w:val="0"/>
        <w:adjustRightInd w:val="0"/>
        <w:rPr>
          <w:rFonts w:ascii="Arial" w:eastAsia="Calibri" w:hAnsi="Arial" w:cs="Arial"/>
          <w:sz w:val="22"/>
          <w:lang w:eastAsia="cs-CZ"/>
        </w:rPr>
      </w:pPr>
      <w:r>
        <w:rPr>
          <w:rFonts w:ascii="Arial" w:eastAsia="Calibri" w:hAnsi="Arial" w:cs="Arial"/>
          <w:sz w:val="22"/>
          <w:lang w:eastAsia="cs-CZ"/>
        </w:rPr>
        <w:t>d</w:t>
      </w:r>
      <w:r w:rsidR="002F7157" w:rsidRPr="007E266C">
        <w:rPr>
          <w:rFonts w:ascii="Arial" w:eastAsia="Calibri" w:hAnsi="Arial" w:cs="Arial"/>
          <w:sz w:val="22"/>
          <w:lang w:eastAsia="cs-CZ"/>
        </w:rPr>
        <w:t xml:space="preserve">) </w:t>
      </w:r>
      <w:r w:rsidR="002F7157" w:rsidRPr="007E266C">
        <w:rPr>
          <w:rFonts w:ascii="Arial" w:eastAsia="Times New Roman" w:hAnsi="Arial" w:cs="Arial"/>
          <w:sz w:val="22"/>
          <w:lang w:eastAsia="cs-CZ"/>
        </w:rPr>
        <w:t xml:space="preserve">před zahájením činnosti sjednat pojištění odpovědnosti za škodu na životním prostředí, </w:t>
      </w:r>
      <w:r w:rsidR="002F7157" w:rsidRPr="007E266C">
        <w:rPr>
          <w:rFonts w:ascii="Arial" w:eastAsia="Times New Roman" w:hAnsi="Arial" w:cs="Arial"/>
          <w:bCs/>
          <w:sz w:val="22"/>
          <w:lang w:eastAsia="cs-CZ"/>
        </w:rPr>
        <w:t>na zdraví a na věci</w:t>
      </w:r>
      <w:r w:rsidR="002F7157" w:rsidRPr="007E266C">
        <w:rPr>
          <w:rFonts w:ascii="Arial" w:eastAsia="Times New Roman" w:hAnsi="Arial" w:cs="Arial"/>
          <w:sz w:val="22"/>
          <w:lang w:eastAsia="cs-CZ"/>
        </w:rPr>
        <w:t xml:space="preserve"> způsobenou odpadem v době, kdy je v jeho vlastnictví</w:t>
      </w:r>
      <w:r w:rsidR="002F7157" w:rsidRPr="007E266C">
        <w:rPr>
          <w:rFonts w:ascii="Arial" w:eastAsia="Calibri" w:hAnsi="Arial" w:cs="Arial"/>
          <w:sz w:val="22"/>
          <w:lang w:eastAsia="cs-CZ"/>
        </w:rPr>
        <w:t>.</w:t>
      </w:r>
    </w:p>
    <w:p w:rsidR="002F7157" w:rsidRPr="007E266C" w:rsidRDefault="002F7157" w:rsidP="001E5B98">
      <w:pPr>
        <w:widowControl w:val="0"/>
        <w:autoSpaceDE w:val="0"/>
        <w:autoSpaceDN w:val="0"/>
        <w:adjustRightInd w:val="0"/>
        <w:rPr>
          <w:rFonts w:ascii="Arial" w:eastAsia="Calibri" w:hAnsi="Arial" w:cs="Arial"/>
          <w:sz w:val="22"/>
          <w:lang w:eastAsia="cs-CZ"/>
        </w:rPr>
      </w:pPr>
    </w:p>
    <w:p w:rsidR="002F7157" w:rsidRPr="007E266C" w:rsidRDefault="002F7157" w:rsidP="001E5B98">
      <w:pPr>
        <w:widowControl w:val="0"/>
        <w:autoSpaceDE w:val="0"/>
        <w:autoSpaceDN w:val="0"/>
        <w:adjustRightInd w:val="0"/>
        <w:rPr>
          <w:rFonts w:ascii="Arial" w:eastAsiaTheme="minorEastAsia" w:hAnsi="Arial" w:cs="Arial"/>
          <w:bCs/>
          <w:sz w:val="22"/>
          <w:lang w:eastAsia="cs-CZ"/>
        </w:rPr>
      </w:pPr>
      <w:r w:rsidRPr="007E266C">
        <w:rPr>
          <w:rFonts w:ascii="Arial" w:eastAsiaTheme="minorEastAsia" w:hAnsi="Arial" w:cs="Arial"/>
          <w:bCs/>
          <w:sz w:val="22"/>
          <w:lang w:eastAsia="cs-CZ"/>
        </w:rPr>
        <w:t>e) vést průběžnou evidenci o odpadech a způsobech nakládání s nimi, ohlašovat odpady a zasílat příslušnému správnímu úřadu další údaje v rozsahu stanoveném tímto zákonem a prováděcím právním předpisem</w:t>
      </w:r>
      <w:r w:rsidR="001E0BFF">
        <w:rPr>
          <w:rFonts w:ascii="Arial" w:eastAsiaTheme="minorEastAsia" w:hAnsi="Arial" w:cs="Arial"/>
          <w:bCs/>
          <w:sz w:val="22"/>
          <w:lang w:eastAsia="cs-CZ"/>
        </w:rPr>
        <w:t>,</w:t>
      </w:r>
    </w:p>
    <w:p w:rsidR="00A65408" w:rsidRPr="007E266C" w:rsidRDefault="00A65408" w:rsidP="001E5B98">
      <w:pPr>
        <w:widowControl w:val="0"/>
        <w:autoSpaceDE w:val="0"/>
        <w:autoSpaceDN w:val="0"/>
        <w:adjustRightInd w:val="0"/>
        <w:rPr>
          <w:rFonts w:ascii="Arial" w:eastAsiaTheme="minorEastAsia" w:hAnsi="Arial" w:cs="Arial"/>
          <w:bCs/>
          <w:sz w:val="22"/>
          <w:lang w:eastAsia="cs-CZ"/>
        </w:rPr>
      </w:pPr>
    </w:p>
    <w:p w:rsidR="00A65408" w:rsidRPr="007E266C" w:rsidRDefault="00A65408" w:rsidP="001E5B98">
      <w:pPr>
        <w:widowControl w:val="0"/>
        <w:autoSpaceDE w:val="0"/>
        <w:autoSpaceDN w:val="0"/>
        <w:adjustRightInd w:val="0"/>
        <w:rPr>
          <w:rFonts w:ascii="Arial" w:eastAsiaTheme="minorEastAsia" w:hAnsi="Arial" w:cs="Arial"/>
          <w:bCs/>
          <w:sz w:val="22"/>
          <w:lang w:eastAsia="cs-CZ"/>
        </w:rPr>
      </w:pPr>
      <w:r w:rsidRPr="007E266C">
        <w:rPr>
          <w:rFonts w:ascii="Arial" w:eastAsia="Calibri" w:hAnsi="Arial" w:cs="Arial"/>
          <w:sz w:val="22"/>
          <w:lang w:eastAsia="cs-CZ"/>
        </w:rPr>
        <w:t xml:space="preserve">f) </w:t>
      </w:r>
      <w:r w:rsidR="00A435A0" w:rsidRPr="007E266C">
        <w:rPr>
          <w:rFonts w:ascii="Arial" w:eastAsia="Calibri" w:hAnsi="Arial" w:cs="Arial"/>
          <w:sz w:val="22"/>
          <w:lang w:eastAsia="cs-CZ"/>
        </w:rPr>
        <w:t xml:space="preserve">ohlašovat </w:t>
      </w:r>
      <w:r w:rsidR="00A435A0">
        <w:rPr>
          <w:rFonts w:ascii="Arial" w:eastAsia="Calibri" w:hAnsi="Arial" w:cs="Arial"/>
          <w:sz w:val="22"/>
          <w:lang w:eastAsia="cs-CZ"/>
        </w:rPr>
        <w:t xml:space="preserve">činnost </w:t>
      </w:r>
      <w:r w:rsidR="00A435A0" w:rsidRPr="007E266C">
        <w:rPr>
          <w:rFonts w:ascii="Arial" w:eastAsiaTheme="minorEastAsia" w:hAnsi="Arial" w:cs="Arial"/>
          <w:bCs/>
          <w:sz w:val="22"/>
          <w:lang w:eastAsia="cs-CZ"/>
        </w:rPr>
        <w:t>v rozsahu stanoveném tímto zákonem a prováděcím právním předpisem</w:t>
      </w:r>
      <w:r w:rsidR="001E0BFF">
        <w:rPr>
          <w:rFonts w:ascii="Arial" w:eastAsiaTheme="minorEastAsia" w:hAnsi="Arial" w:cs="Arial"/>
          <w:bCs/>
          <w:sz w:val="22"/>
          <w:lang w:eastAsia="cs-CZ"/>
        </w:rPr>
        <w:t>.</w:t>
      </w:r>
      <w:r w:rsidR="00A435A0">
        <w:rPr>
          <w:rFonts w:ascii="Arial" w:eastAsiaTheme="minorEastAsia" w:hAnsi="Arial" w:cs="Arial"/>
          <w:bCs/>
          <w:sz w:val="22"/>
          <w:lang w:eastAsia="cs-CZ"/>
        </w:rPr>
        <w:t xml:space="preserve"> </w:t>
      </w:r>
    </w:p>
    <w:p w:rsidR="002F7157" w:rsidRPr="007E266C" w:rsidRDefault="002F7157" w:rsidP="001E5B98">
      <w:pPr>
        <w:spacing w:after="120"/>
        <w:rPr>
          <w:rFonts w:ascii="Arial" w:eastAsia="Calibri" w:hAnsi="Arial" w:cs="Arial"/>
          <w:sz w:val="22"/>
          <w:lang w:eastAsia="cs-CZ"/>
        </w:rPr>
      </w:pPr>
    </w:p>
    <w:p w:rsidR="002F7157" w:rsidRPr="007E266C" w:rsidRDefault="002F7157" w:rsidP="001E5B98">
      <w:pP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267DF">
        <w:rPr>
          <w:rFonts w:ascii="Arial" w:eastAsia="Times New Roman" w:hAnsi="Arial" w:cs="Arial"/>
          <w:sz w:val="22"/>
          <w:lang w:eastAsia="cs-CZ"/>
        </w:rPr>
        <w:t xml:space="preserve"> 33</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Zprostředkování nakládání s odpady</w:t>
      </w:r>
    </w:p>
    <w:p w:rsidR="002F7157" w:rsidRPr="007E266C" w:rsidRDefault="002F7157" w:rsidP="001E5B98">
      <w:pPr>
        <w:rPr>
          <w:rFonts w:ascii="Arial" w:eastAsia="Times New Roman" w:hAnsi="Arial" w:cs="Arial"/>
          <w:b/>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 xml:space="preserve">(1) Zprostředkování nakládání s odpady lze provádět pouze na základě povolení podle § </w:t>
      </w:r>
      <w:r w:rsidR="001676C1">
        <w:rPr>
          <w:rFonts w:ascii="Arial" w:eastAsia="Times New Roman" w:hAnsi="Arial" w:cs="Arial"/>
          <w:sz w:val="22"/>
          <w:lang w:eastAsia="cs-CZ"/>
        </w:rPr>
        <w:t>18</w:t>
      </w:r>
      <w:r w:rsidR="007D354A">
        <w:rPr>
          <w:rFonts w:ascii="Arial" w:eastAsia="Times New Roman" w:hAnsi="Arial" w:cs="Arial"/>
          <w:sz w:val="22"/>
          <w:lang w:eastAsia="cs-CZ"/>
        </w:rPr>
        <w:t>.</w:t>
      </w:r>
    </w:p>
    <w:p w:rsidR="002F7157" w:rsidRPr="007E266C" w:rsidRDefault="002F7157" w:rsidP="001E5B98">
      <w:pPr>
        <w:rPr>
          <w:rFonts w:ascii="Arial" w:eastAsia="Times New Roman" w:hAnsi="Arial" w:cs="Arial"/>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 xml:space="preserve">(2) Uzavřením smlouvy o zprostředkování nakládání s odpady zmocňuje původce odpadu zprostředkovatele, aby jeho jménem předal odpady do zařízení určeného pro nakládání s odpady, se kterým má nebo bude mít v okamžiku předání </w:t>
      </w:r>
      <w:r w:rsidR="00B03752">
        <w:rPr>
          <w:rFonts w:ascii="Arial" w:eastAsia="Times New Roman" w:hAnsi="Arial" w:cs="Arial"/>
          <w:sz w:val="22"/>
          <w:lang w:eastAsia="cs-CZ"/>
        </w:rPr>
        <w:t xml:space="preserve">odpadu do zařízení </w:t>
      </w:r>
      <w:r w:rsidRPr="007E266C">
        <w:rPr>
          <w:rFonts w:ascii="Arial" w:eastAsia="Times New Roman" w:hAnsi="Arial" w:cs="Arial"/>
          <w:sz w:val="22"/>
          <w:lang w:eastAsia="cs-CZ"/>
        </w:rPr>
        <w:t>zprostředkovatel uzavřenu smlouvu, jejímž předmětem</w:t>
      </w:r>
      <w:r w:rsidR="00DA1B10" w:rsidRPr="007E266C">
        <w:rPr>
          <w:rFonts w:ascii="Arial" w:eastAsia="Times New Roman" w:hAnsi="Arial" w:cs="Arial"/>
          <w:sz w:val="22"/>
          <w:lang w:eastAsia="cs-CZ"/>
        </w:rPr>
        <w:t xml:space="preserve"> je</w:t>
      </w:r>
      <w:r w:rsidRPr="007E266C">
        <w:rPr>
          <w:rFonts w:ascii="Arial" w:eastAsia="Times New Roman" w:hAnsi="Arial" w:cs="Arial"/>
          <w:sz w:val="22"/>
          <w:lang w:eastAsia="cs-CZ"/>
        </w:rPr>
        <w:t xml:space="preserve"> přijetí odpadů do zařízení.  </w:t>
      </w:r>
    </w:p>
    <w:p w:rsidR="002F7157" w:rsidRPr="007E266C" w:rsidRDefault="002F7157" w:rsidP="001E5B98">
      <w:pPr>
        <w:rPr>
          <w:rFonts w:ascii="Arial" w:eastAsia="Times New Roman" w:hAnsi="Arial" w:cs="Arial"/>
          <w:sz w:val="22"/>
          <w:lang w:eastAsia="cs-CZ"/>
        </w:rPr>
      </w:pPr>
    </w:p>
    <w:p w:rsidR="002F7157"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 xml:space="preserve">(3) Původce odpadu je vlastníkem odpadu </w:t>
      </w:r>
      <w:r w:rsidR="00E07629">
        <w:rPr>
          <w:rFonts w:ascii="Arial" w:eastAsia="Times New Roman" w:hAnsi="Arial" w:cs="Arial"/>
          <w:sz w:val="22"/>
          <w:lang w:eastAsia="cs-CZ"/>
        </w:rPr>
        <w:t xml:space="preserve">a </w:t>
      </w:r>
      <w:r w:rsidRPr="007E266C">
        <w:rPr>
          <w:rFonts w:ascii="Arial" w:eastAsia="Times New Roman" w:hAnsi="Arial" w:cs="Arial"/>
          <w:sz w:val="22"/>
          <w:lang w:eastAsia="cs-CZ"/>
        </w:rPr>
        <w:t>má všechny povinnosti původce odpadu až do okamžiku jeho předání do zařízení určeného pro nakládání s odpady, a to i v případě, že za něj po dobu přepravy zajišťuje tyto povinnosti zprostředkovatel.</w:t>
      </w:r>
    </w:p>
    <w:p w:rsidR="000D597D" w:rsidRDefault="000D597D" w:rsidP="001E5B98">
      <w:pPr>
        <w:rPr>
          <w:rFonts w:ascii="Arial" w:eastAsia="Times New Roman" w:hAnsi="Arial" w:cs="Arial"/>
          <w:sz w:val="22"/>
          <w:lang w:eastAsia="cs-CZ"/>
        </w:rPr>
      </w:pPr>
    </w:p>
    <w:p w:rsidR="000D597D" w:rsidRPr="007E266C" w:rsidRDefault="000D597D" w:rsidP="00B21AB7">
      <w:pPr>
        <w:ind w:firstLine="567"/>
        <w:rPr>
          <w:rFonts w:ascii="Arial" w:eastAsia="Times New Roman" w:hAnsi="Arial" w:cs="Arial"/>
          <w:sz w:val="22"/>
          <w:lang w:eastAsia="cs-CZ"/>
        </w:rPr>
      </w:pPr>
      <w:r w:rsidRPr="0026436E">
        <w:rPr>
          <w:rFonts w:ascii="Arial" w:eastAsia="Times New Roman" w:hAnsi="Arial" w:cs="Arial"/>
          <w:sz w:val="22"/>
          <w:lang w:eastAsia="cs-CZ"/>
        </w:rPr>
        <w:lastRenderedPageBreak/>
        <w:t xml:space="preserve">(4) Zprostředkovatel se neuvádí v </w:t>
      </w:r>
      <w:r w:rsidR="00B21AB7" w:rsidRPr="0026436E">
        <w:rPr>
          <w:rFonts w:ascii="Arial" w:eastAsia="MS Mincho" w:hAnsi="Arial" w:cs="Arial"/>
          <w:sz w:val="22"/>
          <w:lang w:eastAsia="ja-JP"/>
        </w:rPr>
        <w:t>průběžné</w:t>
      </w:r>
      <w:r w:rsidRPr="0026436E">
        <w:rPr>
          <w:rFonts w:ascii="Arial" w:eastAsia="MS Mincho" w:hAnsi="Arial" w:cs="Arial"/>
          <w:sz w:val="22"/>
          <w:lang w:eastAsia="ja-JP"/>
        </w:rPr>
        <w:t xml:space="preserve"> evidenci o odpadech a způso</w:t>
      </w:r>
      <w:r w:rsidR="001676C1">
        <w:rPr>
          <w:rFonts w:ascii="Arial" w:eastAsia="MS Mincho" w:hAnsi="Arial" w:cs="Arial"/>
          <w:sz w:val="22"/>
          <w:lang w:eastAsia="ja-JP"/>
        </w:rPr>
        <w:t>bech nakládání s nimi podle § 66</w:t>
      </w:r>
      <w:r w:rsidRPr="0026436E">
        <w:rPr>
          <w:rFonts w:ascii="Arial" w:eastAsia="MS Mincho" w:hAnsi="Arial" w:cs="Arial"/>
          <w:sz w:val="22"/>
          <w:lang w:eastAsia="ja-JP"/>
        </w:rPr>
        <w:t xml:space="preserve"> odst. 1 ani </w:t>
      </w:r>
      <w:r w:rsidR="00B21AB7" w:rsidRPr="0026436E">
        <w:rPr>
          <w:rFonts w:ascii="Arial" w:eastAsia="MS Mincho" w:hAnsi="Arial" w:cs="Arial"/>
          <w:sz w:val="22"/>
          <w:lang w:eastAsia="ja-JP"/>
        </w:rPr>
        <w:t>v hlášení o druzích a množství odpadů a o způso</w:t>
      </w:r>
      <w:r w:rsidR="001676C1">
        <w:rPr>
          <w:rFonts w:ascii="Arial" w:eastAsia="MS Mincho" w:hAnsi="Arial" w:cs="Arial"/>
          <w:sz w:val="22"/>
          <w:lang w:eastAsia="ja-JP"/>
        </w:rPr>
        <w:t>bech nakládání s nimi podle § 66</w:t>
      </w:r>
      <w:r w:rsidR="00B21AB7" w:rsidRPr="0026436E">
        <w:rPr>
          <w:rFonts w:ascii="Arial" w:eastAsia="MS Mincho" w:hAnsi="Arial" w:cs="Arial"/>
          <w:sz w:val="22"/>
          <w:lang w:eastAsia="ja-JP"/>
        </w:rPr>
        <w:t xml:space="preserve"> odst. 4 a 5.</w:t>
      </w:r>
    </w:p>
    <w:p w:rsidR="00A65408" w:rsidRPr="007E266C" w:rsidRDefault="00A65408" w:rsidP="001E5B98">
      <w:pPr>
        <w:rPr>
          <w:rFonts w:ascii="Arial" w:eastAsia="Times New Roman" w:hAnsi="Arial" w:cs="Arial"/>
          <w:sz w:val="22"/>
          <w:lang w:eastAsia="cs-CZ"/>
        </w:rPr>
      </w:pPr>
    </w:p>
    <w:p w:rsidR="00A65408" w:rsidRPr="007E266C" w:rsidRDefault="00A65408" w:rsidP="001E5B98">
      <w:pPr>
        <w:rPr>
          <w:rFonts w:ascii="Arial" w:eastAsia="Times New Roman" w:hAnsi="Arial" w:cs="Arial"/>
          <w:sz w:val="22"/>
          <w:lang w:eastAsia="cs-CZ"/>
        </w:rPr>
      </w:pPr>
      <w:r w:rsidRPr="007E266C">
        <w:rPr>
          <w:rFonts w:ascii="Arial" w:eastAsia="Calibri" w:hAnsi="Arial" w:cs="Arial"/>
          <w:sz w:val="22"/>
          <w:lang w:eastAsia="cs-CZ"/>
        </w:rPr>
        <w:tab/>
        <w:t>(</w:t>
      </w:r>
      <w:r w:rsidR="000D597D">
        <w:rPr>
          <w:rFonts w:ascii="Arial" w:eastAsia="Calibri" w:hAnsi="Arial" w:cs="Arial"/>
          <w:sz w:val="22"/>
          <w:lang w:eastAsia="cs-CZ"/>
        </w:rPr>
        <w:t>5</w:t>
      </w:r>
      <w:r w:rsidRPr="007E266C">
        <w:rPr>
          <w:rFonts w:ascii="Arial" w:eastAsia="Calibri" w:hAnsi="Arial" w:cs="Arial"/>
          <w:sz w:val="22"/>
          <w:lang w:eastAsia="cs-CZ"/>
        </w:rPr>
        <w:t xml:space="preserve">) Zprostředkovatel je povinen </w:t>
      </w:r>
      <w:r w:rsidR="004E08A2">
        <w:rPr>
          <w:rFonts w:ascii="Arial" w:eastAsia="Calibri" w:hAnsi="Arial" w:cs="Arial"/>
          <w:sz w:val="22"/>
          <w:lang w:eastAsia="cs-CZ"/>
        </w:rPr>
        <w:t xml:space="preserve">zprostředkovávat nakládání s odpady v souladu s povolením podle § 17 a </w:t>
      </w:r>
      <w:r w:rsidR="00A435A0" w:rsidRPr="007E266C">
        <w:rPr>
          <w:rFonts w:ascii="Arial" w:eastAsia="Calibri" w:hAnsi="Arial" w:cs="Arial"/>
          <w:sz w:val="22"/>
          <w:lang w:eastAsia="cs-CZ"/>
        </w:rPr>
        <w:t xml:space="preserve">ohlašovat </w:t>
      </w:r>
      <w:r w:rsidR="00A435A0">
        <w:rPr>
          <w:rFonts w:ascii="Arial" w:eastAsia="Calibri" w:hAnsi="Arial" w:cs="Arial"/>
          <w:sz w:val="22"/>
          <w:lang w:eastAsia="cs-CZ"/>
        </w:rPr>
        <w:t xml:space="preserve">činnost </w:t>
      </w:r>
      <w:r w:rsidR="00A435A0" w:rsidRPr="007E266C">
        <w:rPr>
          <w:rFonts w:ascii="Arial" w:eastAsiaTheme="minorEastAsia" w:hAnsi="Arial" w:cs="Arial"/>
          <w:bCs/>
          <w:sz w:val="22"/>
          <w:lang w:eastAsia="cs-CZ"/>
        </w:rPr>
        <w:t>v rozsahu stanoveném tímto zákonem a prováděcím právním předpisem</w:t>
      </w:r>
      <w:r w:rsidR="00A435A0">
        <w:rPr>
          <w:rFonts w:ascii="Arial" w:eastAsiaTheme="minorEastAsia" w:hAnsi="Arial" w:cs="Arial"/>
          <w:bCs/>
          <w:sz w:val="22"/>
          <w:lang w:eastAsia="cs-CZ"/>
        </w:rPr>
        <w:t xml:space="preserve">. </w:t>
      </w: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r>
    </w:p>
    <w:p w:rsidR="002F7157" w:rsidRDefault="002F7157" w:rsidP="001E5B98">
      <w:pPr>
        <w:rPr>
          <w:rFonts w:ascii="Arial" w:eastAsia="Calibri" w:hAnsi="Arial" w:cs="Arial"/>
          <w:sz w:val="22"/>
          <w:lang w:eastAsia="cs-CZ"/>
        </w:rPr>
      </w:pPr>
    </w:p>
    <w:p w:rsidR="0000645D" w:rsidRDefault="00633D27" w:rsidP="001E5B98">
      <w:pPr>
        <w:jc w:val="center"/>
        <w:rPr>
          <w:rFonts w:ascii="Arial" w:eastAsia="Calibri" w:hAnsi="Arial" w:cs="Arial"/>
          <w:sz w:val="22"/>
          <w:lang w:eastAsia="cs-CZ"/>
        </w:rPr>
      </w:pPr>
      <w:r>
        <w:rPr>
          <w:rFonts w:ascii="Arial" w:eastAsia="Calibri" w:hAnsi="Arial" w:cs="Arial"/>
          <w:sz w:val="22"/>
          <w:lang w:eastAsia="cs-CZ"/>
        </w:rPr>
        <w:t>Díl 6</w:t>
      </w:r>
    </w:p>
    <w:p w:rsidR="0000645D" w:rsidRDefault="0000645D" w:rsidP="001E5B98">
      <w:pPr>
        <w:jc w:val="center"/>
        <w:rPr>
          <w:rFonts w:ascii="Arial" w:eastAsia="Calibri" w:hAnsi="Arial" w:cs="Arial"/>
          <w:sz w:val="22"/>
          <w:lang w:eastAsia="cs-CZ"/>
        </w:rPr>
      </w:pPr>
    </w:p>
    <w:p w:rsidR="0000645D" w:rsidRPr="0000645D" w:rsidRDefault="0000645D" w:rsidP="001E5B98">
      <w:pPr>
        <w:jc w:val="center"/>
        <w:rPr>
          <w:rFonts w:ascii="Arial" w:eastAsia="Calibri" w:hAnsi="Arial" w:cs="Arial"/>
          <w:b/>
          <w:sz w:val="22"/>
          <w:lang w:eastAsia="cs-CZ"/>
        </w:rPr>
      </w:pPr>
      <w:r>
        <w:rPr>
          <w:rFonts w:ascii="Arial" w:eastAsia="Calibri" w:hAnsi="Arial" w:cs="Arial"/>
          <w:b/>
          <w:sz w:val="22"/>
          <w:lang w:eastAsia="cs-CZ"/>
        </w:rPr>
        <w:t>Přeprava odpadu</w:t>
      </w:r>
    </w:p>
    <w:p w:rsidR="0000645D" w:rsidRPr="007E266C" w:rsidRDefault="0000645D" w:rsidP="001E5B98">
      <w:pPr>
        <w:jc w:val="center"/>
        <w:rPr>
          <w:rFonts w:ascii="Arial" w:eastAsia="Calibri" w:hAnsi="Arial" w:cs="Arial"/>
          <w:bCs/>
          <w:sz w:val="22"/>
          <w:lang w:eastAsia="cs-CZ"/>
        </w:rPr>
      </w:pPr>
    </w:p>
    <w:p w:rsidR="0000645D" w:rsidRDefault="0000645D" w:rsidP="001E5B98">
      <w:pPr>
        <w:jc w:val="center"/>
        <w:rPr>
          <w:rFonts w:ascii="Arial" w:eastAsia="Calibri" w:hAnsi="Arial" w:cs="Arial"/>
          <w:sz w:val="22"/>
          <w:lang w:eastAsia="cs-CZ"/>
        </w:rPr>
      </w:pPr>
      <w:r>
        <w:rPr>
          <w:rFonts w:ascii="Arial" w:eastAsia="Calibri" w:hAnsi="Arial" w:cs="Arial"/>
          <w:sz w:val="22"/>
          <w:lang w:eastAsia="cs-CZ"/>
        </w:rPr>
        <w:t>Oddíl 1</w:t>
      </w:r>
    </w:p>
    <w:p w:rsidR="0000645D" w:rsidRDefault="0000645D" w:rsidP="001E5B98">
      <w:pPr>
        <w:jc w:val="center"/>
        <w:rPr>
          <w:rFonts w:ascii="Arial" w:eastAsia="Calibri" w:hAnsi="Arial" w:cs="Arial"/>
          <w:sz w:val="22"/>
          <w:lang w:eastAsia="cs-CZ"/>
        </w:rPr>
      </w:pPr>
    </w:p>
    <w:p w:rsidR="0000645D" w:rsidRPr="0000645D" w:rsidRDefault="0000645D" w:rsidP="001E5B98">
      <w:pPr>
        <w:jc w:val="center"/>
        <w:rPr>
          <w:rFonts w:ascii="Arial" w:eastAsia="Calibri" w:hAnsi="Arial" w:cs="Arial"/>
          <w:b/>
          <w:sz w:val="22"/>
          <w:lang w:eastAsia="cs-CZ"/>
        </w:rPr>
      </w:pPr>
      <w:r>
        <w:rPr>
          <w:rFonts w:ascii="Arial" w:eastAsia="Calibri" w:hAnsi="Arial" w:cs="Arial"/>
          <w:b/>
          <w:sz w:val="22"/>
          <w:lang w:eastAsia="cs-CZ"/>
        </w:rPr>
        <w:t>Povinnosti při přepravě odpadu</w:t>
      </w:r>
    </w:p>
    <w:p w:rsidR="0000645D" w:rsidRPr="007E266C" w:rsidRDefault="0000645D" w:rsidP="001E5B98">
      <w:pPr>
        <w:jc w:val="center"/>
        <w:rPr>
          <w:rFonts w:ascii="Arial" w:eastAsia="Calibri" w:hAnsi="Arial" w:cs="Arial"/>
          <w:bCs/>
          <w:sz w:val="22"/>
          <w:lang w:eastAsia="cs-CZ"/>
        </w:rPr>
      </w:pPr>
    </w:p>
    <w:p w:rsidR="002F7157" w:rsidRPr="007E266C" w:rsidRDefault="002F7157" w:rsidP="001E5B98">
      <w:pPr>
        <w:jc w:val="center"/>
        <w:rPr>
          <w:rFonts w:ascii="Arial" w:eastAsia="Times New Roman" w:hAnsi="Arial" w:cs="Arial"/>
          <w:sz w:val="22"/>
          <w:lang w:eastAsia="cs-CZ"/>
        </w:rPr>
      </w:pPr>
    </w:p>
    <w:p w:rsidR="002F7157" w:rsidRDefault="002F7157" w:rsidP="00946FFC">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6436E">
        <w:rPr>
          <w:rFonts w:ascii="Arial" w:eastAsia="Times New Roman" w:hAnsi="Arial" w:cs="Arial"/>
          <w:sz w:val="22"/>
          <w:lang w:eastAsia="cs-CZ"/>
        </w:rPr>
        <w:t xml:space="preserve"> 34</w:t>
      </w:r>
    </w:p>
    <w:p w:rsidR="00946FFC" w:rsidRPr="007E266C" w:rsidRDefault="00946FFC" w:rsidP="00946FFC">
      <w:pPr>
        <w:jc w:val="center"/>
        <w:rPr>
          <w:rFonts w:ascii="Arial" w:eastAsia="Times New Roman" w:hAnsi="Arial" w:cs="Arial"/>
          <w:b/>
          <w:sz w:val="22"/>
          <w:lang w:eastAsia="cs-CZ"/>
        </w:rPr>
      </w:pPr>
    </w:p>
    <w:p w:rsidR="002F7157" w:rsidRPr="00FE352D" w:rsidRDefault="002F7157" w:rsidP="001E5B98">
      <w:pPr>
        <w:tabs>
          <w:tab w:val="num" w:pos="720"/>
        </w:tabs>
        <w:rPr>
          <w:rFonts w:ascii="Arial" w:eastAsia="Calibri" w:hAnsi="Arial" w:cs="Arial"/>
          <w:bCs/>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 xml:space="preserve">(1) </w:t>
      </w:r>
      <w:r w:rsidRPr="00FE352D">
        <w:rPr>
          <w:rFonts w:ascii="Arial" w:eastAsia="Calibri" w:hAnsi="Arial" w:cs="Arial"/>
          <w:bCs/>
          <w:sz w:val="22"/>
          <w:u w:val="single"/>
          <w:lang w:eastAsia="cs-CZ"/>
        </w:rPr>
        <w:t>Právnické osoby a podnikající fyzické osoby zúčastněné na přepravě odpadu jsou povinny</w:t>
      </w:r>
    </w:p>
    <w:p w:rsidR="002F7157" w:rsidRPr="00FE352D" w:rsidRDefault="002F7157" w:rsidP="001E5B98">
      <w:pPr>
        <w:tabs>
          <w:tab w:val="num" w:pos="720"/>
        </w:tabs>
        <w:rPr>
          <w:rFonts w:ascii="Arial" w:eastAsia="Calibri" w:hAnsi="Arial" w:cs="Arial"/>
          <w:bCs/>
          <w:sz w:val="22"/>
          <w:u w:val="single"/>
          <w:lang w:eastAsia="cs-CZ"/>
        </w:rPr>
      </w:pPr>
    </w:p>
    <w:p w:rsidR="00B31F30" w:rsidRPr="00FE352D" w:rsidRDefault="00E215F5" w:rsidP="001E5B98">
      <w:pPr>
        <w:rPr>
          <w:rFonts w:ascii="Arial" w:hAnsi="Arial" w:cs="Arial"/>
          <w:bCs/>
          <w:sz w:val="22"/>
          <w:u w:val="single"/>
          <w:lang w:eastAsia="cs-CZ"/>
        </w:rPr>
      </w:pPr>
      <w:r w:rsidRPr="00FE352D">
        <w:rPr>
          <w:rFonts w:ascii="Arial" w:eastAsia="Calibri" w:hAnsi="Arial" w:cs="Arial"/>
          <w:bCs/>
          <w:sz w:val="22"/>
          <w:u w:val="single"/>
          <w:lang w:eastAsia="cs-CZ"/>
        </w:rPr>
        <w:t>a)</w:t>
      </w:r>
      <w:r w:rsidR="007D680D" w:rsidRPr="00FE352D">
        <w:rPr>
          <w:rFonts w:ascii="Arial" w:hAnsi="Arial" w:cs="Arial"/>
          <w:bCs/>
          <w:sz w:val="22"/>
          <w:u w:val="single"/>
          <w:lang w:eastAsia="cs-CZ"/>
        </w:rPr>
        <w:t xml:space="preserve"> </w:t>
      </w:r>
      <w:r w:rsidRPr="00FE352D">
        <w:rPr>
          <w:rFonts w:ascii="Arial" w:hAnsi="Arial" w:cs="Arial"/>
          <w:bCs/>
          <w:sz w:val="22"/>
          <w:u w:val="single"/>
          <w:lang w:eastAsia="cs-CZ"/>
        </w:rPr>
        <w:t>zabezpečit přepravu odpadu v souladu s požadavky stanovenými jinými právními předpisy</w:t>
      </w:r>
      <w:r w:rsidR="00DA4834" w:rsidRPr="00FE352D">
        <w:rPr>
          <w:rStyle w:val="Znakapoznpodarou"/>
          <w:rFonts w:ascii="Arial" w:hAnsi="Arial" w:cs="Arial"/>
          <w:bCs/>
          <w:sz w:val="22"/>
          <w:u w:val="single"/>
          <w:lang w:eastAsia="cs-CZ"/>
        </w:rPr>
        <w:footnoteReference w:id="30"/>
      </w:r>
      <w:r w:rsidR="00DA4834" w:rsidRPr="00FE352D">
        <w:rPr>
          <w:rFonts w:ascii="Arial" w:hAnsi="Arial" w:cs="Arial"/>
          <w:bCs/>
          <w:sz w:val="22"/>
          <w:u w:val="single"/>
          <w:vertAlign w:val="superscript"/>
          <w:lang w:eastAsia="cs-CZ"/>
        </w:rPr>
        <w:t>)</w:t>
      </w:r>
      <w:r w:rsidR="00DA4834" w:rsidRPr="00FE352D">
        <w:rPr>
          <w:rFonts w:ascii="Arial" w:hAnsi="Arial" w:cs="Arial"/>
          <w:bCs/>
          <w:sz w:val="22"/>
          <w:u w:val="single"/>
          <w:lang w:eastAsia="cs-CZ"/>
        </w:rPr>
        <w:t>,</w:t>
      </w:r>
      <w:r w:rsidRPr="00FE352D">
        <w:rPr>
          <w:rFonts w:ascii="Arial" w:hAnsi="Arial" w:cs="Arial"/>
          <w:bCs/>
          <w:sz w:val="22"/>
          <w:u w:val="single"/>
          <w:lang w:eastAsia="cs-CZ"/>
        </w:rPr>
        <w:t xml:space="preserve"> </w:t>
      </w:r>
    </w:p>
    <w:p w:rsidR="002F7157" w:rsidRPr="00FE352D" w:rsidRDefault="002F7157" w:rsidP="001E5B98">
      <w:pPr>
        <w:tabs>
          <w:tab w:val="num" w:pos="720"/>
        </w:tabs>
        <w:rPr>
          <w:rFonts w:ascii="Arial" w:eastAsia="Calibri" w:hAnsi="Arial" w:cs="Arial"/>
          <w:bCs/>
          <w:sz w:val="22"/>
          <w:u w:val="single"/>
          <w:lang w:eastAsia="cs-CZ"/>
        </w:rPr>
      </w:pPr>
    </w:p>
    <w:p w:rsidR="002F7157" w:rsidRPr="00FE352D" w:rsidRDefault="002F7157" w:rsidP="001E5B98">
      <w:pPr>
        <w:tabs>
          <w:tab w:val="num" w:pos="720"/>
        </w:tabs>
        <w:rPr>
          <w:rFonts w:ascii="Arial" w:eastAsia="Calibri" w:hAnsi="Arial" w:cs="Arial"/>
          <w:bCs/>
          <w:sz w:val="22"/>
          <w:u w:val="single"/>
          <w:lang w:eastAsia="cs-CZ"/>
        </w:rPr>
      </w:pPr>
      <w:r w:rsidRPr="00FE352D">
        <w:rPr>
          <w:rFonts w:ascii="Arial" w:eastAsia="Calibri" w:hAnsi="Arial" w:cs="Arial"/>
          <w:bCs/>
          <w:sz w:val="22"/>
          <w:u w:val="single"/>
          <w:lang w:eastAsia="cs-CZ"/>
        </w:rPr>
        <w:t xml:space="preserve">b) předložit </w:t>
      </w:r>
      <w:r w:rsidR="007233D4" w:rsidRPr="00FE352D">
        <w:rPr>
          <w:rFonts w:ascii="Arial" w:eastAsia="Calibri" w:hAnsi="Arial" w:cs="Arial"/>
          <w:bCs/>
          <w:sz w:val="22"/>
          <w:u w:val="single"/>
          <w:lang w:eastAsia="cs-CZ"/>
        </w:rPr>
        <w:t xml:space="preserve">kontrolnímu orgánu </w:t>
      </w:r>
      <w:r w:rsidRPr="00FE352D">
        <w:rPr>
          <w:rFonts w:ascii="Arial" w:eastAsia="Calibri" w:hAnsi="Arial" w:cs="Arial"/>
          <w:bCs/>
          <w:sz w:val="22"/>
          <w:u w:val="single"/>
          <w:lang w:eastAsia="cs-CZ"/>
        </w:rPr>
        <w:t>doklady</w:t>
      </w:r>
      <w:r w:rsidR="007233D4" w:rsidRPr="00FE352D">
        <w:rPr>
          <w:rFonts w:ascii="Arial" w:eastAsia="Calibri" w:hAnsi="Arial" w:cs="Arial"/>
          <w:bCs/>
          <w:sz w:val="22"/>
          <w:u w:val="single"/>
          <w:lang w:eastAsia="cs-CZ"/>
        </w:rPr>
        <w:t xml:space="preserve">, </w:t>
      </w:r>
      <w:r w:rsidR="007233D4" w:rsidRPr="00FE352D">
        <w:rPr>
          <w:rFonts w:ascii="Arial" w:hAnsi="Arial" w:cs="Arial"/>
          <w:sz w:val="22"/>
          <w:u w:val="single"/>
        </w:rPr>
        <w:t>jimiž musí být přeprava odpadů doprovázena podle přímo použitelného předpisu Evropské</w:t>
      </w:r>
      <w:r w:rsidR="00D5058F" w:rsidRPr="00FE352D">
        <w:rPr>
          <w:rFonts w:ascii="Arial" w:hAnsi="Arial" w:cs="Arial"/>
          <w:sz w:val="22"/>
          <w:u w:val="single"/>
        </w:rPr>
        <w:t xml:space="preserve"> unie o přepravě odpadů</w:t>
      </w:r>
      <w:r w:rsidR="001676C1" w:rsidRPr="00FE352D">
        <w:rPr>
          <w:rFonts w:ascii="Arial" w:eastAsia="Times New Roman" w:hAnsi="Arial" w:cs="Arial"/>
          <w:sz w:val="22"/>
          <w:u w:val="single"/>
          <w:vertAlign w:val="superscript"/>
          <w:lang w:eastAsia="cs-CZ"/>
        </w:rPr>
        <w:t>15)</w:t>
      </w:r>
      <w:r w:rsidR="00D5058F" w:rsidRPr="00FE352D">
        <w:rPr>
          <w:rFonts w:ascii="Arial" w:hAnsi="Arial" w:cs="Arial"/>
          <w:sz w:val="22"/>
          <w:u w:val="single"/>
        </w:rPr>
        <w:t xml:space="preserve"> </w:t>
      </w:r>
      <w:r w:rsidR="007233D4" w:rsidRPr="00FE352D">
        <w:rPr>
          <w:rFonts w:ascii="Arial" w:hAnsi="Arial" w:cs="Arial"/>
          <w:sz w:val="22"/>
          <w:u w:val="single"/>
        </w:rPr>
        <w:t>nebo tohoto zákona</w:t>
      </w:r>
      <w:r w:rsidRPr="00FE352D">
        <w:rPr>
          <w:rFonts w:ascii="Arial" w:eastAsia="Calibri" w:hAnsi="Arial" w:cs="Arial"/>
          <w:bCs/>
          <w:sz w:val="22"/>
          <w:u w:val="single"/>
          <w:lang w:eastAsia="cs-CZ"/>
        </w:rPr>
        <w:t>,</w:t>
      </w:r>
    </w:p>
    <w:p w:rsidR="002F7157" w:rsidRPr="00FE352D" w:rsidRDefault="002F7157" w:rsidP="001E5B98">
      <w:pPr>
        <w:tabs>
          <w:tab w:val="num" w:pos="720"/>
        </w:tabs>
        <w:rPr>
          <w:rFonts w:ascii="Arial" w:eastAsia="Calibri" w:hAnsi="Arial" w:cs="Arial"/>
          <w:bCs/>
          <w:sz w:val="22"/>
          <w:u w:val="single"/>
          <w:lang w:eastAsia="cs-CZ"/>
        </w:rPr>
      </w:pPr>
    </w:p>
    <w:p w:rsidR="002F7157" w:rsidRPr="00FE352D" w:rsidRDefault="002F7157" w:rsidP="001E5B98">
      <w:pPr>
        <w:tabs>
          <w:tab w:val="num" w:pos="720"/>
        </w:tabs>
        <w:rPr>
          <w:rFonts w:ascii="Arial" w:eastAsia="Calibri" w:hAnsi="Arial" w:cs="Arial"/>
          <w:bCs/>
          <w:sz w:val="22"/>
          <w:u w:val="single"/>
          <w:lang w:eastAsia="cs-CZ"/>
        </w:rPr>
      </w:pPr>
      <w:r w:rsidRPr="00FE352D">
        <w:rPr>
          <w:rFonts w:ascii="Arial" w:eastAsia="Calibri" w:hAnsi="Arial" w:cs="Arial"/>
          <w:bCs/>
          <w:sz w:val="22"/>
          <w:u w:val="single"/>
          <w:lang w:eastAsia="cs-CZ"/>
        </w:rPr>
        <w:t>c) uchovávat doklady související s přepravou odpadu po dobu 2 let ode dne zahájení přepravy,</w:t>
      </w:r>
    </w:p>
    <w:p w:rsidR="002F7157" w:rsidRPr="00FE352D" w:rsidRDefault="002F7157" w:rsidP="001E5B98">
      <w:pPr>
        <w:tabs>
          <w:tab w:val="num" w:pos="720"/>
        </w:tabs>
        <w:rPr>
          <w:rFonts w:ascii="Arial" w:eastAsia="Calibri" w:hAnsi="Arial" w:cs="Arial"/>
          <w:bCs/>
          <w:sz w:val="22"/>
          <w:u w:val="single"/>
          <w:lang w:eastAsia="cs-CZ"/>
        </w:rPr>
      </w:pPr>
    </w:p>
    <w:p w:rsidR="002F7157" w:rsidRPr="00FE352D" w:rsidRDefault="002F7157" w:rsidP="001E5B98">
      <w:pPr>
        <w:tabs>
          <w:tab w:val="num" w:pos="720"/>
        </w:tabs>
        <w:rPr>
          <w:rFonts w:ascii="Arial" w:eastAsia="Calibri" w:hAnsi="Arial" w:cs="Arial"/>
          <w:bCs/>
          <w:sz w:val="22"/>
          <w:u w:val="single"/>
          <w:lang w:eastAsia="cs-CZ"/>
        </w:rPr>
      </w:pPr>
      <w:r w:rsidRPr="00FE352D">
        <w:rPr>
          <w:rFonts w:ascii="Arial" w:eastAsia="Calibri" w:hAnsi="Arial" w:cs="Arial"/>
          <w:bCs/>
          <w:sz w:val="22"/>
          <w:u w:val="single"/>
          <w:lang w:eastAsia="cs-CZ"/>
        </w:rPr>
        <w:t xml:space="preserve">d) </w:t>
      </w:r>
      <w:r w:rsidR="00A2751A" w:rsidRPr="00FE352D">
        <w:rPr>
          <w:rFonts w:ascii="Arial" w:eastAsia="Calibri" w:hAnsi="Arial" w:cs="Arial"/>
          <w:bCs/>
          <w:sz w:val="22"/>
          <w:u w:val="single"/>
          <w:lang w:eastAsia="cs-CZ"/>
        </w:rPr>
        <w:t xml:space="preserve">zajistit, </w:t>
      </w:r>
      <w:r w:rsidR="00D5058F" w:rsidRPr="00FE352D">
        <w:rPr>
          <w:rFonts w:ascii="Arial" w:eastAsia="Calibri" w:hAnsi="Arial" w:cs="Arial"/>
          <w:bCs/>
          <w:sz w:val="22"/>
          <w:u w:val="single"/>
          <w:lang w:eastAsia="cs-CZ"/>
        </w:rPr>
        <w:t xml:space="preserve">aby </w:t>
      </w:r>
      <w:r w:rsidRPr="00FE352D">
        <w:rPr>
          <w:rFonts w:ascii="Arial" w:eastAsia="Calibri" w:hAnsi="Arial" w:cs="Arial"/>
          <w:bCs/>
          <w:sz w:val="22"/>
          <w:u w:val="single"/>
          <w:lang w:eastAsia="cs-CZ"/>
        </w:rPr>
        <w:t xml:space="preserve">silniční motorové vozidlo </w:t>
      </w:r>
      <w:r w:rsidR="007233D4" w:rsidRPr="00FE352D">
        <w:rPr>
          <w:rFonts w:ascii="Arial" w:eastAsia="Calibri" w:hAnsi="Arial" w:cs="Arial"/>
          <w:bCs/>
          <w:sz w:val="22"/>
          <w:u w:val="single"/>
          <w:lang w:eastAsia="cs-CZ"/>
        </w:rPr>
        <w:t xml:space="preserve">bylo </w:t>
      </w:r>
      <w:r w:rsidRPr="00FE352D">
        <w:rPr>
          <w:rFonts w:ascii="Arial" w:eastAsia="Calibri" w:hAnsi="Arial" w:cs="Arial"/>
          <w:bCs/>
          <w:sz w:val="22"/>
          <w:u w:val="single"/>
          <w:lang w:eastAsia="cs-CZ"/>
        </w:rPr>
        <w:t>v</w:t>
      </w:r>
      <w:r w:rsidR="007233D4" w:rsidRPr="00FE352D">
        <w:rPr>
          <w:rFonts w:ascii="Arial" w:eastAsia="Calibri" w:hAnsi="Arial" w:cs="Arial"/>
          <w:bCs/>
          <w:sz w:val="22"/>
          <w:u w:val="single"/>
          <w:lang w:eastAsia="cs-CZ"/>
        </w:rPr>
        <w:t> době</w:t>
      </w:r>
      <w:r w:rsidRPr="00FE352D">
        <w:rPr>
          <w:rFonts w:ascii="Arial" w:eastAsia="Calibri" w:hAnsi="Arial" w:cs="Arial"/>
          <w:bCs/>
          <w:sz w:val="22"/>
          <w:u w:val="single"/>
          <w:lang w:eastAsia="cs-CZ"/>
        </w:rPr>
        <w:t xml:space="preserve">, </w:t>
      </w:r>
      <w:r w:rsidR="007233D4" w:rsidRPr="00FE352D">
        <w:rPr>
          <w:rFonts w:ascii="Arial" w:eastAsia="Calibri" w:hAnsi="Arial" w:cs="Arial"/>
          <w:bCs/>
          <w:sz w:val="22"/>
          <w:u w:val="single"/>
          <w:lang w:eastAsia="cs-CZ"/>
        </w:rPr>
        <w:t>kdy</w:t>
      </w:r>
      <w:r w:rsidRPr="00FE352D">
        <w:rPr>
          <w:rFonts w:ascii="Arial" w:eastAsia="Calibri" w:hAnsi="Arial" w:cs="Arial"/>
          <w:bCs/>
          <w:sz w:val="22"/>
          <w:u w:val="single"/>
          <w:lang w:eastAsia="cs-CZ"/>
        </w:rPr>
        <w:t xml:space="preserve"> přepravuje odpad, </w:t>
      </w:r>
      <w:r w:rsidR="007233D4" w:rsidRPr="00FE352D">
        <w:rPr>
          <w:rFonts w:ascii="Arial" w:eastAsia="Calibri" w:hAnsi="Arial" w:cs="Arial"/>
          <w:bCs/>
          <w:sz w:val="22"/>
          <w:u w:val="single"/>
          <w:lang w:eastAsia="cs-CZ"/>
        </w:rPr>
        <w:t xml:space="preserve">označeno </w:t>
      </w:r>
      <w:r w:rsidRPr="00FE352D">
        <w:rPr>
          <w:rFonts w:ascii="Arial" w:eastAsia="Calibri" w:hAnsi="Arial" w:cs="Arial"/>
          <w:bCs/>
          <w:sz w:val="22"/>
          <w:u w:val="single"/>
          <w:lang w:eastAsia="cs-CZ"/>
        </w:rPr>
        <w:t xml:space="preserve">způsobem stanoveným </w:t>
      </w:r>
      <w:r w:rsidR="007233D4" w:rsidRPr="00FE352D">
        <w:rPr>
          <w:rFonts w:ascii="Arial" w:eastAsia="Calibri" w:hAnsi="Arial" w:cs="Arial"/>
          <w:bCs/>
          <w:sz w:val="22"/>
          <w:u w:val="single"/>
          <w:lang w:eastAsia="cs-CZ"/>
        </w:rPr>
        <w:t xml:space="preserve">tímto zákonem a </w:t>
      </w:r>
      <w:r w:rsidRPr="00FE352D">
        <w:rPr>
          <w:rFonts w:ascii="Arial" w:eastAsia="Calibri" w:hAnsi="Arial" w:cs="Arial"/>
          <w:bCs/>
          <w:sz w:val="22"/>
          <w:u w:val="single"/>
          <w:lang w:eastAsia="cs-CZ"/>
        </w:rPr>
        <w:t>prováděcím právním předpisem</w:t>
      </w:r>
      <w:r w:rsidR="00B00F5E" w:rsidRPr="00FE352D">
        <w:rPr>
          <w:rFonts w:ascii="Arial" w:eastAsia="Calibri" w:hAnsi="Arial" w:cs="Arial"/>
          <w:bCs/>
          <w:sz w:val="22"/>
          <w:u w:val="single"/>
          <w:lang w:eastAsia="cs-CZ"/>
        </w:rPr>
        <w:t>;</w:t>
      </w:r>
      <w:r w:rsidR="008B0644" w:rsidRPr="00FE352D">
        <w:rPr>
          <w:rFonts w:ascii="Arial" w:eastAsia="Calibri" w:hAnsi="Arial" w:cs="Arial"/>
          <w:bCs/>
          <w:sz w:val="22"/>
          <w:u w:val="single"/>
          <w:lang w:eastAsia="cs-CZ"/>
        </w:rPr>
        <w:t xml:space="preserve"> v</w:t>
      </w:r>
      <w:r w:rsidR="00B903CA" w:rsidRPr="00FE352D">
        <w:rPr>
          <w:rFonts w:ascii="Arial" w:eastAsia="Calibri" w:hAnsi="Arial" w:cs="Arial"/>
          <w:bCs/>
          <w:sz w:val="22"/>
          <w:u w:val="single"/>
          <w:lang w:eastAsia="cs-CZ"/>
        </w:rPr>
        <w:t> době</w:t>
      </w:r>
      <w:r w:rsidR="008B0644" w:rsidRPr="00FE352D">
        <w:rPr>
          <w:rFonts w:ascii="Arial" w:eastAsia="Calibri" w:hAnsi="Arial" w:cs="Arial"/>
          <w:bCs/>
          <w:sz w:val="22"/>
          <w:u w:val="single"/>
          <w:lang w:eastAsia="cs-CZ"/>
        </w:rPr>
        <w:t xml:space="preserve">, kdy nepřepravuje odpad, nesmí být tímto způsobem označeno,  </w:t>
      </w:r>
    </w:p>
    <w:p w:rsidR="002F7157" w:rsidRPr="00FE352D" w:rsidRDefault="002F7157" w:rsidP="001E5B98">
      <w:pPr>
        <w:tabs>
          <w:tab w:val="num" w:pos="720"/>
        </w:tabs>
        <w:rPr>
          <w:rFonts w:ascii="Arial" w:eastAsia="Calibri" w:hAnsi="Arial" w:cs="Arial"/>
          <w:bCs/>
          <w:sz w:val="22"/>
          <w:u w:val="single"/>
          <w:lang w:eastAsia="cs-CZ"/>
        </w:rPr>
      </w:pPr>
    </w:p>
    <w:p w:rsidR="002F7157" w:rsidRPr="00FE352D" w:rsidRDefault="002F7157" w:rsidP="001E5B98">
      <w:pPr>
        <w:tabs>
          <w:tab w:val="num" w:pos="720"/>
        </w:tabs>
        <w:rPr>
          <w:rFonts w:ascii="Arial" w:eastAsia="Calibri" w:hAnsi="Arial" w:cs="Arial"/>
          <w:bCs/>
          <w:sz w:val="22"/>
          <w:u w:val="single"/>
          <w:lang w:eastAsia="cs-CZ"/>
        </w:rPr>
      </w:pPr>
      <w:r w:rsidRPr="00FE352D">
        <w:rPr>
          <w:rFonts w:ascii="Arial" w:eastAsia="Calibri" w:hAnsi="Arial" w:cs="Arial"/>
          <w:bCs/>
          <w:sz w:val="22"/>
          <w:u w:val="single"/>
          <w:lang w:eastAsia="cs-CZ"/>
        </w:rPr>
        <w:t xml:space="preserve">e) </w:t>
      </w:r>
      <w:r w:rsidR="002D2B94" w:rsidRPr="00FE352D">
        <w:rPr>
          <w:rFonts w:ascii="Arial" w:eastAsia="Calibri" w:hAnsi="Arial" w:cs="Arial"/>
          <w:bCs/>
          <w:sz w:val="22"/>
          <w:u w:val="single"/>
          <w:lang w:eastAsia="cs-CZ"/>
        </w:rPr>
        <w:t xml:space="preserve">s výjimkou přeshraniční přepravy </w:t>
      </w:r>
      <w:r w:rsidRPr="00FE352D">
        <w:rPr>
          <w:rFonts w:ascii="Arial" w:eastAsia="Calibri" w:hAnsi="Arial" w:cs="Arial"/>
          <w:bCs/>
          <w:sz w:val="22"/>
          <w:u w:val="single"/>
          <w:lang w:eastAsia="cs-CZ"/>
        </w:rPr>
        <w:t xml:space="preserve">při přepravě nebezpečného odpadu přepravu ohlásit podle </w:t>
      </w:r>
      <w:r w:rsidR="001676C1" w:rsidRPr="00FE352D">
        <w:rPr>
          <w:rFonts w:ascii="Arial" w:eastAsia="Calibri" w:hAnsi="Arial" w:cs="Arial"/>
          <w:bCs/>
          <w:sz w:val="22"/>
          <w:u w:val="single"/>
          <w:lang w:eastAsia="cs-CZ"/>
        </w:rPr>
        <w:t>§ 55</w:t>
      </w:r>
      <w:r w:rsidR="00D5058F" w:rsidRPr="00FE352D">
        <w:rPr>
          <w:rFonts w:ascii="Arial" w:eastAsia="Calibri" w:hAnsi="Arial" w:cs="Arial"/>
          <w:bCs/>
          <w:sz w:val="22"/>
          <w:u w:val="single"/>
          <w:lang w:eastAsia="cs-CZ"/>
        </w:rPr>
        <w:t>.</w:t>
      </w:r>
    </w:p>
    <w:p w:rsidR="002F7157" w:rsidRPr="00FE352D" w:rsidRDefault="002F7157" w:rsidP="001E5B98">
      <w:pPr>
        <w:tabs>
          <w:tab w:val="num" w:pos="720"/>
        </w:tabs>
        <w:rPr>
          <w:rFonts w:ascii="Arial" w:eastAsia="Calibri" w:hAnsi="Arial" w:cs="Arial"/>
          <w:bCs/>
          <w:sz w:val="22"/>
          <w:u w:val="single"/>
          <w:lang w:eastAsia="cs-CZ"/>
        </w:rPr>
      </w:pPr>
    </w:p>
    <w:p w:rsidR="002F7157" w:rsidRPr="00FE352D" w:rsidRDefault="002F7157" w:rsidP="001E5B98">
      <w:pPr>
        <w:rPr>
          <w:rFonts w:ascii="Arial" w:eastAsia="Calibri" w:hAnsi="Arial" w:cs="Arial"/>
          <w:bCs/>
          <w:sz w:val="22"/>
          <w:u w:val="single"/>
          <w:lang w:eastAsia="cs-CZ"/>
        </w:rPr>
      </w:pPr>
      <w:r w:rsidRPr="00FE352D">
        <w:rPr>
          <w:rFonts w:ascii="Arial" w:eastAsia="Calibri" w:hAnsi="Arial" w:cs="Arial"/>
          <w:bCs/>
          <w:sz w:val="22"/>
          <w:u w:val="single"/>
          <w:lang w:eastAsia="cs-CZ"/>
        </w:rPr>
        <w:tab/>
        <w:t xml:space="preserve">(2) Osoba, která přepravuje odpady, </w:t>
      </w:r>
      <w:r w:rsidR="00D56C8B" w:rsidRPr="00FE352D">
        <w:rPr>
          <w:rFonts w:ascii="Arial" w:eastAsia="Calibri" w:hAnsi="Arial" w:cs="Arial"/>
          <w:bCs/>
          <w:sz w:val="22"/>
          <w:u w:val="single"/>
          <w:lang w:eastAsia="cs-CZ"/>
        </w:rPr>
        <w:t>aniž by byl</w:t>
      </w:r>
      <w:r w:rsidR="00870055" w:rsidRPr="00FE352D">
        <w:rPr>
          <w:rFonts w:ascii="Arial" w:eastAsia="Calibri" w:hAnsi="Arial" w:cs="Arial"/>
          <w:bCs/>
          <w:sz w:val="22"/>
          <w:u w:val="single"/>
          <w:lang w:eastAsia="cs-CZ"/>
        </w:rPr>
        <w:t xml:space="preserve">a jejich </w:t>
      </w:r>
      <w:r w:rsidRPr="00FE352D">
        <w:rPr>
          <w:rFonts w:ascii="Arial" w:eastAsia="Calibri" w:hAnsi="Arial" w:cs="Arial"/>
          <w:bCs/>
          <w:sz w:val="22"/>
          <w:u w:val="single"/>
          <w:lang w:eastAsia="cs-CZ"/>
        </w:rPr>
        <w:t>původcem</w:t>
      </w:r>
      <w:r w:rsidR="0026436E" w:rsidRPr="00FE352D">
        <w:rPr>
          <w:rFonts w:ascii="Arial" w:eastAsia="Calibri" w:hAnsi="Arial" w:cs="Arial"/>
          <w:bCs/>
          <w:sz w:val="22"/>
          <w:u w:val="single"/>
          <w:lang w:eastAsia="cs-CZ"/>
        </w:rPr>
        <w:t xml:space="preserve"> </w:t>
      </w:r>
      <w:r w:rsidR="00870055" w:rsidRPr="00FE352D">
        <w:rPr>
          <w:rFonts w:ascii="Arial" w:eastAsia="Calibri" w:hAnsi="Arial" w:cs="Arial"/>
          <w:bCs/>
          <w:sz w:val="22"/>
          <w:u w:val="single"/>
          <w:lang w:eastAsia="cs-CZ"/>
        </w:rPr>
        <w:t xml:space="preserve">nebo </w:t>
      </w:r>
      <w:r w:rsidRPr="00FE352D">
        <w:rPr>
          <w:rFonts w:ascii="Arial" w:eastAsia="Calibri" w:hAnsi="Arial" w:cs="Arial"/>
          <w:bCs/>
          <w:sz w:val="22"/>
          <w:u w:val="single"/>
          <w:lang w:eastAsia="cs-CZ"/>
        </w:rPr>
        <w:t xml:space="preserve">provozovatelem zařízení, </w:t>
      </w:r>
      <w:r w:rsidR="00004A4A" w:rsidRPr="00FE352D">
        <w:rPr>
          <w:rFonts w:ascii="Arial" w:eastAsia="Calibri" w:hAnsi="Arial" w:cs="Arial"/>
          <w:bCs/>
          <w:sz w:val="22"/>
          <w:u w:val="single"/>
          <w:lang w:eastAsia="cs-CZ"/>
        </w:rPr>
        <w:t>do kterého odpady přepravuje</w:t>
      </w:r>
      <w:r w:rsidR="00DA4834" w:rsidRPr="00FE352D">
        <w:rPr>
          <w:rFonts w:ascii="Arial" w:eastAsia="Calibri" w:hAnsi="Arial" w:cs="Arial"/>
          <w:bCs/>
          <w:sz w:val="22"/>
          <w:u w:val="single"/>
          <w:lang w:eastAsia="cs-CZ"/>
        </w:rPr>
        <w:t>,</w:t>
      </w:r>
      <w:r w:rsidR="00004A4A" w:rsidRPr="00FE352D">
        <w:rPr>
          <w:rFonts w:ascii="Arial" w:eastAsia="Calibri" w:hAnsi="Arial" w:cs="Arial"/>
          <w:bCs/>
          <w:sz w:val="22"/>
          <w:u w:val="single"/>
          <w:lang w:eastAsia="cs-CZ"/>
        </w:rPr>
        <w:t xml:space="preserve"> </w:t>
      </w:r>
      <w:r w:rsidRPr="00FE352D">
        <w:rPr>
          <w:rFonts w:ascii="Arial" w:eastAsia="Calibri" w:hAnsi="Arial" w:cs="Arial"/>
          <w:bCs/>
          <w:sz w:val="22"/>
          <w:u w:val="single"/>
          <w:lang w:eastAsia="cs-CZ"/>
        </w:rPr>
        <w:t xml:space="preserve">je povinna ohlásit činnost dopravce odpadů. </w:t>
      </w:r>
    </w:p>
    <w:p w:rsidR="002F7157" w:rsidRPr="0026436E" w:rsidRDefault="002F7157" w:rsidP="001E5B98">
      <w:pPr>
        <w:rPr>
          <w:rFonts w:ascii="Arial" w:eastAsia="Calibri" w:hAnsi="Arial" w:cs="Arial"/>
          <w:bCs/>
          <w:sz w:val="22"/>
          <w:lang w:eastAsia="cs-CZ"/>
        </w:rPr>
      </w:pPr>
    </w:p>
    <w:p w:rsidR="002F7157" w:rsidRPr="007E266C" w:rsidRDefault="002F7157" w:rsidP="00D56C8B">
      <w:pPr>
        <w:rPr>
          <w:rFonts w:ascii="Arial" w:eastAsia="Calibri" w:hAnsi="Arial" w:cs="Arial"/>
          <w:bCs/>
          <w:sz w:val="22"/>
          <w:lang w:eastAsia="cs-CZ"/>
        </w:rPr>
      </w:pPr>
      <w:r w:rsidRPr="0026436E">
        <w:rPr>
          <w:rFonts w:ascii="Arial" w:eastAsia="Calibri" w:hAnsi="Arial" w:cs="Arial"/>
          <w:bCs/>
          <w:sz w:val="22"/>
          <w:lang w:eastAsia="cs-CZ"/>
        </w:rPr>
        <w:tab/>
        <w:t xml:space="preserve">(3) </w:t>
      </w:r>
      <w:r w:rsidR="001655A4" w:rsidRPr="0026436E">
        <w:rPr>
          <w:rFonts w:ascii="Arial" w:eastAsia="Calibri" w:hAnsi="Arial" w:cs="Arial"/>
          <w:bCs/>
          <w:sz w:val="22"/>
          <w:lang w:eastAsia="cs-CZ"/>
        </w:rPr>
        <w:t xml:space="preserve">Osoba, která přepravuje odpad, </w:t>
      </w:r>
      <w:r w:rsidRPr="0026436E">
        <w:rPr>
          <w:rFonts w:ascii="Arial" w:eastAsia="Calibri" w:hAnsi="Arial" w:cs="Arial"/>
          <w:bCs/>
          <w:sz w:val="22"/>
          <w:lang w:eastAsia="cs-CZ"/>
        </w:rPr>
        <w:t>je povin</w:t>
      </w:r>
      <w:r w:rsidR="001655A4" w:rsidRPr="0026436E">
        <w:rPr>
          <w:rFonts w:ascii="Arial" w:eastAsia="Calibri" w:hAnsi="Arial" w:cs="Arial"/>
          <w:bCs/>
          <w:sz w:val="22"/>
          <w:lang w:eastAsia="cs-CZ"/>
        </w:rPr>
        <w:t>na</w:t>
      </w:r>
      <w:r w:rsidRPr="0026436E">
        <w:rPr>
          <w:rFonts w:ascii="Arial" w:eastAsia="Calibri" w:hAnsi="Arial" w:cs="Arial"/>
          <w:bCs/>
          <w:sz w:val="22"/>
          <w:lang w:eastAsia="cs-CZ"/>
        </w:rPr>
        <w:t xml:space="preserve"> informovat řidiče vozidla o skutečnosti, že bude ve vnitrozemí nebo přes hranice přepravovat odpad, </w:t>
      </w:r>
      <w:r w:rsidR="00A2751A" w:rsidRPr="0026436E">
        <w:rPr>
          <w:rFonts w:ascii="Arial" w:eastAsia="Calibri" w:hAnsi="Arial" w:cs="Arial"/>
          <w:bCs/>
          <w:sz w:val="22"/>
          <w:lang w:eastAsia="cs-CZ"/>
        </w:rPr>
        <w:t xml:space="preserve">za účelem zajištění splnění povinnosti podle odstavce 1 písm. b) </w:t>
      </w:r>
      <w:r w:rsidRPr="0026436E">
        <w:rPr>
          <w:rFonts w:ascii="Arial" w:eastAsia="Calibri" w:hAnsi="Arial" w:cs="Arial"/>
          <w:bCs/>
          <w:sz w:val="22"/>
          <w:lang w:eastAsia="cs-CZ"/>
        </w:rPr>
        <w:t>vybavit řidiče doklady podle druhu přepravovaného odpadu a účelu přepravy a zajistit, aby těmito doklady byl přepravovaný odpad vybaven po celou dobu přepravy.</w:t>
      </w:r>
      <w:r w:rsidR="001655A4" w:rsidRPr="0026436E">
        <w:rPr>
          <w:rFonts w:ascii="Arial" w:eastAsia="Calibri" w:hAnsi="Arial" w:cs="Arial"/>
          <w:bCs/>
          <w:sz w:val="22"/>
          <w:lang w:eastAsia="cs-CZ"/>
        </w:rPr>
        <w:t xml:space="preserve"> Při kontrole přepravy odpad</w:t>
      </w:r>
      <w:r w:rsidR="00D56C8B" w:rsidRPr="0026436E">
        <w:rPr>
          <w:rFonts w:ascii="Arial" w:eastAsia="Calibri" w:hAnsi="Arial" w:cs="Arial"/>
          <w:bCs/>
          <w:sz w:val="22"/>
          <w:lang w:eastAsia="cs-CZ"/>
        </w:rPr>
        <w:t>u</w:t>
      </w:r>
      <w:r w:rsidR="001655A4" w:rsidRPr="0026436E">
        <w:rPr>
          <w:rFonts w:ascii="Arial" w:eastAsia="Calibri" w:hAnsi="Arial" w:cs="Arial"/>
          <w:bCs/>
          <w:sz w:val="22"/>
          <w:lang w:eastAsia="cs-CZ"/>
        </w:rPr>
        <w:t xml:space="preserve"> prováděné v době, kdy vozidlo</w:t>
      </w:r>
      <w:r w:rsidR="00D56C8B" w:rsidRPr="0026436E">
        <w:rPr>
          <w:rFonts w:ascii="Arial" w:eastAsia="Calibri" w:hAnsi="Arial" w:cs="Arial"/>
          <w:bCs/>
          <w:sz w:val="22"/>
          <w:lang w:eastAsia="cs-CZ"/>
        </w:rPr>
        <w:t xml:space="preserve"> přepravuje odpad, jedná řidič vozidla </w:t>
      </w:r>
      <w:r w:rsidR="001655A4" w:rsidRPr="0026436E">
        <w:rPr>
          <w:rFonts w:ascii="Arial" w:eastAsia="Calibri" w:hAnsi="Arial" w:cs="Arial"/>
          <w:bCs/>
          <w:sz w:val="22"/>
          <w:lang w:eastAsia="cs-CZ"/>
        </w:rPr>
        <w:t>jménem osoby</w:t>
      </w:r>
      <w:r w:rsidR="00D56C8B" w:rsidRPr="0026436E">
        <w:rPr>
          <w:rFonts w:ascii="Arial" w:eastAsia="Calibri" w:hAnsi="Arial" w:cs="Arial"/>
          <w:bCs/>
          <w:sz w:val="22"/>
          <w:lang w:eastAsia="cs-CZ"/>
        </w:rPr>
        <w:t xml:space="preserve"> přepravuj</w:t>
      </w:r>
      <w:r w:rsidR="00870055" w:rsidRPr="0026436E">
        <w:rPr>
          <w:rFonts w:ascii="Arial" w:eastAsia="Calibri" w:hAnsi="Arial" w:cs="Arial"/>
          <w:bCs/>
          <w:sz w:val="22"/>
          <w:lang w:eastAsia="cs-CZ"/>
        </w:rPr>
        <w:t>ící odpad</w:t>
      </w:r>
      <w:r w:rsidR="001655A4" w:rsidRPr="0026436E">
        <w:rPr>
          <w:rFonts w:ascii="Arial" w:eastAsia="Calibri" w:hAnsi="Arial" w:cs="Arial"/>
          <w:bCs/>
          <w:sz w:val="22"/>
          <w:lang w:eastAsia="cs-CZ"/>
        </w:rPr>
        <w:t>.</w:t>
      </w:r>
    </w:p>
    <w:p w:rsidR="002F7157" w:rsidRPr="007E266C" w:rsidRDefault="002F7157" w:rsidP="001E5B98">
      <w:pPr>
        <w:rPr>
          <w:rFonts w:ascii="Arial" w:eastAsia="Calibri" w:hAnsi="Arial" w:cs="Arial"/>
          <w:bCs/>
          <w:sz w:val="22"/>
          <w:lang w:eastAsia="cs-CZ"/>
        </w:rPr>
      </w:pPr>
    </w:p>
    <w:p w:rsidR="005D0ADF" w:rsidRPr="005D0ADF" w:rsidRDefault="005D0ADF" w:rsidP="005D0ADF">
      <w:pPr>
        <w:pStyle w:val="Bezmezer"/>
        <w:spacing w:line="276" w:lineRule="auto"/>
        <w:jc w:val="both"/>
        <w:rPr>
          <w:rFonts w:eastAsia="Calibri" w:cs="Arial"/>
          <w:i/>
          <w:sz w:val="22"/>
          <w:szCs w:val="22"/>
        </w:rPr>
      </w:pPr>
      <w:r w:rsidRPr="005D0ADF">
        <w:rPr>
          <w:rFonts w:eastAsia="Calibri" w:cs="Arial"/>
          <w:i/>
          <w:sz w:val="22"/>
          <w:szCs w:val="22"/>
        </w:rPr>
        <w:t>CELEX 32006R1013</w:t>
      </w:r>
    </w:p>
    <w:p w:rsidR="002F7157" w:rsidRPr="007E266C" w:rsidRDefault="002F7157" w:rsidP="005D0ADF">
      <w:pPr>
        <w:rPr>
          <w:rFonts w:ascii="Arial" w:eastAsia="Calibri" w:hAnsi="Arial" w:cs="Arial"/>
          <w:bCs/>
          <w:sz w:val="22"/>
          <w:lang w:eastAsia="cs-CZ"/>
        </w:rPr>
      </w:pPr>
    </w:p>
    <w:p w:rsidR="0000645D" w:rsidRDefault="0000645D" w:rsidP="001E5B98">
      <w:pPr>
        <w:jc w:val="center"/>
        <w:rPr>
          <w:rFonts w:ascii="Arial" w:eastAsia="Calibri" w:hAnsi="Arial" w:cs="Arial"/>
          <w:bCs/>
          <w:sz w:val="22"/>
          <w:lang w:eastAsia="cs-CZ"/>
        </w:rPr>
      </w:pPr>
      <w:r>
        <w:rPr>
          <w:rFonts w:ascii="Arial" w:eastAsia="Calibri" w:hAnsi="Arial" w:cs="Arial"/>
          <w:bCs/>
          <w:sz w:val="22"/>
          <w:lang w:eastAsia="cs-CZ"/>
        </w:rPr>
        <w:t>Oddíl 2</w:t>
      </w:r>
    </w:p>
    <w:p w:rsidR="0000645D" w:rsidRPr="0000645D" w:rsidRDefault="0000645D" w:rsidP="001E5B98">
      <w:pPr>
        <w:jc w:val="center"/>
        <w:rPr>
          <w:rFonts w:ascii="Arial" w:eastAsia="Calibri" w:hAnsi="Arial" w:cs="Arial"/>
          <w:bCs/>
          <w:sz w:val="22"/>
          <w:lang w:eastAsia="cs-CZ"/>
        </w:rPr>
      </w:pPr>
    </w:p>
    <w:p w:rsidR="002F7157" w:rsidRPr="007E266C" w:rsidRDefault="002F7157" w:rsidP="001E5B98">
      <w:pPr>
        <w:jc w:val="center"/>
        <w:rPr>
          <w:rFonts w:ascii="Arial" w:eastAsia="Calibri" w:hAnsi="Arial" w:cs="Arial"/>
          <w:b/>
          <w:bCs/>
          <w:sz w:val="22"/>
          <w:lang w:eastAsia="cs-CZ"/>
        </w:rPr>
      </w:pPr>
      <w:r w:rsidRPr="007E266C">
        <w:rPr>
          <w:rFonts w:ascii="Arial" w:eastAsia="Calibri" w:hAnsi="Arial" w:cs="Arial"/>
          <w:b/>
          <w:bCs/>
          <w:sz w:val="22"/>
          <w:lang w:eastAsia="cs-CZ"/>
        </w:rPr>
        <w:t>Přeshraniční přeprava odpadu</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6436E">
        <w:rPr>
          <w:rFonts w:ascii="Arial" w:eastAsia="Times New Roman" w:hAnsi="Arial" w:cs="Arial"/>
          <w:sz w:val="22"/>
          <w:lang w:eastAsia="cs-CZ"/>
        </w:rPr>
        <w:t xml:space="preserve"> 35</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Základní povinnosti</w:t>
      </w:r>
    </w:p>
    <w:p w:rsidR="002F7157" w:rsidRPr="007E266C" w:rsidRDefault="002F7157" w:rsidP="001E5B98">
      <w:pPr>
        <w:rPr>
          <w:rFonts w:ascii="Arial" w:eastAsia="Times New Roman" w:hAnsi="Arial" w:cs="Arial"/>
          <w:sz w:val="22"/>
          <w:lang w:eastAsia="cs-CZ"/>
        </w:rPr>
      </w:pPr>
    </w:p>
    <w:p w:rsidR="002F7157" w:rsidRPr="00FE352D" w:rsidRDefault="002F7157" w:rsidP="001E5B98">
      <w:pPr>
        <w:rPr>
          <w:rFonts w:ascii="Arial" w:eastAsia="Times New Roman" w:hAnsi="Arial" w:cs="Arial"/>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(1) T</w:t>
      </w:r>
      <w:r w:rsidR="0000645D" w:rsidRPr="00FE352D">
        <w:rPr>
          <w:rFonts w:ascii="Arial" w:eastAsia="Times New Roman" w:hAnsi="Arial" w:cs="Arial"/>
          <w:sz w:val="22"/>
          <w:u w:val="single"/>
          <w:lang w:eastAsia="cs-CZ"/>
        </w:rPr>
        <w:t xml:space="preserve">ento oddíl </w:t>
      </w:r>
      <w:r w:rsidRPr="00FE352D">
        <w:rPr>
          <w:rFonts w:ascii="Arial" w:eastAsia="Times New Roman" w:hAnsi="Arial" w:cs="Arial"/>
          <w:sz w:val="22"/>
          <w:u w:val="single"/>
          <w:lang w:eastAsia="cs-CZ"/>
        </w:rPr>
        <w:t>upravuje v návaznosti na přímo použitelný předpis Evropsk</w:t>
      </w:r>
      <w:r w:rsidR="00DC4A4E" w:rsidRPr="00FE352D">
        <w:rPr>
          <w:rFonts w:ascii="Arial" w:eastAsia="Times New Roman" w:hAnsi="Arial" w:cs="Arial"/>
          <w:sz w:val="22"/>
          <w:u w:val="single"/>
          <w:lang w:eastAsia="cs-CZ"/>
        </w:rPr>
        <w:t>é</w:t>
      </w:r>
      <w:r w:rsidRPr="00FE352D">
        <w:rPr>
          <w:rFonts w:ascii="Arial" w:eastAsia="Times New Roman" w:hAnsi="Arial" w:cs="Arial"/>
          <w:sz w:val="22"/>
          <w:u w:val="single"/>
          <w:lang w:eastAsia="cs-CZ"/>
        </w:rPr>
        <w:t xml:space="preserve"> </w:t>
      </w:r>
      <w:r w:rsidR="00DC4A4E" w:rsidRPr="00FE352D">
        <w:rPr>
          <w:rFonts w:ascii="Arial" w:eastAsia="Times New Roman" w:hAnsi="Arial" w:cs="Arial"/>
          <w:sz w:val="22"/>
          <w:u w:val="single"/>
          <w:lang w:eastAsia="cs-CZ"/>
        </w:rPr>
        <w:t xml:space="preserve">unie </w:t>
      </w:r>
      <w:r w:rsidRPr="00FE352D">
        <w:rPr>
          <w:rFonts w:ascii="Arial" w:eastAsia="Times New Roman" w:hAnsi="Arial" w:cs="Arial"/>
          <w:sz w:val="22"/>
          <w:u w:val="single"/>
          <w:lang w:eastAsia="cs-CZ"/>
        </w:rPr>
        <w:t>o přepravě odpadů</w:t>
      </w:r>
      <w:r w:rsidR="001676C1" w:rsidRPr="00FE352D">
        <w:rPr>
          <w:rFonts w:ascii="Arial" w:eastAsia="Times New Roman" w:hAnsi="Arial" w:cs="Arial"/>
          <w:sz w:val="22"/>
          <w:u w:val="single"/>
          <w:vertAlign w:val="superscript"/>
          <w:lang w:eastAsia="cs-CZ"/>
        </w:rPr>
        <w:t>15</w:t>
      </w:r>
      <w:r w:rsidR="00D5058F" w:rsidRPr="00FE352D">
        <w:rPr>
          <w:rFonts w:ascii="Arial" w:eastAsia="Times New Roman" w:hAnsi="Arial" w:cs="Arial"/>
          <w:sz w:val="22"/>
          <w:u w:val="single"/>
          <w:vertAlign w:val="superscript"/>
          <w:lang w:eastAsia="cs-CZ"/>
        </w:rPr>
        <w:t>)</w:t>
      </w:r>
      <w:r w:rsidRPr="00FE352D">
        <w:rPr>
          <w:rFonts w:ascii="Arial" w:eastAsia="Times New Roman" w:hAnsi="Arial" w:cs="Arial"/>
          <w:sz w:val="22"/>
          <w:u w:val="single"/>
          <w:lang w:eastAsia="cs-CZ"/>
        </w:rPr>
        <w:t xml:space="preserve"> přepravu odpadů do České republiky, z České republiky a přes Českou republiku (dále jen „přeshraniční přeprava odpadů“).</w:t>
      </w:r>
    </w:p>
    <w:p w:rsidR="002F7157" w:rsidRPr="00FE352D" w:rsidRDefault="002F7157" w:rsidP="001E5B98">
      <w:pPr>
        <w:rPr>
          <w:rFonts w:ascii="Arial" w:eastAsia="Times New Roman" w:hAnsi="Arial" w:cs="Arial"/>
          <w:sz w:val="22"/>
          <w:u w:val="single"/>
          <w:lang w:eastAsia="cs-CZ"/>
        </w:rPr>
      </w:pPr>
    </w:p>
    <w:p w:rsidR="002F7157" w:rsidRPr="00FE352D" w:rsidRDefault="002F7157" w:rsidP="001E5B98">
      <w:pPr>
        <w:rPr>
          <w:rFonts w:ascii="Arial" w:eastAsia="Times New Roman" w:hAnsi="Arial" w:cs="Arial"/>
          <w:sz w:val="22"/>
          <w:u w:val="single"/>
          <w:lang w:eastAsia="cs-CZ"/>
        </w:rPr>
      </w:pPr>
      <w:r w:rsidRPr="00FE352D">
        <w:rPr>
          <w:rFonts w:ascii="Arial" w:eastAsia="Times New Roman" w:hAnsi="Arial" w:cs="Arial"/>
          <w:sz w:val="22"/>
          <w:u w:val="single"/>
          <w:lang w:eastAsia="cs-CZ"/>
        </w:rPr>
        <w:tab/>
        <w:t>(2) Příslušným orgánem pro přeshraniční přepravu odpadů za Českou republiku je ministerstvo.</w:t>
      </w:r>
    </w:p>
    <w:p w:rsidR="002F7157" w:rsidRPr="00FE352D" w:rsidRDefault="002F7157" w:rsidP="001E5B98">
      <w:pPr>
        <w:rPr>
          <w:rFonts w:ascii="Arial" w:eastAsia="Times New Roman" w:hAnsi="Arial" w:cs="Arial"/>
          <w:sz w:val="22"/>
          <w:u w:val="single"/>
          <w:lang w:eastAsia="cs-CZ"/>
        </w:rPr>
      </w:pPr>
    </w:p>
    <w:p w:rsidR="002F7157" w:rsidRPr="00FE352D" w:rsidRDefault="002F7157" w:rsidP="001E5B98">
      <w:pPr>
        <w:rPr>
          <w:rFonts w:ascii="Arial" w:eastAsia="Times New Roman" w:hAnsi="Arial" w:cs="Arial"/>
          <w:sz w:val="22"/>
          <w:u w:val="single"/>
          <w:lang w:eastAsia="cs-CZ"/>
        </w:rPr>
      </w:pPr>
      <w:r w:rsidRPr="005D0ADF">
        <w:rPr>
          <w:rFonts w:ascii="Arial" w:eastAsia="Times New Roman" w:hAnsi="Arial" w:cs="Arial"/>
          <w:sz w:val="22"/>
          <w:lang w:eastAsia="cs-CZ"/>
        </w:rPr>
        <w:tab/>
      </w:r>
      <w:r w:rsidRPr="00FE352D">
        <w:rPr>
          <w:rFonts w:ascii="Arial" w:eastAsia="Times New Roman" w:hAnsi="Arial" w:cs="Arial"/>
          <w:sz w:val="22"/>
          <w:u w:val="single"/>
          <w:lang w:eastAsia="cs-CZ"/>
        </w:rPr>
        <w:t>(3) Odpad vzniklý v České republice se přednostně odstraňuje v České republice.</w:t>
      </w:r>
    </w:p>
    <w:p w:rsidR="002F7157" w:rsidRPr="00FE352D" w:rsidRDefault="002F7157" w:rsidP="001E5B98">
      <w:pPr>
        <w:rPr>
          <w:rFonts w:ascii="Arial" w:eastAsia="Times New Roman" w:hAnsi="Arial" w:cs="Arial"/>
          <w:sz w:val="22"/>
          <w:u w:val="single"/>
          <w:lang w:eastAsia="cs-CZ"/>
        </w:rPr>
      </w:pPr>
    </w:p>
    <w:p w:rsidR="002F7157" w:rsidRPr="00FE352D" w:rsidRDefault="002F7157" w:rsidP="001E5B98">
      <w:pPr>
        <w:rPr>
          <w:rFonts w:ascii="Arial" w:eastAsia="Times New Roman" w:hAnsi="Arial" w:cs="Arial"/>
          <w:sz w:val="22"/>
          <w:u w:val="single"/>
          <w:lang w:eastAsia="cs-CZ"/>
        </w:rPr>
      </w:pPr>
      <w:r w:rsidRPr="005D0ADF">
        <w:rPr>
          <w:rFonts w:ascii="Arial" w:eastAsia="Times New Roman" w:hAnsi="Arial" w:cs="Arial"/>
          <w:sz w:val="22"/>
          <w:lang w:eastAsia="cs-CZ"/>
        </w:rPr>
        <w:tab/>
      </w:r>
      <w:r w:rsidRPr="00FE352D">
        <w:rPr>
          <w:rFonts w:ascii="Arial" w:eastAsia="Times New Roman" w:hAnsi="Arial" w:cs="Arial"/>
          <w:sz w:val="22"/>
          <w:u w:val="single"/>
          <w:lang w:eastAsia="cs-CZ"/>
        </w:rPr>
        <w:t>(4) Přeshraniční přeprava odpadů do České republiky za účelem odstranění je zakázána s výjimkou odpadů vzniklých v sousedních státech v důsledku živelních pohrom nebo za stavu nouze.</w:t>
      </w:r>
    </w:p>
    <w:p w:rsidR="002F7157" w:rsidRPr="00FE352D" w:rsidRDefault="002F7157" w:rsidP="001E5B98">
      <w:pPr>
        <w:rPr>
          <w:rFonts w:ascii="Arial" w:eastAsia="Times New Roman" w:hAnsi="Arial" w:cs="Arial"/>
          <w:sz w:val="22"/>
          <w:u w:val="single"/>
          <w:lang w:eastAsia="cs-CZ"/>
        </w:rPr>
      </w:pPr>
    </w:p>
    <w:p w:rsidR="002F7157" w:rsidRPr="00FE352D" w:rsidRDefault="002F7157" w:rsidP="001E5B98">
      <w:pPr>
        <w:rPr>
          <w:rFonts w:ascii="Arial" w:eastAsia="Times New Roman" w:hAnsi="Arial" w:cs="Arial"/>
          <w:sz w:val="22"/>
          <w:u w:val="single"/>
          <w:lang w:eastAsia="cs-CZ"/>
        </w:rPr>
      </w:pPr>
      <w:r w:rsidRPr="005D0ADF">
        <w:rPr>
          <w:rFonts w:ascii="Arial" w:eastAsia="Times New Roman" w:hAnsi="Arial" w:cs="Arial"/>
          <w:sz w:val="22"/>
          <w:lang w:eastAsia="cs-CZ"/>
        </w:rPr>
        <w:tab/>
      </w:r>
      <w:r w:rsidRPr="00FE352D">
        <w:rPr>
          <w:rFonts w:ascii="Arial" w:eastAsia="Times New Roman" w:hAnsi="Arial" w:cs="Arial"/>
          <w:sz w:val="22"/>
          <w:u w:val="single"/>
          <w:lang w:eastAsia="cs-CZ"/>
        </w:rPr>
        <w:t>(5)</w:t>
      </w:r>
      <w:r w:rsidR="002E688F" w:rsidRPr="00FE352D">
        <w:rPr>
          <w:rFonts w:ascii="Arial" w:eastAsia="Times New Roman" w:hAnsi="Arial" w:cs="Arial"/>
          <w:sz w:val="22"/>
          <w:u w:val="single"/>
          <w:lang w:eastAsia="cs-CZ"/>
        </w:rPr>
        <w:t xml:space="preserve"> </w:t>
      </w:r>
      <w:r w:rsidRPr="00FE352D">
        <w:rPr>
          <w:rFonts w:ascii="Arial" w:eastAsia="Times New Roman" w:hAnsi="Arial" w:cs="Arial"/>
          <w:sz w:val="22"/>
          <w:u w:val="single"/>
          <w:lang w:eastAsia="cs-CZ"/>
        </w:rPr>
        <w:t>Odpad vzniklý v České republice se přednostně využívá v České republice, nejedná-li se o jeho využití v jiných členských státech Evropské unie.</w:t>
      </w: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(6) Zásady pro rozhodování ve věcech přeshraniční přepravy odpadů stanoví vláda nařízením.</w:t>
      </w:r>
    </w:p>
    <w:p w:rsidR="000507C6" w:rsidRPr="007E266C" w:rsidRDefault="000507C6" w:rsidP="001E5B98">
      <w:pPr>
        <w:rPr>
          <w:rFonts w:ascii="Arial" w:eastAsia="Times New Roman" w:hAnsi="Arial" w:cs="Arial"/>
          <w:sz w:val="22"/>
          <w:lang w:eastAsia="cs-CZ"/>
        </w:rPr>
      </w:pPr>
    </w:p>
    <w:p w:rsidR="009C221D" w:rsidRPr="007E266C" w:rsidRDefault="000507C6" w:rsidP="00907CDA">
      <w:pPr>
        <w:rPr>
          <w:rFonts w:ascii="Arial" w:eastAsia="Times New Roman" w:hAnsi="Arial" w:cs="Arial"/>
          <w:sz w:val="22"/>
          <w:lang w:eastAsia="cs-CZ"/>
        </w:rPr>
      </w:pPr>
      <w:r w:rsidRPr="007E266C">
        <w:rPr>
          <w:rFonts w:ascii="Arial" w:eastAsia="Times New Roman" w:hAnsi="Arial" w:cs="Arial"/>
          <w:sz w:val="22"/>
          <w:lang w:eastAsia="cs-CZ"/>
        </w:rPr>
        <w:tab/>
      </w:r>
      <w:r w:rsidRPr="0026436E">
        <w:rPr>
          <w:rFonts w:ascii="Arial" w:eastAsia="Times New Roman" w:hAnsi="Arial" w:cs="Arial"/>
          <w:sz w:val="22"/>
          <w:lang w:eastAsia="cs-CZ"/>
        </w:rPr>
        <w:t xml:space="preserve">(7) Pokud ministerstvo, inspekce nebo celní úřad považuje věc při přeshraniční přepravě za odpad, k rozhodnutí krajského úřadu podle § 3 odst. 5 se nepřihlíží. </w:t>
      </w:r>
      <w:r w:rsidR="00765F53" w:rsidRPr="0026436E">
        <w:rPr>
          <w:rFonts w:ascii="Arial" w:eastAsia="Times New Roman" w:hAnsi="Arial" w:cs="Arial"/>
          <w:sz w:val="22"/>
          <w:lang w:eastAsia="cs-CZ"/>
        </w:rPr>
        <w:t>V</w:t>
      </w:r>
      <w:r w:rsidR="0026436E" w:rsidRPr="0026436E">
        <w:rPr>
          <w:rFonts w:ascii="Arial" w:eastAsia="Times New Roman" w:hAnsi="Arial" w:cs="Arial"/>
          <w:sz w:val="22"/>
          <w:lang w:eastAsia="cs-CZ"/>
        </w:rPr>
        <w:t> </w:t>
      </w:r>
      <w:r w:rsidR="00765F53" w:rsidRPr="0026436E">
        <w:rPr>
          <w:rFonts w:ascii="Arial" w:eastAsia="Times New Roman" w:hAnsi="Arial" w:cs="Arial"/>
          <w:sz w:val="22"/>
          <w:lang w:eastAsia="cs-CZ"/>
        </w:rPr>
        <w:t>případě</w:t>
      </w:r>
      <w:r w:rsidR="0026436E" w:rsidRPr="0026436E">
        <w:rPr>
          <w:rFonts w:ascii="Arial" w:eastAsia="Times New Roman" w:hAnsi="Arial" w:cs="Arial"/>
          <w:sz w:val="22"/>
          <w:lang w:eastAsia="cs-CZ"/>
        </w:rPr>
        <w:t>, že ministerstvo, inspekce nebo celní úřad při přeshraniční přepravě odpadů považovaly věc za odpad</w:t>
      </w:r>
      <w:r w:rsidR="00907CDA" w:rsidRPr="0026436E">
        <w:rPr>
          <w:rFonts w:ascii="Arial" w:eastAsia="Times New Roman" w:hAnsi="Arial" w:cs="Arial"/>
          <w:sz w:val="22"/>
          <w:lang w:eastAsia="cs-CZ"/>
        </w:rPr>
        <w:t>, nelze v</w:t>
      </w:r>
      <w:r w:rsidR="00EE0FD8">
        <w:rPr>
          <w:rFonts w:ascii="Arial" w:eastAsia="Times New Roman" w:hAnsi="Arial" w:cs="Arial"/>
          <w:sz w:val="22"/>
          <w:lang w:eastAsia="cs-CZ"/>
        </w:rPr>
        <w:t xml:space="preserve">ydat rozhodnutí podle § 3 odst. </w:t>
      </w:r>
      <w:r w:rsidR="00765F53" w:rsidRPr="0026436E">
        <w:rPr>
          <w:rFonts w:ascii="Arial" w:eastAsia="Times New Roman" w:hAnsi="Arial" w:cs="Arial"/>
          <w:sz w:val="22"/>
          <w:lang w:eastAsia="cs-CZ"/>
        </w:rPr>
        <w:t>5</w:t>
      </w:r>
      <w:r w:rsidR="00EE0FD8">
        <w:rPr>
          <w:rFonts w:ascii="Arial" w:eastAsia="Times New Roman" w:hAnsi="Arial" w:cs="Arial"/>
          <w:sz w:val="22"/>
          <w:lang w:eastAsia="cs-CZ"/>
        </w:rPr>
        <w:t>.</w:t>
      </w:r>
      <w:r w:rsidR="0026436E" w:rsidRPr="0026436E">
        <w:rPr>
          <w:rFonts w:ascii="Arial" w:eastAsia="Times New Roman" w:hAnsi="Arial" w:cs="Arial"/>
          <w:sz w:val="22"/>
          <w:lang w:eastAsia="cs-CZ"/>
        </w:rPr>
        <w:t xml:space="preserve"> </w:t>
      </w: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 xml:space="preserve"> </w:t>
      </w:r>
    </w:p>
    <w:p w:rsidR="005D0ADF" w:rsidRPr="005D0ADF" w:rsidRDefault="005D0ADF" w:rsidP="005D0ADF">
      <w:pPr>
        <w:pStyle w:val="Bezmezer"/>
        <w:spacing w:line="276" w:lineRule="auto"/>
        <w:jc w:val="both"/>
        <w:rPr>
          <w:rFonts w:eastAsia="Calibri" w:cs="Arial"/>
          <w:i/>
          <w:sz w:val="22"/>
          <w:szCs w:val="22"/>
        </w:rPr>
      </w:pPr>
      <w:r w:rsidRPr="005D0ADF">
        <w:rPr>
          <w:rFonts w:eastAsia="Calibri" w:cs="Arial"/>
          <w:i/>
          <w:sz w:val="22"/>
          <w:szCs w:val="22"/>
        </w:rPr>
        <w:t>CELEX 32006R1013</w:t>
      </w:r>
    </w:p>
    <w:p w:rsidR="0026436E" w:rsidRDefault="0026436E" w:rsidP="005D0ADF">
      <w:pP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6436E">
        <w:rPr>
          <w:rFonts w:ascii="Arial" w:eastAsia="Times New Roman" w:hAnsi="Arial" w:cs="Arial"/>
          <w:sz w:val="22"/>
          <w:lang w:eastAsia="cs-CZ"/>
        </w:rPr>
        <w:t xml:space="preserve"> 36</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Oznámení o přeshraniční přepravě odpadů</w:t>
      </w:r>
    </w:p>
    <w:p w:rsidR="002F7157" w:rsidRPr="007E266C" w:rsidRDefault="002F7157" w:rsidP="001E5B98">
      <w:pPr>
        <w:jc w:val="center"/>
        <w:rPr>
          <w:rFonts w:ascii="Arial" w:eastAsia="Times New Roman" w:hAnsi="Arial" w:cs="Arial"/>
          <w:sz w:val="22"/>
          <w:lang w:eastAsia="cs-CZ"/>
        </w:rPr>
      </w:pPr>
    </w:p>
    <w:p w:rsidR="002F7157" w:rsidRPr="00FE352D" w:rsidRDefault="002F7157" w:rsidP="001E5B98">
      <w:pPr>
        <w:rPr>
          <w:rFonts w:ascii="Arial" w:eastAsia="Times New Roman" w:hAnsi="Arial" w:cs="Arial"/>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(1) Oznámení o přeshraniční přepravě odpadů podává oznamovatel podle přímo použitelného předpisu Evropské unie o přepravě odpadů</w:t>
      </w:r>
      <w:r w:rsidR="00094E9F" w:rsidRPr="00FE352D">
        <w:rPr>
          <w:rFonts w:ascii="Arial" w:eastAsia="Times New Roman" w:hAnsi="Arial" w:cs="Arial"/>
          <w:sz w:val="22"/>
          <w:u w:val="single"/>
          <w:vertAlign w:val="superscript"/>
          <w:lang w:eastAsia="cs-CZ"/>
        </w:rPr>
        <w:t>15</w:t>
      </w:r>
      <w:r w:rsidR="00DC4A4E" w:rsidRPr="00FE352D">
        <w:rPr>
          <w:rFonts w:ascii="Arial" w:eastAsia="Times New Roman" w:hAnsi="Arial" w:cs="Arial"/>
          <w:sz w:val="22"/>
          <w:u w:val="single"/>
          <w:vertAlign w:val="superscript"/>
          <w:lang w:eastAsia="cs-CZ"/>
        </w:rPr>
        <w:t>)</w:t>
      </w:r>
      <w:r w:rsidR="00FF532B" w:rsidRPr="00FE352D">
        <w:rPr>
          <w:rFonts w:ascii="Arial" w:eastAsia="Times New Roman" w:hAnsi="Arial" w:cs="Arial"/>
          <w:sz w:val="22"/>
          <w:u w:val="single"/>
          <w:lang w:eastAsia="cs-CZ"/>
        </w:rPr>
        <w:t xml:space="preserve">. </w:t>
      </w:r>
      <w:r w:rsidRPr="00FE352D">
        <w:rPr>
          <w:rFonts w:ascii="Arial" w:eastAsia="Times New Roman" w:hAnsi="Arial" w:cs="Arial"/>
          <w:sz w:val="22"/>
          <w:u w:val="single"/>
          <w:lang w:eastAsia="cs-CZ"/>
        </w:rPr>
        <w:t>Účastníkem řízení zahájeného oznámením podle tohoto odstavce je pouze oznamovatel.</w:t>
      </w:r>
    </w:p>
    <w:p w:rsidR="002F7157" w:rsidRPr="00FE352D" w:rsidRDefault="002F7157" w:rsidP="001E5B98">
      <w:pPr>
        <w:rPr>
          <w:rFonts w:ascii="Arial" w:eastAsia="Times New Roman" w:hAnsi="Arial" w:cs="Arial"/>
          <w:sz w:val="22"/>
          <w:u w:val="single"/>
          <w:lang w:eastAsia="cs-CZ"/>
        </w:rPr>
      </w:pPr>
    </w:p>
    <w:p w:rsidR="002F7157" w:rsidRPr="00FE352D" w:rsidRDefault="002F7157" w:rsidP="001E5B98">
      <w:pPr>
        <w:rPr>
          <w:rFonts w:ascii="Arial" w:eastAsia="Times New Roman" w:hAnsi="Arial" w:cs="Arial"/>
          <w:sz w:val="22"/>
          <w:u w:val="single"/>
          <w:lang w:eastAsia="cs-CZ"/>
        </w:rPr>
      </w:pPr>
      <w:r w:rsidRPr="005D0ADF">
        <w:rPr>
          <w:rFonts w:ascii="Arial" w:eastAsia="Times New Roman" w:hAnsi="Arial" w:cs="Arial"/>
          <w:sz w:val="22"/>
          <w:lang w:eastAsia="cs-CZ"/>
        </w:rPr>
        <w:tab/>
      </w:r>
      <w:r w:rsidRPr="00FE352D">
        <w:rPr>
          <w:rFonts w:ascii="Arial" w:eastAsia="Times New Roman" w:hAnsi="Arial" w:cs="Arial"/>
          <w:sz w:val="22"/>
          <w:u w:val="single"/>
          <w:lang w:eastAsia="cs-CZ"/>
        </w:rPr>
        <w:t xml:space="preserve">(2) Jazykem přijatelným pro ministerstvo ve smyslu čl. 27 přímo použitelného předpisu </w:t>
      </w:r>
      <w:r w:rsidR="00DC4A4E" w:rsidRPr="00FE352D">
        <w:rPr>
          <w:rFonts w:ascii="Arial" w:eastAsia="Times New Roman" w:hAnsi="Arial" w:cs="Arial"/>
          <w:sz w:val="22"/>
          <w:u w:val="single"/>
          <w:lang w:eastAsia="cs-CZ"/>
        </w:rPr>
        <w:t>E</w:t>
      </w:r>
      <w:r w:rsidRPr="00FE352D">
        <w:rPr>
          <w:rFonts w:ascii="Arial" w:eastAsia="Times New Roman" w:hAnsi="Arial" w:cs="Arial"/>
          <w:sz w:val="22"/>
          <w:u w:val="single"/>
          <w:lang w:eastAsia="cs-CZ"/>
        </w:rPr>
        <w:t xml:space="preserve">vropské unie </w:t>
      </w:r>
      <w:r w:rsidR="00DC4A4E" w:rsidRPr="00FE352D">
        <w:rPr>
          <w:rFonts w:ascii="Arial" w:eastAsia="Times New Roman" w:hAnsi="Arial" w:cs="Arial"/>
          <w:sz w:val="22"/>
          <w:u w:val="single"/>
          <w:lang w:eastAsia="cs-CZ"/>
        </w:rPr>
        <w:t>o přepravě odpadů</w:t>
      </w:r>
      <w:r w:rsidR="00D5058F" w:rsidRPr="00FE352D">
        <w:rPr>
          <w:rFonts w:ascii="Arial" w:eastAsia="Times New Roman" w:hAnsi="Arial" w:cs="Arial"/>
          <w:sz w:val="22"/>
          <w:u w:val="single"/>
          <w:vertAlign w:val="superscript"/>
          <w:lang w:eastAsia="cs-CZ"/>
        </w:rPr>
        <w:t>30</w:t>
      </w:r>
      <w:r w:rsidR="00DC4A4E" w:rsidRPr="00FE352D">
        <w:rPr>
          <w:rFonts w:ascii="Arial" w:eastAsia="Times New Roman" w:hAnsi="Arial" w:cs="Arial"/>
          <w:sz w:val="22"/>
          <w:u w:val="single"/>
          <w:vertAlign w:val="superscript"/>
          <w:lang w:eastAsia="cs-CZ"/>
        </w:rPr>
        <w:t>)</w:t>
      </w:r>
      <w:r w:rsidR="00DC4A4E" w:rsidRPr="00FE352D">
        <w:rPr>
          <w:rFonts w:ascii="Arial" w:eastAsia="Times New Roman" w:hAnsi="Arial" w:cs="Arial"/>
          <w:sz w:val="22"/>
          <w:u w:val="single"/>
          <w:lang w:eastAsia="cs-CZ"/>
        </w:rPr>
        <w:t xml:space="preserve"> </w:t>
      </w:r>
      <w:r w:rsidRPr="00FE352D">
        <w:rPr>
          <w:rFonts w:ascii="Arial" w:eastAsia="Times New Roman" w:hAnsi="Arial" w:cs="Arial"/>
          <w:sz w:val="22"/>
          <w:u w:val="single"/>
          <w:lang w:eastAsia="cs-CZ"/>
        </w:rPr>
        <w:t>je český, slovenský a anglický jazyk.</w:t>
      </w:r>
    </w:p>
    <w:p w:rsidR="00EC0892" w:rsidRPr="007E266C" w:rsidRDefault="00EC0892" w:rsidP="001E5B98">
      <w:pPr>
        <w:rPr>
          <w:rFonts w:ascii="Arial" w:eastAsia="Times New Roman" w:hAnsi="Arial" w:cs="Arial"/>
          <w:sz w:val="22"/>
          <w:lang w:eastAsia="cs-CZ"/>
        </w:rPr>
      </w:pPr>
    </w:p>
    <w:p w:rsidR="00EC0892" w:rsidRPr="007E266C" w:rsidRDefault="00EC0892" w:rsidP="001E5B98">
      <w:pPr>
        <w:autoSpaceDE w:val="0"/>
        <w:autoSpaceDN w:val="0"/>
        <w:adjustRightInd w:val="0"/>
        <w:ind w:firstLine="708"/>
        <w:rPr>
          <w:rFonts w:ascii="Arial" w:hAnsi="Arial" w:cs="Arial"/>
          <w:color w:val="000000"/>
          <w:sz w:val="22"/>
        </w:rPr>
      </w:pPr>
      <w:r w:rsidRPr="007E266C">
        <w:rPr>
          <w:rFonts w:ascii="Arial" w:hAnsi="Arial" w:cs="Arial"/>
          <w:color w:val="000000"/>
          <w:sz w:val="22"/>
        </w:rPr>
        <w:t>(3) Pokud při přeshraniční přepravě odpadu z</w:t>
      </w:r>
      <w:r w:rsidR="00DC4A4E">
        <w:rPr>
          <w:rFonts w:ascii="Arial" w:hAnsi="Arial" w:cs="Arial"/>
          <w:color w:val="000000"/>
          <w:sz w:val="22"/>
        </w:rPr>
        <w:t> </w:t>
      </w:r>
      <w:r w:rsidRPr="007E266C">
        <w:rPr>
          <w:rFonts w:ascii="Arial" w:hAnsi="Arial" w:cs="Arial"/>
          <w:color w:val="000000"/>
          <w:sz w:val="22"/>
        </w:rPr>
        <w:t>Č</w:t>
      </w:r>
      <w:r w:rsidR="00DC4A4E">
        <w:rPr>
          <w:rFonts w:ascii="Arial" w:hAnsi="Arial" w:cs="Arial"/>
          <w:color w:val="000000"/>
          <w:sz w:val="22"/>
        </w:rPr>
        <w:t xml:space="preserve">eské republiky </w:t>
      </w:r>
      <w:r w:rsidRPr="007E266C">
        <w:rPr>
          <w:rFonts w:ascii="Arial" w:hAnsi="Arial" w:cs="Arial"/>
          <w:color w:val="000000"/>
          <w:sz w:val="22"/>
        </w:rPr>
        <w:t xml:space="preserve">do zahraničí ministerstvo nepovažuje oznámení </w:t>
      </w:r>
      <w:r w:rsidR="00DC4A4E">
        <w:rPr>
          <w:rFonts w:ascii="Arial" w:hAnsi="Arial" w:cs="Arial"/>
          <w:color w:val="000000"/>
          <w:sz w:val="22"/>
        </w:rPr>
        <w:t xml:space="preserve">podle odstavce 1 </w:t>
      </w:r>
      <w:r w:rsidRPr="007E266C">
        <w:rPr>
          <w:rFonts w:ascii="Arial" w:hAnsi="Arial" w:cs="Arial"/>
          <w:color w:val="000000"/>
          <w:sz w:val="22"/>
        </w:rPr>
        <w:t xml:space="preserve">za řádně podané, ministerstvo </w:t>
      </w:r>
    </w:p>
    <w:p w:rsidR="00EC0892" w:rsidRPr="007E266C" w:rsidRDefault="00EC0892" w:rsidP="001E5B98">
      <w:pPr>
        <w:autoSpaceDE w:val="0"/>
        <w:autoSpaceDN w:val="0"/>
        <w:adjustRightInd w:val="0"/>
        <w:ind w:firstLine="708"/>
        <w:jc w:val="left"/>
        <w:rPr>
          <w:rFonts w:ascii="Arial" w:hAnsi="Arial" w:cs="Arial"/>
          <w:color w:val="000000"/>
          <w:sz w:val="22"/>
        </w:rPr>
      </w:pPr>
    </w:p>
    <w:p w:rsidR="00EC0892" w:rsidRPr="007E266C" w:rsidRDefault="00EC0892" w:rsidP="001E5B98">
      <w:pPr>
        <w:autoSpaceDE w:val="0"/>
        <w:autoSpaceDN w:val="0"/>
        <w:adjustRightInd w:val="0"/>
        <w:jc w:val="left"/>
        <w:rPr>
          <w:rFonts w:ascii="Arial" w:hAnsi="Arial" w:cs="Arial"/>
          <w:color w:val="000000"/>
          <w:sz w:val="22"/>
        </w:rPr>
      </w:pPr>
      <w:r w:rsidRPr="007E266C">
        <w:rPr>
          <w:rFonts w:ascii="Arial" w:hAnsi="Arial" w:cs="Arial"/>
          <w:color w:val="000000"/>
          <w:sz w:val="22"/>
        </w:rPr>
        <w:t>a) vyzve oznamovatele k doplnění oznámení, nebo</w:t>
      </w:r>
    </w:p>
    <w:p w:rsidR="00EC0892" w:rsidRPr="007E266C" w:rsidRDefault="00EC0892" w:rsidP="001E5B98">
      <w:pPr>
        <w:autoSpaceDE w:val="0"/>
        <w:autoSpaceDN w:val="0"/>
        <w:adjustRightInd w:val="0"/>
        <w:jc w:val="left"/>
        <w:rPr>
          <w:rFonts w:ascii="Arial" w:hAnsi="Arial" w:cs="Arial"/>
          <w:color w:val="000000"/>
          <w:sz w:val="22"/>
        </w:rPr>
      </w:pPr>
    </w:p>
    <w:p w:rsidR="00EC0892" w:rsidRPr="007E266C" w:rsidRDefault="00EC0892" w:rsidP="001E5B98">
      <w:pPr>
        <w:rPr>
          <w:rFonts w:ascii="Arial" w:eastAsia="Times New Roman" w:hAnsi="Arial" w:cs="Arial"/>
          <w:sz w:val="22"/>
          <w:lang w:eastAsia="cs-CZ"/>
        </w:rPr>
      </w:pPr>
      <w:r w:rsidRPr="007E266C">
        <w:rPr>
          <w:rFonts w:ascii="Arial" w:hAnsi="Arial" w:cs="Arial"/>
          <w:color w:val="000000"/>
          <w:sz w:val="22"/>
        </w:rPr>
        <w:t>b) pokud oznámení vykazuje hrubé nedostatky a zároveň nebyl dosud zaplacen správní poplatek, může oznámení vrátit oznamovateli k přepracování; povinnost zaplatit správní poplatek tím zaniká, dokud není přepracované oznámení podáno znovu.</w:t>
      </w:r>
    </w:p>
    <w:p w:rsidR="002F7157" w:rsidRPr="007E266C" w:rsidRDefault="002F7157" w:rsidP="001E5B98">
      <w:pPr>
        <w:rPr>
          <w:rFonts w:ascii="Arial" w:eastAsia="Times New Roman" w:hAnsi="Arial" w:cs="Arial"/>
          <w:sz w:val="22"/>
          <w:lang w:eastAsia="cs-CZ"/>
        </w:rPr>
      </w:pPr>
    </w:p>
    <w:p w:rsidR="002F7157"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w:t>
      </w:r>
      <w:r w:rsidR="00EC0892" w:rsidRPr="007E266C">
        <w:rPr>
          <w:rFonts w:ascii="Arial" w:eastAsia="Times New Roman" w:hAnsi="Arial" w:cs="Arial"/>
          <w:sz w:val="22"/>
          <w:lang w:eastAsia="cs-CZ"/>
        </w:rPr>
        <w:t>4</w:t>
      </w:r>
      <w:r w:rsidRPr="007E266C">
        <w:rPr>
          <w:rFonts w:ascii="Arial" w:eastAsia="Times New Roman" w:hAnsi="Arial" w:cs="Arial"/>
          <w:sz w:val="22"/>
          <w:lang w:eastAsia="cs-CZ"/>
        </w:rPr>
        <w:t xml:space="preserve">) </w:t>
      </w:r>
      <w:r w:rsidR="009E3482">
        <w:rPr>
          <w:rFonts w:ascii="Arial" w:eastAsia="Times New Roman" w:hAnsi="Arial" w:cs="Arial"/>
          <w:sz w:val="22"/>
          <w:lang w:eastAsia="cs-CZ"/>
        </w:rPr>
        <w:t xml:space="preserve">Prováděcí právní předpis stanoví </w:t>
      </w:r>
      <w:r w:rsidRPr="007E266C">
        <w:rPr>
          <w:rFonts w:ascii="Arial" w:eastAsia="Times New Roman" w:hAnsi="Arial" w:cs="Arial"/>
          <w:sz w:val="22"/>
          <w:lang w:eastAsia="cs-CZ"/>
        </w:rPr>
        <w:t>rozsah informací a dokumentace podle části 3 přílohy II přímo použitelného předpisu Evropsk</w:t>
      </w:r>
      <w:r w:rsidR="00DC4A4E">
        <w:rPr>
          <w:rFonts w:ascii="Arial" w:eastAsia="Times New Roman" w:hAnsi="Arial" w:cs="Arial"/>
          <w:sz w:val="22"/>
          <w:lang w:eastAsia="cs-CZ"/>
        </w:rPr>
        <w:t xml:space="preserve">é unie </w:t>
      </w:r>
      <w:r w:rsidRPr="007E266C">
        <w:rPr>
          <w:rFonts w:ascii="Arial" w:eastAsia="Times New Roman" w:hAnsi="Arial" w:cs="Arial"/>
          <w:sz w:val="22"/>
          <w:lang w:eastAsia="cs-CZ"/>
        </w:rPr>
        <w:t>o přepravě odpadů</w:t>
      </w:r>
      <w:r w:rsidR="00094E9F">
        <w:rPr>
          <w:rFonts w:ascii="Arial" w:eastAsia="Times New Roman" w:hAnsi="Arial" w:cs="Arial"/>
          <w:sz w:val="22"/>
          <w:vertAlign w:val="superscript"/>
          <w:lang w:eastAsia="cs-CZ"/>
        </w:rPr>
        <w:t>15</w:t>
      </w:r>
      <w:r w:rsidR="00DC4A4E" w:rsidRPr="00DC4A4E">
        <w:rPr>
          <w:rFonts w:ascii="Arial" w:eastAsia="Times New Roman" w:hAnsi="Arial" w:cs="Arial"/>
          <w:sz w:val="22"/>
          <w:vertAlign w:val="superscript"/>
          <w:lang w:eastAsia="cs-CZ"/>
        </w:rPr>
        <w:t>)</w:t>
      </w:r>
      <w:r w:rsidRPr="007E266C">
        <w:rPr>
          <w:rFonts w:ascii="Arial" w:eastAsia="Times New Roman" w:hAnsi="Arial" w:cs="Arial"/>
          <w:sz w:val="22"/>
          <w:lang w:eastAsia="cs-CZ"/>
        </w:rPr>
        <w:t xml:space="preserve"> pro jednotlivé druhy přepravy a další podrobnosti k podávání oznámení. </w:t>
      </w:r>
    </w:p>
    <w:p w:rsidR="005D0ADF" w:rsidRPr="00E93343" w:rsidRDefault="005D0ADF" w:rsidP="005D0ADF">
      <w:pPr>
        <w:pStyle w:val="Bezmezer"/>
        <w:spacing w:line="276" w:lineRule="auto"/>
        <w:jc w:val="both"/>
        <w:rPr>
          <w:rFonts w:eastAsia="Calibri" w:cs="Arial"/>
          <w:sz w:val="22"/>
          <w:szCs w:val="22"/>
        </w:rPr>
      </w:pPr>
      <w:r>
        <w:rPr>
          <w:rFonts w:eastAsia="Calibri" w:cs="Arial"/>
          <w:sz w:val="22"/>
          <w:szCs w:val="22"/>
        </w:rPr>
        <w:t xml:space="preserve">CELEX </w:t>
      </w:r>
      <w:r w:rsidRPr="00E93343">
        <w:rPr>
          <w:rFonts w:eastAsia="Calibri" w:cs="Arial"/>
          <w:sz w:val="22"/>
          <w:szCs w:val="22"/>
        </w:rPr>
        <w:t>32006R1013</w:t>
      </w:r>
    </w:p>
    <w:p w:rsidR="002F7157" w:rsidRPr="007E266C" w:rsidRDefault="002F7157" w:rsidP="001E5B98">
      <w:pP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6436E">
        <w:rPr>
          <w:rFonts w:ascii="Arial" w:eastAsia="Times New Roman" w:hAnsi="Arial" w:cs="Arial"/>
          <w:sz w:val="22"/>
          <w:lang w:eastAsia="cs-CZ"/>
        </w:rPr>
        <w:t xml:space="preserve"> 37</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Finanční záruka a pojištění</w:t>
      </w:r>
    </w:p>
    <w:p w:rsidR="002F7157" w:rsidRPr="007E266C" w:rsidRDefault="002F7157" w:rsidP="001E5B98">
      <w:pPr>
        <w:rPr>
          <w:rFonts w:ascii="Arial" w:eastAsia="Times New Roman" w:hAnsi="Arial" w:cs="Arial"/>
          <w:b/>
          <w:sz w:val="22"/>
          <w:lang w:eastAsia="cs-CZ"/>
        </w:rPr>
      </w:pPr>
    </w:p>
    <w:p w:rsidR="002F7157" w:rsidRPr="00FE352D" w:rsidRDefault="002F7157" w:rsidP="001E5B98">
      <w:pPr>
        <w:rPr>
          <w:rFonts w:ascii="Arial" w:eastAsia="Times New Roman" w:hAnsi="Arial" w:cs="Arial"/>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(1) Finanční záruku nebo odpovídající pojištění podle</w:t>
      </w:r>
      <w:r w:rsidR="00726241" w:rsidRPr="00FE352D">
        <w:rPr>
          <w:rFonts w:ascii="Arial" w:eastAsia="Times New Roman" w:hAnsi="Arial" w:cs="Arial"/>
          <w:sz w:val="22"/>
          <w:u w:val="single"/>
          <w:lang w:eastAsia="cs-CZ"/>
        </w:rPr>
        <w:t xml:space="preserve"> článku 6</w:t>
      </w:r>
      <w:r w:rsidRPr="00FE352D">
        <w:rPr>
          <w:rFonts w:ascii="Arial" w:eastAsia="Times New Roman" w:hAnsi="Arial" w:cs="Arial"/>
          <w:sz w:val="22"/>
          <w:u w:val="single"/>
          <w:lang w:eastAsia="cs-CZ"/>
        </w:rPr>
        <w:t xml:space="preserve"> přímo použitelného předpisu Evropské unie</w:t>
      </w:r>
      <w:r w:rsidR="00FF532B" w:rsidRPr="00FE352D">
        <w:rPr>
          <w:rFonts w:ascii="Arial" w:eastAsia="Times New Roman" w:hAnsi="Arial" w:cs="Arial"/>
          <w:sz w:val="22"/>
          <w:u w:val="single"/>
          <w:lang w:eastAsia="cs-CZ"/>
        </w:rPr>
        <w:t xml:space="preserve"> </w:t>
      </w:r>
      <w:r w:rsidR="00DC4A4E" w:rsidRPr="00FE352D">
        <w:rPr>
          <w:rFonts w:ascii="Arial" w:eastAsia="Times New Roman" w:hAnsi="Arial" w:cs="Arial"/>
          <w:sz w:val="22"/>
          <w:u w:val="single"/>
          <w:lang w:eastAsia="cs-CZ"/>
        </w:rPr>
        <w:t>o přepravě odpadů</w:t>
      </w:r>
      <w:r w:rsidR="00094E9F" w:rsidRPr="00FE352D">
        <w:rPr>
          <w:rFonts w:ascii="Arial" w:eastAsia="Times New Roman" w:hAnsi="Arial" w:cs="Arial"/>
          <w:sz w:val="22"/>
          <w:u w:val="single"/>
          <w:vertAlign w:val="superscript"/>
          <w:lang w:eastAsia="cs-CZ"/>
        </w:rPr>
        <w:t>15</w:t>
      </w:r>
      <w:r w:rsidR="00DC4A4E" w:rsidRPr="00FE352D">
        <w:rPr>
          <w:rFonts w:ascii="Arial" w:eastAsia="Times New Roman" w:hAnsi="Arial" w:cs="Arial"/>
          <w:sz w:val="22"/>
          <w:u w:val="single"/>
          <w:vertAlign w:val="superscript"/>
          <w:lang w:eastAsia="cs-CZ"/>
        </w:rPr>
        <w:t>)</w:t>
      </w:r>
      <w:r w:rsidR="00DC4A4E" w:rsidRPr="00FE352D">
        <w:rPr>
          <w:rFonts w:ascii="Arial" w:eastAsia="Times New Roman" w:hAnsi="Arial" w:cs="Arial"/>
          <w:sz w:val="22"/>
          <w:u w:val="single"/>
          <w:lang w:eastAsia="cs-CZ"/>
        </w:rPr>
        <w:t xml:space="preserve"> </w:t>
      </w:r>
      <w:r w:rsidRPr="00FE352D">
        <w:rPr>
          <w:rFonts w:ascii="Arial" w:eastAsia="Times New Roman" w:hAnsi="Arial" w:cs="Arial"/>
          <w:sz w:val="22"/>
          <w:u w:val="single"/>
          <w:lang w:eastAsia="cs-CZ"/>
        </w:rPr>
        <w:t>schvaluje ministerstvo.</w:t>
      </w:r>
    </w:p>
    <w:p w:rsidR="002F7157" w:rsidRPr="00FE352D" w:rsidRDefault="002F7157" w:rsidP="001E5B98">
      <w:pPr>
        <w:rPr>
          <w:rFonts w:ascii="Arial" w:eastAsia="Times New Roman" w:hAnsi="Arial" w:cs="Arial"/>
          <w:sz w:val="22"/>
          <w:u w:val="single"/>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 xml:space="preserve">(2) Kalkulaci výše finanční záruky nebo odpovídajícího pojištění podle odstavce 1 provádí oznamovatel nebo ministerstvo.  </w:t>
      </w:r>
    </w:p>
    <w:p w:rsidR="002F7157" w:rsidRPr="007E266C" w:rsidRDefault="002F7157" w:rsidP="001E5B98">
      <w:pPr>
        <w:rPr>
          <w:rFonts w:ascii="Arial" w:eastAsia="Times New Roman" w:hAnsi="Arial" w:cs="Arial"/>
          <w:sz w:val="22"/>
          <w:lang w:eastAsia="cs-CZ"/>
        </w:rPr>
      </w:pPr>
    </w:p>
    <w:p w:rsidR="00726241" w:rsidRPr="007E266C" w:rsidRDefault="00726241" w:rsidP="001E5B98">
      <w:pPr>
        <w:rPr>
          <w:rFonts w:ascii="Arial" w:eastAsia="Times New Roman" w:hAnsi="Arial" w:cs="Arial"/>
          <w:sz w:val="22"/>
          <w:lang w:eastAsia="cs-CZ"/>
        </w:rPr>
      </w:pPr>
      <w:r w:rsidRPr="007E266C">
        <w:rPr>
          <w:rFonts w:ascii="Arial" w:eastAsia="Times New Roman" w:hAnsi="Arial" w:cs="Arial"/>
          <w:sz w:val="22"/>
          <w:lang w:eastAsia="cs-CZ"/>
        </w:rPr>
        <w:tab/>
        <w:t>(3) Má-li ministerstvo důvodné pochybnosti o tom, zda poskytnutá finanční záruka nebo odpovídající pojištění podle odstavce 1 je v soulad</w:t>
      </w:r>
      <w:r w:rsidR="00605067">
        <w:rPr>
          <w:rFonts w:ascii="Arial" w:eastAsia="Times New Roman" w:hAnsi="Arial" w:cs="Arial"/>
          <w:sz w:val="22"/>
          <w:lang w:eastAsia="cs-CZ"/>
        </w:rPr>
        <w:t>u s přímo použitelným předpisem</w:t>
      </w:r>
      <w:r w:rsidRPr="007E266C">
        <w:rPr>
          <w:rFonts w:ascii="Arial" w:eastAsia="Times New Roman" w:hAnsi="Arial" w:cs="Arial"/>
          <w:sz w:val="22"/>
          <w:lang w:eastAsia="cs-CZ"/>
        </w:rPr>
        <w:t xml:space="preserve"> </w:t>
      </w:r>
      <w:r w:rsidR="00DC4A4E">
        <w:rPr>
          <w:rFonts w:ascii="Arial" w:eastAsia="Times New Roman" w:hAnsi="Arial" w:cs="Arial"/>
          <w:sz w:val="22"/>
          <w:lang w:eastAsia="cs-CZ"/>
        </w:rPr>
        <w:t>Evropské unie o přepravě odpadů</w:t>
      </w:r>
      <w:r w:rsidR="00094E9F">
        <w:rPr>
          <w:rFonts w:ascii="Arial" w:eastAsia="Times New Roman" w:hAnsi="Arial" w:cs="Arial"/>
          <w:sz w:val="22"/>
          <w:vertAlign w:val="superscript"/>
          <w:lang w:eastAsia="cs-CZ"/>
        </w:rPr>
        <w:t>15</w:t>
      </w:r>
      <w:r w:rsidR="00DC4A4E" w:rsidRPr="00DC4A4E">
        <w:rPr>
          <w:rFonts w:ascii="Arial" w:eastAsia="Times New Roman" w:hAnsi="Arial" w:cs="Arial"/>
          <w:sz w:val="22"/>
          <w:vertAlign w:val="superscript"/>
          <w:lang w:eastAsia="cs-CZ"/>
        </w:rPr>
        <w:t>)</w:t>
      </w:r>
      <w:r w:rsidR="00DC4A4E">
        <w:rPr>
          <w:rFonts w:ascii="Arial" w:eastAsia="Times New Roman" w:hAnsi="Arial" w:cs="Arial"/>
          <w:sz w:val="22"/>
          <w:lang w:eastAsia="cs-CZ"/>
        </w:rPr>
        <w:t xml:space="preserve"> </w:t>
      </w:r>
      <w:r w:rsidRPr="007E266C">
        <w:rPr>
          <w:rFonts w:ascii="Arial" w:eastAsia="Times New Roman" w:hAnsi="Arial" w:cs="Arial"/>
          <w:sz w:val="22"/>
          <w:lang w:eastAsia="cs-CZ"/>
        </w:rPr>
        <w:t xml:space="preserve">a s tímto zákonem, stanoví výši a druh finanční záruky nebo určí druh pojištění a výši pojistné částky pro tento účel. </w:t>
      </w:r>
    </w:p>
    <w:p w:rsidR="00726241"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r>
    </w:p>
    <w:p w:rsidR="002F7157" w:rsidRPr="007E266C" w:rsidRDefault="00726241" w:rsidP="001E5B98">
      <w:pPr>
        <w:rPr>
          <w:rFonts w:ascii="Arial" w:eastAsia="Times New Roman" w:hAnsi="Arial" w:cs="Arial"/>
          <w:sz w:val="22"/>
          <w:lang w:eastAsia="cs-CZ"/>
        </w:rPr>
      </w:pPr>
      <w:r w:rsidRPr="007E266C">
        <w:rPr>
          <w:rFonts w:ascii="Arial" w:eastAsia="Times New Roman" w:hAnsi="Arial" w:cs="Arial"/>
          <w:sz w:val="22"/>
          <w:lang w:eastAsia="cs-CZ"/>
        </w:rPr>
        <w:tab/>
      </w:r>
      <w:r w:rsidR="002F7157" w:rsidRPr="007E266C">
        <w:rPr>
          <w:rFonts w:ascii="Arial" w:eastAsia="Times New Roman" w:hAnsi="Arial" w:cs="Arial"/>
          <w:sz w:val="22"/>
          <w:lang w:eastAsia="cs-CZ"/>
        </w:rPr>
        <w:t>(</w:t>
      </w:r>
      <w:r w:rsidRPr="007E266C">
        <w:rPr>
          <w:rFonts w:ascii="Arial" w:eastAsia="Times New Roman" w:hAnsi="Arial" w:cs="Arial"/>
          <w:sz w:val="22"/>
          <w:lang w:eastAsia="cs-CZ"/>
        </w:rPr>
        <w:t>4</w:t>
      </w:r>
      <w:r w:rsidR="002F7157" w:rsidRPr="007E266C">
        <w:rPr>
          <w:rFonts w:ascii="Arial" w:eastAsia="Times New Roman" w:hAnsi="Arial" w:cs="Arial"/>
          <w:sz w:val="22"/>
          <w:lang w:eastAsia="cs-CZ"/>
        </w:rPr>
        <w:t xml:space="preserve">) Způsob a podmínky stanovení </w:t>
      </w:r>
      <w:r w:rsidR="00BC0872" w:rsidRPr="007E266C">
        <w:rPr>
          <w:rFonts w:ascii="Arial" w:eastAsia="Times New Roman" w:hAnsi="Arial" w:cs="Arial"/>
          <w:sz w:val="22"/>
          <w:lang w:eastAsia="cs-CZ"/>
        </w:rPr>
        <w:t xml:space="preserve">druhu a </w:t>
      </w:r>
      <w:r w:rsidR="002F7157" w:rsidRPr="007E266C">
        <w:rPr>
          <w:rFonts w:ascii="Arial" w:eastAsia="Times New Roman" w:hAnsi="Arial" w:cs="Arial"/>
          <w:sz w:val="22"/>
          <w:lang w:eastAsia="cs-CZ"/>
        </w:rPr>
        <w:t>výše</w:t>
      </w:r>
      <w:r w:rsidRPr="007E266C">
        <w:rPr>
          <w:rFonts w:ascii="Arial" w:eastAsia="Times New Roman" w:hAnsi="Arial" w:cs="Arial"/>
          <w:sz w:val="22"/>
          <w:lang w:eastAsia="cs-CZ"/>
        </w:rPr>
        <w:t xml:space="preserve"> </w:t>
      </w:r>
      <w:r w:rsidR="002F7157" w:rsidRPr="007E266C">
        <w:rPr>
          <w:rFonts w:ascii="Arial" w:eastAsia="Times New Roman" w:hAnsi="Arial" w:cs="Arial"/>
          <w:sz w:val="22"/>
          <w:lang w:eastAsia="cs-CZ"/>
        </w:rPr>
        <w:t xml:space="preserve">finanční záruky nebo odpovídajícího pojištění podle odstavce 1 a podklady a doklady nezbytné pro kalkulaci jsou stanoveny v příloze </w:t>
      </w:r>
      <w:r w:rsidR="002F7157" w:rsidRPr="00692FDB">
        <w:rPr>
          <w:rFonts w:ascii="Arial" w:eastAsia="Times New Roman" w:hAnsi="Arial" w:cs="Arial"/>
          <w:sz w:val="22"/>
          <w:lang w:eastAsia="cs-CZ"/>
        </w:rPr>
        <w:t>č</w:t>
      </w:r>
      <w:r w:rsidR="00D5058F" w:rsidRPr="00692FDB">
        <w:rPr>
          <w:rFonts w:ascii="Arial" w:eastAsia="Times New Roman" w:hAnsi="Arial" w:cs="Arial"/>
          <w:sz w:val="22"/>
          <w:lang w:eastAsia="cs-CZ"/>
        </w:rPr>
        <w:t>. 7</w:t>
      </w:r>
      <w:r w:rsidR="00D5058F">
        <w:rPr>
          <w:rFonts w:ascii="Arial" w:eastAsia="Times New Roman" w:hAnsi="Arial" w:cs="Arial"/>
          <w:sz w:val="22"/>
          <w:lang w:eastAsia="cs-CZ"/>
        </w:rPr>
        <w:t xml:space="preserve"> </w:t>
      </w:r>
      <w:r w:rsidR="002F7157" w:rsidRPr="007E266C">
        <w:rPr>
          <w:rFonts w:ascii="Arial" w:eastAsia="Times New Roman" w:hAnsi="Arial" w:cs="Arial"/>
          <w:sz w:val="22"/>
          <w:lang w:eastAsia="cs-CZ"/>
        </w:rPr>
        <w:t>k tomuto zákonu.</w:t>
      </w:r>
    </w:p>
    <w:p w:rsidR="002F7157" w:rsidRPr="007E266C" w:rsidRDefault="002F7157" w:rsidP="001E5B98">
      <w:pPr>
        <w:rPr>
          <w:rFonts w:ascii="Arial" w:eastAsia="Times New Roman" w:hAnsi="Arial" w:cs="Arial"/>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w:t>
      </w:r>
      <w:r w:rsidR="00726241" w:rsidRPr="007E266C">
        <w:rPr>
          <w:rFonts w:ascii="Arial" w:eastAsia="Times New Roman" w:hAnsi="Arial" w:cs="Arial"/>
          <w:sz w:val="22"/>
          <w:lang w:eastAsia="cs-CZ"/>
        </w:rPr>
        <w:t>5</w:t>
      </w:r>
      <w:r w:rsidRPr="007E266C">
        <w:rPr>
          <w:rFonts w:ascii="Arial" w:eastAsia="Times New Roman" w:hAnsi="Arial" w:cs="Arial"/>
          <w:sz w:val="22"/>
          <w:lang w:eastAsia="cs-CZ"/>
        </w:rPr>
        <w:t xml:space="preserve">) Kalkulaci množství odpadu podle bodu </w:t>
      </w:r>
      <w:r w:rsidR="00D5058F">
        <w:rPr>
          <w:rFonts w:ascii="Arial" w:eastAsia="Times New Roman" w:hAnsi="Arial" w:cs="Arial"/>
          <w:sz w:val="22"/>
          <w:lang w:eastAsia="cs-CZ"/>
        </w:rPr>
        <w:t xml:space="preserve">4.5 </w:t>
      </w:r>
      <w:r w:rsidRPr="007E266C">
        <w:rPr>
          <w:rFonts w:ascii="Arial" w:eastAsia="Times New Roman" w:hAnsi="Arial" w:cs="Arial"/>
          <w:sz w:val="22"/>
          <w:lang w:eastAsia="cs-CZ"/>
        </w:rPr>
        <w:t xml:space="preserve">přílohy </w:t>
      </w:r>
      <w:r w:rsidRPr="00692FDB">
        <w:rPr>
          <w:rFonts w:ascii="Arial" w:eastAsia="Times New Roman" w:hAnsi="Arial" w:cs="Arial"/>
          <w:sz w:val="22"/>
          <w:lang w:eastAsia="cs-CZ"/>
        </w:rPr>
        <w:t>č</w:t>
      </w:r>
      <w:r w:rsidR="00D5058F" w:rsidRPr="00692FDB">
        <w:rPr>
          <w:rFonts w:ascii="Arial" w:eastAsia="Times New Roman" w:hAnsi="Arial" w:cs="Arial"/>
          <w:sz w:val="22"/>
          <w:lang w:eastAsia="cs-CZ"/>
        </w:rPr>
        <w:t>. 7</w:t>
      </w:r>
      <w:r w:rsidR="00D5058F">
        <w:rPr>
          <w:rFonts w:ascii="Arial" w:eastAsia="Times New Roman" w:hAnsi="Arial" w:cs="Arial"/>
          <w:sz w:val="22"/>
          <w:lang w:eastAsia="cs-CZ"/>
        </w:rPr>
        <w:t xml:space="preserve"> </w:t>
      </w:r>
      <w:r w:rsidRPr="007E266C">
        <w:rPr>
          <w:rFonts w:ascii="Arial" w:eastAsia="Times New Roman" w:hAnsi="Arial" w:cs="Arial"/>
          <w:sz w:val="22"/>
          <w:lang w:eastAsia="cs-CZ"/>
        </w:rPr>
        <w:t xml:space="preserve">k tomuto zákonu nelze provést, pokud v době </w:t>
      </w:r>
      <w:r w:rsidR="00DC4A4E">
        <w:rPr>
          <w:rFonts w:ascii="Arial" w:eastAsia="Times New Roman" w:hAnsi="Arial" w:cs="Arial"/>
          <w:sz w:val="22"/>
          <w:lang w:eastAsia="cs-CZ"/>
        </w:rPr>
        <w:t xml:space="preserve">5 </w:t>
      </w:r>
      <w:r w:rsidRPr="007E266C">
        <w:rPr>
          <w:rFonts w:ascii="Arial" w:eastAsia="Times New Roman" w:hAnsi="Arial" w:cs="Arial"/>
          <w:sz w:val="22"/>
          <w:lang w:eastAsia="cs-CZ"/>
        </w:rPr>
        <w:t xml:space="preserve">let před vydáním rozhodnutí o přepravě odpadu oznamovatel porušil podmínku stanovenou v rozhodnutí ministerstva podle tohoto bodu. </w:t>
      </w:r>
    </w:p>
    <w:p w:rsidR="002F7157" w:rsidRPr="007E266C" w:rsidRDefault="002F7157" w:rsidP="001E5B98">
      <w:pPr>
        <w:rPr>
          <w:rFonts w:ascii="Arial" w:eastAsia="Times New Roman" w:hAnsi="Arial" w:cs="Arial"/>
          <w:sz w:val="22"/>
          <w:lang w:eastAsia="cs-CZ"/>
        </w:rPr>
      </w:pPr>
    </w:p>
    <w:p w:rsidR="005D0ADF" w:rsidRPr="00E93343" w:rsidRDefault="005D0ADF" w:rsidP="005D0ADF">
      <w:pPr>
        <w:pStyle w:val="Bezmezer"/>
        <w:spacing w:line="276" w:lineRule="auto"/>
        <w:jc w:val="both"/>
        <w:rPr>
          <w:rFonts w:eastAsia="Calibri" w:cs="Arial"/>
          <w:sz w:val="22"/>
          <w:szCs w:val="22"/>
        </w:rPr>
      </w:pPr>
      <w:r>
        <w:rPr>
          <w:rFonts w:eastAsia="Calibri" w:cs="Arial"/>
          <w:sz w:val="22"/>
          <w:szCs w:val="22"/>
        </w:rPr>
        <w:t xml:space="preserve">CELEX </w:t>
      </w:r>
      <w:r w:rsidRPr="00E93343">
        <w:rPr>
          <w:rFonts w:eastAsia="Calibri" w:cs="Arial"/>
          <w:sz w:val="22"/>
          <w:szCs w:val="22"/>
        </w:rPr>
        <w:t>32006R1013</w:t>
      </w:r>
    </w:p>
    <w:p w:rsidR="002F7157" w:rsidRPr="00692FDB" w:rsidRDefault="002F7157" w:rsidP="001E5B98">
      <w:pPr>
        <w:rPr>
          <w:rFonts w:ascii="Arial" w:eastAsia="Times New Roman" w:hAnsi="Arial" w:cs="Arial"/>
          <w:b/>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6436E">
        <w:rPr>
          <w:rFonts w:ascii="Arial" w:eastAsia="Times New Roman" w:hAnsi="Arial" w:cs="Arial"/>
          <w:sz w:val="22"/>
          <w:lang w:eastAsia="cs-CZ"/>
        </w:rPr>
        <w:t xml:space="preserve"> 38</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Souhlas, zákazy a námitky</w:t>
      </w:r>
    </w:p>
    <w:p w:rsidR="002F7157" w:rsidRPr="007E266C" w:rsidRDefault="002F7157" w:rsidP="001E5B98">
      <w:pPr>
        <w:rPr>
          <w:rFonts w:ascii="Arial" w:eastAsia="Times New Roman" w:hAnsi="Arial" w:cs="Arial"/>
          <w:b/>
          <w:sz w:val="22"/>
          <w:lang w:eastAsia="cs-CZ"/>
        </w:rPr>
      </w:pPr>
    </w:p>
    <w:p w:rsidR="002F7157" w:rsidRPr="00FE352D" w:rsidRDefault="002F7157" w:rsidP="001E5B98">
      <w:pPr>
        <w:rPr>
          <w:rFonts w:ascii="Arial" w:eastAsia="Times New Roman" w:hAnsi="Arial" w:cs="Arial"/>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 xml:space="preserve">(1) Na základě oznámení o přeshraniční přepravě odpadů ministerstvo rozhodne o </w:t>
      </w:r>
      <w:r w:rsidR="00E07E3A" w:rsidRPr="00FE352D">
        <w:rPr>
          <w:rFonts w:ascii="Arial" w:eastAsia="Times New Roman" w:hAnsi="Arial" w:cs="Arial"/>
          <w:sz w:val="22"/>
          <w:u w:val="single"/>
          <w:lang w:eastAsia="cs-CZ"/>
        </w:rPr>
        <w:t>vydání</w:t>
      </w:r>
      <w:r w:rsidRPr="00FE352D">
        <w:rPr>
          <w:rFonts w:ascii="Arial" w:eastAsia="Times New Roman" w:hAnsi="Arial" w:cs="Arial"/>
          <w:sz w:val="22"/>
          <w:u w:val="single"/>
          <w:lang w:eastAsia="cs-CZ"/>
        </w:rPr>
        <w:t xml:space="preserve"> souhlasu nebo o námitkách podle čl. 9, 10, 11 nebo 12 přímo použitelného předpisu Evropsk</w:t>
      </w:r>
      <w:r w:rsidR="00DC4A4E" w:rsidRPr="00FE352D">
        <w:rPr>
          <w:rFonts w:ascii="Arial" w:eastAsia="Times New Roman" w:hAnsi="Arial" w:cs="Arial"/>
          <w:sz w:val="22"/>
          <w:u w:val="single"/>
          <w:lang w:eastAsia="cs-CZ"/>
        </w:rPr>
        <w:t>é unie o přepravě odpadů</w:t>
      </w:r>
      <w:r w:rsidR="00094E9F" w:rsidRPr="00FE352D">
        <w:rPr>
          <w:rFonts w:ascii="Arial" w:eastAsia="Times New Roman" w:hAnsi="Arial" w:cs="Arial"/>
          <w:sz w:val="22"/>
          <w:u w:val="single"/>
          <w:vertAlign w:val="superscript"/>
          <w:lang w:eastAsia="cs-CZ"/>
        </w:rPr>
        <w:t>15</w:t>
      </w:r>
      <w:r w:rsidR="00DC4A4E" w:rsidRPr="00FE352D">
        <w:rPr>
          <w:rFonts w:ascii="Arial" w:eastAsia="Times New Roman" w:hAnsi="Arial" w:cs="Arial"/>
          <w:sz w:val="22"/>
          <w:u w:val="single"/>
          <w:vertAlign w:val="superscript"/>
          <w:lang w:eastAsia="cs-CZ"/>
        </w:rPr>
        <w:t>)</w:t>
      </w:r>
      <w:r w:rsidR="00DC4A4E" w:rsidRPr="00FE352D">
        <w:rPr>
          <w:rFonts w:ascii="Arial" w:eastAsia="Times New Roman" w:hAnsi="Arial" w:cs="Arial"/>
          <w:sz w:val="22"/>
          <w:u w:val="single"/>
          <w:lang w:eastAsia="cs-CZ"/>
        </w:rPr>
        <w:t xml:space="preserve">. </w:t>
      </w:r>
    </w:p>
    <w:p w:rsidR="00FF532B" w:rsidRPr="007E266C" w:rsidRDefault="00FF532B" w:rsidP="001E5B98">
      <w:pPr>
        <w:rPr>
          <w:rFonts w:ascii="Arial" w:eastAsia="Times New Roman" w:hAnsi="Arial" w:cs="Arial"/>
          <w:sz w:val="22"/>
          <w:lang w:eastAsia="cs-CZ"/>
        </w:rPr>
      </w:pPr>
    </w:p>
    <w:p w:rsidR="00BC0872"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 xml:space="preserve">(2) Ministerstvo může vznést námitku proti oznámené přeshraniční přepravě odpadu, pokud </w:t>
      </w:r>
    </w:p>
    <w:p w:rsidR="00BC0872" w:rsidRPr="007E266C" w:rsidRDefault="00BC0872" w:rsidP="001E5B98">
      <w:pPr>
        <w:rPr>
          <w:rFonts w:ascii="Arial" w:eastAsia="Times New Roman" w:hAnsi="Arial" w:cs="Arial"/>
          <w:sz w:val="22"/>
          <w:lang w:eastAsia="cs-CZ"/>
        </w:rPr>
      </w:pPr>
    </w:p>
    <w:p w:rsidR="002F7157" w:rsidRPr="007E266C" w:rsidRDefault="00BC0872" w:rsidP="001E5B98">
      <w:pPr>
        <w:rPr>
          <w:rFonts w:ascii="Arial" w:eastAsia="Times New Roman" w:hAnsi="Arial" w:cs="Arial"/>
          <w:sz w:val="22"/>
          <w:lang w:eastAsia="cs-CZ"/>
        </w:rPr>
      </w:pPr>
      <w:r w:rsidRPr="007E266C">
        <w:rPr>
          <w:rFonts w:ascii="Arial" w:eastAsia="Times New Roman" w:hAnsi="Arial" w:cs="Arial"/>
          <w:sz w:val="22"/>
          <w:lang w:eastAsia="cs-CZ"/>
        </w:rPr>
        <w:t xml:space="preserve">a) </w:t>
      </w:r>
      <w:r w:rsidR="002F7157" w:rsidRPr="007E266C">
        <w:rPr>
          <w:rFonts w:ascii="Arial" w:eastAsia="Times New Roman" w:hAnsi="Arial" w:cs="Arial"/>
          <w:sz w:val="22"/>
          <w:lang w:eastAsia="cs-CZ"/>
        </w:rPr>
        <w:t xml:space="preserve">byla oznamovateli nebo příjemci v době </w:t>
      </w:r>
      <w:r w:rsidR="00DC4A4E">
        <w:rPr>
          <w:rFonts w:ascii="Arial" w:eastAsia="Times New Roman" w:hAnsi="Arial" w:cs="Arial"/>
          <w:sz w:val="22"/>
          <w:lang w:eastAsia="cs-CZ"/>
        </w:rPr>
        <w:t xml:space="preserve">5 </w:t>
      </w:r>
      <w:r w:rsidR="002F7157" w:rsidRPr="007E266C">
        <w:rPr>
          <w:rFonts w:ascii="Arial" w:eastAsia="Times New Roman" w:hAnsi="Arial" w:cs="Arial"/>
          <w:sz w:val="22"/>
          <w:lang w:eastAsia="cs-CZ"/>
        </w:rPr>
        <w:t>let před vydáním rozhodnutí o přepravě odpadu pravomocně uložena sankce za porušení právních předpisů na úseku odpadového hospodářství</w:t>
      </w:r>
      <w:r w:rsidR="005D7038">
        <w:rPr>
          <w:rFonts w:ascii="Arial" w:eastAsia="Times New Roman" w:hAnsi="Arial" w:cs="Arial"/>
          <w:sz w:val="22"/>
          <w:lang w:eastAsia="cs-CZ"/>
        </w:rPr>
        <w:t>,</w:t>
      </w:r>
    </w:p>
    <w:p w:rsidR="00BC0872" w:rsidRPr="007E266C" w:rsidRDefault="00BC0872" w:rsidP="001E5B98">
      <w:pPr>
        <w:rPr>
          <w:rFonts w:ascii="Arial" w:eastAsia="Times New Roman" w:hAnsi="Arial" w:cs="Arial"/>
          <w:sz w:val="22"/>
          <w:lang w:eastAsia="cs-CZ"/>
        </w:rPr>
      </w:pPr>
    </w:p>
    <w:p w:rsidR="002F7157" w:rsidRPr="007E266C" w:rsidRDefault="00BC0872" w:rsidP="001E5B98">
      <w:pPr>
        <w:rPr>
          <w:rFonts w:ascii="Arial" w:eastAsia="Times New Roman" w:hAnsi="Arial" w:cs="Arial"/>
          <w:sz w:val="22"/>
          <w:lang w:eastAsia="cs-CZ"/>
        </w:rPr>
      </w:pPr>
      <w:r w:rsidRPr="007E266C">
        <w:rPr>
          <w:rFonts w:ascii="Arial" w:eastAsia="Times New Roman" w:hAnsi="Arial" w:cs="Arial"/>
          <w:sz w:val="22"/>
          <w:lang w:eastAsia="cs-CZ"/>
        </w:rPr>
        <w:t xml:space="preserve">b) </w:t>
      </w:r>
      <w:r w:rsidR="002F7157" w:rsidRPr="007E266C">
        <w:rPr>
          <w:rFonts w:ascii="Arial" w:eastAsia="Times New Roman" w:hAnsi="Arial" w:cs="Arial"/>
          <w:sz w:val="22"/>
          <w:lang w:eastAsia="cs-CZ"/>
        </w:rPr>
        <w:t xml:space="preserve">bylo oznamovateli nebo příjemci v době </w:t>
      </w:r>
      <w:r w:rsidR="005D7038">
        <w:rPr>
          <w:rFonts w:ascii="Arial" w:eastAsia="Times New Roman" w:hAnsi="Arial" w:cs="Arial"/>
          <w:sz w:val="22"/>
          <w:lang w:eastAsia="cs-CZ"/>
        </w:rPr>
        <w:t xml:space="preserve">5 </w:t>
      </w:r>
      <w:r w:rsidR="002F7157" w:rsidRPr="007E266C">
        <w:rPr>
          <w:rFonts w:ascii="Arial" w:eastAsia="Times New Roman" w:hAnsi="Arial" w:cs="Arial"/>
          <w:sz w:val="22"/>
          <w:lang w:eastAsia="cs-CZ"/>
        </w:rPr>
        <w:t>let před vydáním rozhodnutí o přepravě odpadu uloženo nápravné opatření za porušení právních předpisů na úseku odpadového hospodářství a je prokázáno, že toto nápravné opatření v uloženém termínu nesplnil</w:t>
      </w:r>
      <w:r w:rsidR="005D7038">
        <w:rPr>
          <w:rFonts w:ascii="Arial" w:eastAsia="Times New Roman" w:hAnsi="Arial" w:cs="Arial"/>
          <w:sz w:val="22"/>
          <w:lang w:eastAsia="cs-CZ"/>
        </w:rPr>
        <w:t>,</w:t>
      </w:r>
    </w:p>
    <w:p w:rsidR="00726241" w:rsidRPr="007E266C" w:rsidRDefault="00726241" w:rsidP="001E5B98">
      <w:pPr>
        <w:rPr>
          <w:rFonts w:ascii="Arial" w:eastAsia="Times New Roman" w:hAnsi="Arial" w:cs="Arial"/>
          <w:sz w:val="22"/>
          <w:lang w:eastAsia="cs-CZ"/>
        </w:rPr>
      </w:pPr>
    </w:p>
    <w:p w:rsidR="00726241" w:rsidRPr="007E266C" w:rsidRDefault="00BC0872" w:rsidP="001E5B98">
      <w:pPr>
        <w:rPr>
          <w:rFonts w:ascii="Arial" w:eastAsia="Times New Roman" w:hAnsi="Arial" w:cs="Arial"/>
          <w:sz w:val="22"/>
          <w:lang w:eastAsia="cs-CZ"/>
        </w:rPr>
      </w:pPr>
      <w:r w:rsidRPr="007E266C">
        <w:rPr>
          <w:rFonts w:ascii="Arial" w:eastAsia="Times New Roman" w:hAnsi="Arial" w:cs="Arial"/>
          <w:sz w:val="22"/>
          <w:lang w:eastAsia="cs-CZ"/>
        </w:rPr>
        <w:t xml:space="preserve">c) </w:t>
      </w:r>
      <w:r w:rsidR="00726241" w:rsidRPr="007E266C">
        <w:rPr>
          <w:rFonts w:ascii="Arial" w:eastAsia="Times New Roman" w:hAnsi="Arial" w:cs="Arial"/>
          <w:sz w:val="22"/>
          <w:lang w:eastAsia="cs-CZ"/>
        </w:rPr>
        <w:t xml:space="preserve">byl oznamovatel nebo příjemce nebo člen statutárního orgánu oznamovatele nebo příjemce členem statutárního orgánu právnické osoby, které byla v době </w:t>
      </w:r>
      <w:r w:rsidR="005D7038">
        <w:rPr>
          <w:rFonts w:ascii="Arial" w:eastAsia="Times New Roman" w:hAnsi="Arial" w:cs="Arial"/>
          <w:sz w:val="22"/>
          <w:lang w:eastAsia="cs-CZ"/>
        </w:rPr>
        <w:t xml:space="preserve">5 </w:t>
      </w:r>
      <w:r w:rsidR="00726241" w:rsidRPr="007E266C">
        <w:rPr>
          <w:rFonts w:ascii="Arial" w:eastAsia="Times New Roman" w:hAnsi="Arial" w:cs="Arial"/>
          <w:sz w:val="22"/>
          <w:lang w:eastAsia="cs-CZ"/>
        </w:rPr>
        <w:t>let před vydáním rozhodnutí o přepravě odpadu uložena sankce za porušení předpisů na úseku odpadového hospodářství</w:t>
      </w:r>
      <w:r w:rsidR="005D7038">
        <w:rPr>
          <w:rFonts w:ascii="Arial" w:eastAsia="Times New Roman" w:hAnsi="Arial" w:cs="Arial"/>
          <w:sz w:val="22"/>
          <w:lang w:eastAsia="cs-CZ"/>
        </w:rPr>
        <w:t>,</w:t>
      </w:r>
    </w:p>
    <w:p w:rsidR="00726241" w:rsidRPr="007E266C" w:rsidRDefault="00726241" w:rsidP="001E5B98">
      <w:pPr>
        <w:rPr>
          <w:rFonts w:ascii="Arial" w:eastAsia="Times New Roman" w:hAnsi="Arial" w:cs="Arial"/>
          <w:sz w:val="22"/>
          <w:lang w:eastAsia="cs-CZ"/>
        </w:rPr>
      </w:pPr>
    </w:p>
    <w:p w:rsidR="002F7157" w:rsidRPr="007E266C" w:rsidRDefault="00BC0872" w:rsidP="001E5B98">
      <w:pPr>
        <w:rPr>
          <w:rFonts w:ascii="Arial" w:eastAsia="Times New Roman" w:hAnsi="Arial" w:cs="Arial"/>
          <w:sz w:val="22"/>
          <w:lang w:eastAsia="cs-CZ"/>
        </w:rPr>
      </w:pPr>
      <w:r w:rsidRPr="007E266C">
        <w:rPr>
          <w:rFonts w:ascii="Arial" w:eastAsia="Times New Roman" w:hAnsi="Arial" w:cs="Arial"/>
          <w:sz w:val="22"/>
          <w:lang w:eastAsia="cs-CZ"/>
        </w:rPr>
        <w:lastRenderedPageBreak/>
        <w:t xml:space="preserve">d) </w:t>
      </w:r>
      <w:r w:rsidR="00726241" w:rsidRPr="007E266C">
        <w:rPr>
          <w:rFonts w:ascii="Arial" w:eastAsia="Times New Roman" w:hAnsi="Arial" w:cs="Arial"/>
          <w:sz w:val="22"/>
          <w:lang w:eastAsia="cs-CZ"/>
        </w:rPr>
        <w:t xml:space="preserve">byl oznamovatel nebo příjemce nebo člen statutárního orgánu oznamovatele nebo příjemce členem statutárního orgánu právnické osoby, které bylo v době </w:t>
      </w:r>
      <w:r w:rsidR="005D7038">
        <w:rPr>
          <w:rFonts w:ascii="Arial" w:eastAsia="Times New Roman" w:hAnsi="Arial" w:cs="Arial"/>
          <w:sz w:val="22"/>
          <w:lang w:eastAsia="cs-CZ"/>
        </w:rPr>
        <w:t>5</w:t>
      </w:r>
      <w:r w:rsidR="00726241" w:rsidRPr="007E266C">
        <w:rPr>
          <w:rFonts w:ascii="Arial" w:eastAsia="Times New Roman" w:hAnsi="Arial" w:cs="Arial"/>
          <w:sz w:val="22"/>
          <w:lang w:eastAsia="cs-CZ"/>
        </w:rPr>
        <w:t xml:space="preserve"> let před vydáním rozhodnutí o přepravě odpadu uloženo nápravné opatření za porušení právních předpisů na úseku odpadového hospodářství a je prokázáno, že toto nápravné opatření v uloženém termínu nesplnil</w:t>
      </w:r>
      <w:r w:rsidR="005D7038">
        <w:rPr>
          <w:rFonts w:ascii="Arial" w:eastAsia="Times New Roman" w:hAnsi="Arial" w:cs="Arial"/>
          <w:sz w:val="22"/>
          <w:lang w:eastAsia="cs-CZ"/>
        </w:rPr>
        <w:t>,</w:t>
      </w:r>
    </w:p>
    <w:p w:rsidR="00726241" w:rsidRPr="007E266C" w:rsidRDefault="00726241" w:rsidP="001E5B98">
      <w:pPr>
        <w:rPr>
          <w:rFonts w:ascii="Arial" w:eastAsia="Times New Roman" w:hAnsi="Arial" w:cs="Arial"/>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w:t>
      </w:r>
      <w:r w:rsidR="00BC0872" w:rsidRPr="007E266C">
        <w:rPr>
          <w:rFonts w:ascii="Arial" w:eastAsia="Times New Roman" w:hAnsi="Arial" w:cs="Arial"/>
          <w:sz w:val="22"/>
          <w:lang w:eastAsia="cs-CZ"/>
        </w:rPr>
        <w:t>3</w:t>
      </w:r>
      <w:r w:rsidRPr="007E266C">
        <w:rPr>
          <w:rFonts w:ascii="Arial" w:eastAsia="Times New Roman" w:hAnsi="Arial" w:cs="Arial"/>
          <w:sz w:val="22"/>
          <w:lang w:eastAsia="cs-CZ"/>
        </w:rPr>
        <w:t>) Ministerstvo vznese námitku proti oznámené přeshraniční přepravě odpadu, pokud byl oznamovatel nebo příjemce v</w:t>
      </w:r>
      <w:r w:rsidR="005D7038">
        <w:rPr>
          <w:rFonts w:ascii="Arial" w:eastAsia="Times New Roman" w:hAnsi="Arial" w:cs="Arial"/>
          <w:sz w:val="22"/>
          <w:lang w:eastAsia="cs-CZ"/>
        </w:rPr>
        <w:t> </w:t>
      </w:r>
      <w:r w:rsidRPr="007E266C">
        <w:rPr>
          <w:rFonts w:ascii="Arial" w:eastAsia="Times New Roman" w:hAnsi="Arial" w:cs="Arial"/>
          <w:sz w:val="22"/>
          <w:lang w:eastAsia="cs-CZ"/>
        </w:rPr>
        <w:t>době</w:t>
      </w:r>
      <w:r w:rsidR="005D7038">
        <w:rPr>
          <w:rFonts w:ascii="Arial" w:eastAsia="Times New Roman" w:hAnsi="Arial" w:cs="Arial"/>
          <w:sz w:val="22"/>
          <w:lang w:eastAsia="cs-CZ"/>
        </w:rPr>
        <w:t xml:space="preserve"> 5</w:t>
      </w:r>
      <w:r w:rsidRPr="007E266C">
        <w:rPr>
          <w:rFonts w:ascii="Arial" w:eastAsia="Times New Roman" w:hAnsi="Arial" w:cs="Arial"/>
          <w:sz w:val="22"/>
          <w:lang w:eastAsia="cs-CZ"/>
        </w:rPr>
        <w:t xml:space="preserve"> let před vydáním rozhodnutí o přepravě odpadu pravomocně odsouzen pro trestný čin spáchaný v souvislosti s nakládáním s</w:t>
      </w:r>
      <w:r w:rsidR="000672EE">
        <w:rPr>
          <w:rFonts w:ascii="Arial" w:eastAsia="Times New Roman" w:hAnsi="Arial" w:cs="Arial"/>
          <w:sz w:val="22"/>
          <w:lang w:eastAsia="cs-CZ"/>
        </w:rPr>
        <w:t> </w:t>
      </w:r>
      <w:r w:rsidRPr="007E266C">
        <w:rPr>
          <w:rFonts w:ascii="Arial" w:eastAsia="Times New Roman" w:hAnsi="Arial" w:cs="Arial"/>
          <w:sz w:val="22"/>
          <w:lang w:eastAsia="cs-CZ"/>
        </w:rPr>
        <w:t>odpady</w:t>
      </w:r>
      <w:r w:rsidR="000672EE">
        <w:rPr>
          <w:rFonts w:ascii="Arial" w:eastAsia="Times New Roman" w:hAnsi="Arial" w:cs="Arial"/>
          <w:sz w:val="22"/>
          <w:lang w:eastAsia="cs-CZ"/>
        </w:rPr>
        <w:t>.</w:t>
      </w:r>
      <w:r w:rsidRPr="007E266C">
        <w:rPr>
          <w:rFonts w:ascii="Arial" w:eastAsia="Times New Roman" w:hAnsi="Arial" w:cs="Arial"/>
          <w:sz w:val="22"/>
          <w:lang w:eastAsia="cs-CZ"/>
        </w:rPr>
        <w:t xml:space="preserve"> Ministerstvo může odmítnout všechny přeshraniční přepravy odpadů, na kterých se tato osoba podílí, pokud trestný čin </w:t>
      </w:r>
      <w:r w:rsidR="00726241" w:rsidRPr="007E266C">
        <w:rPr>
          <w:rFonts w:ascii="Arial" w:eastAsia="Times New Roman" w:hAnsi="Arial" w:cs="Arial"/>
          <w:sz w:val="22"/>
          <w:lang w:eastAsia="cs-CZ"/>
        </w:rPr>
        <w:t xml:space="preserve">souvisí s </w:t>
      </w:r>
      <w:r w:rsidRPr="007E266C">
        <w:rPr>
          <w:rFonts w:ascii="Arial" w:eastAsia="Times New Roman" w:hAnsi="Arial" w:cs="Arial"/>
          <w:sz w:val="22"/>
          <w:lang w:eastAsia="cs-CZ"/>
        </w:rPr>
        <w:t>předmět</w:t>
      </w:r>
      <w:r w:rsidR="00726241" w:rsidRPr="007E266C">
        <w:rPr>
          <w:rFonts w:ascii="Arial" w:eastAsia="Times New Roman" w:hAnsi="Arial" w:cs="Arial"/>
          <w:sz w:val="22"/>
          <w:lang w:eastAsia="cs-CZ"/>
        </w:rPr>
        <w:t>em</w:t>
      </w:r>
      <w:r w:rsidRPr="007E266C">
        <w:rPr>
          <w:rFonts w:ascii="Arial" w:eastAsia="Times New Roman" w:hAnsi="Arial" w:cs="Arial"/>
          <w:sz w:val="22"/>
          <w:lang w:eastAsia="cs-CZ"/>
        </w:rPr>
        <w:t xml:space="preserve"> oznámení.</w:t>
      </w:r>
    </w:p>
    <w:p w:rsidR="002F7157" w:rsidRPr="007E266C" w:rsidRDefault="002F7157" w:rsidP="001E5B98">
      <w:pPr>
        <w:rPr>
          <w:rFonts w:ascii="Arial" w:eastAsia="Times New Roman" w:hAnsi="Arial" w:cs="Arial"/>
          <w:sz w:val="22"/>
          <w:lang w:eastAsia="cs-CZ"/>
        </w:rPr>
      </w:pPr>
    </w:p>
    <w:p w:rsidR="002F7157" w:rsidRPr="007E266C" w:rsidRDefault="002F7157" w:rsidP="001E5B98">
      <w:pPr>
        <w:rPr>
          <w:rFonts w:ascii="Arial" w:eastAsia="Times New Roman" w:hAnsi="Arial" w:cs="Arial"/>
          <w:sz w:val="22"/>
          <w:lang w:eastAsia="cs-CZ"/>
        </w:rPr>
      </w:pPr>
      <w:r w:rsidRPr="007E266C">
        <w:rPr>
          <w:rFonts w:ascii="Arial" w:eastAsia="Times New Roman" w:hAnsi="Arial" w:cs="Arial"/>
          <w:sz w:val="22"/>
          <w:lang w:eastAsia="cs-CZ"/>
        </w:rPr>
        <w:tab/>
        <w:t>(</w:t>
      </w:r>
      <w:r w:rsidR="00BC0872" w:rsidRPr="007E266C">
        <w:rPr>
          <w:rFonts w:ascii="Arial" w:eastAsia="Times New Roman" w:hAnsi="Arial" w:cs="Arial"/>
          <w:sz w:val="22"/>
          <w:lang w:eastAsia="cs-CZ"/>
        </w:rPr>
        <w:t>4</w:t>
      </w:r>
      <w:r w:rsidRPr="007E266C">
        <w:rPr>
          <w:rFonts w:ascii="Arial" w:eastAsia="Times New Roman" w:hAnsi="Arial" w:cs="Arial"/>
          <w:sz w:val="22"/>
          <w:lang w:eastAsia="cs-CZ"/>
        </w:rPr>
        <w:t>) Rozklad proti rozhodnutí ministerstva vydaného podle předchozích odstavců nemá odkladný účinek.</w:t>
      </w:r>
    </w:p>
    <w:p w:rsidR="002F7157" w:rsidRDefault="002F7157" w:rsidP="001E5B98">
      <w:pPr>
        <w:rPr>
          <w:rFonts w:ascii="Arial" w:eastAsia="Times New Roman" w:hAnsi="Arial" w:cs="Arial"/>
          <w:b/>
          <w:sz w:val="22"/>
          <w:lang w:eastAsia="cs-CZ"/>
        </w:rPr>
      </w:pPr>
    </w:p>
    <w:p w:rsidR="005D0ADF" w:rsidRPr="005D0ADF" w:rsidRDefault="005D0ADF" w:rsidP="005D0ADF">
      <w:pPr>
        <w:pStyle w:val="Bezmezer"/>
        <w:spacing w:line="276" w:lineRule="auto"/>
        <w:jc w:val="both"/>
        <w:rPr>
          <w:rFonts w:eastAsia="Calibri" w:cs="Arial"/>
          <w:i/>
          <w:sz w:val="22"/>
          <w:szCs w:val="22"/>
        </w:rPr>
      </w:pPr>
      <w:r w:rsidRPr="005D0ADF">
        <w:rPr>
          <w:rFonts w:eastAsia="Calibri" w:cs="Arial"/>
          <w:i/>
          <w:sz w:val="22"/>
          <w:szCs w:val="22"/>
        </w:rPr>
        <w:t>CELEX 32006R1013</w:t>
      </w:r>
    </w:p>
    <w:p w:rsidR="005D0ADF" w:rsidRPr="007E266C" w:rsidRDefault="005D0ADF" w:rsidP="001E5B98">
      <w:pPr>
        <w:rPr>
          <w:rFonts w:ascii="Arial" w:eastAsia="Times New Roman" w:hAnsi="Arial" w:cs="Arial"/>
          <w:b/>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6436E">
        <w:rPr>
          <w:rFonts w:ascii="Arial" w:eastAsia="Times New Roman" w:hAnsi="Arial" w:cs="Arial"/>
          <w:sz w:val="22"/>
          <w:lang w:eastAsia="cs-CZ"/>
        </w:rPr>
        <w:t xml:space="preserve"> 39</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Zahájení přeshraniční přepravy odpadů</w:t>
      </w:r>
    </w:p>
    <w:p w:rsidR="002F7157" w:rsidRPr="007E266C" w:rsidRDefault="002F7157" w:rsidP="001E5B98">
      <w:pPr>
        <w:rPr>
          <w:rFonts w:ascii="Arial" w:eastAsia="Times New Roman" w:hAnsi="Arial" w:cs="Arial"/>
          <w:b/>
          <w:sz w:val="22"/>
          <w:lang w:eastAsia="cs-CZ"/>
        </w:rPr>
      </w:pPr>
    </w:p>
    <w:p w:rsidR="002F7157" w:rsidRPr="007E266C" w:rsidRDefault="005631A9" w:rsidP="001E5B98">
      <w:pPr>
        <w:ind w:firstLine="709"/>
        <w:rPr>
          <w:rFonts w:ascii="Arial" w:eastAsia="Times New Roman" w:hAnsi="Arial" w:cs="Arial"/>
          <w:sz w:val="22"/>
          <w:lang w:eastAsia="cs-CZ"/>
        </w:rPr>
      </w:pPr>
      <w:r>
        <w:rPr>
          <w:rFonts w:ascii="Arial" w:eastAsia="Times New Roman" w:hAnsi="Arial" w:cs="Arial"/>
          <w:sz w:val="22"/>
          <w:lang w:eastAsia="cs-CZ"/>
        </w:rPr>
        <w:t xml:space="preserve">Pokud </w:t>
      </w:r>
      <w:r w:rsidR="002F7157" w:rsidRPr="007E266C">
        <w:rPr>
          <w:rFonts w:ascii="Arial" w:eastAsia="Times New Roman" w:hAnsi="Arial" w:cs="Arial"/>
          <w:sz w:val="22"/>
          <w:lang w:eastAsia="cs-CZ"/>
        </w:rPr>
        <w:t>ministerstvo obdrží kopii průvodního dokladu s vyplněným datem přepravy a dalšími příslušnými údaji v souladu s přímo použitelným předpisem Evropsk</w:t>
      </w:r>
      <w:r w:rsidR="005D7038">
        <w:rPr>
          <w:rFonts w:ascii="Arial" w:eastAsia="Times New Roman" w:hAnsi="Arial" w:cs="Arial"/>
          <w:sz w:val="22"/>
          <w:lang w:eastAsia="cs-CZ"/>
        </w:rPr>
        <w:t>é</w:t>
      </w:r>
      <w:r w:rsidR="002F7157" w:rsidRPr="007E266C">
        <w:rPr>
          <w:rFonts w:ascii="Arial" w:eastAsia="Times New Roman" w:hAnsi="Arial" w:cs="Arial"/>
          <w:sz w:val="22"/>
          <w:lang w:eastAsia="cs-CZ"/>
        </w:rPr>
        <w:t xml:space="preserve"> </w:t>
      </w:r>
      <w:r w:rsidR="005D7038">
        <w:rPr>
          <w:rFonts w:ascii="Arial" w:eastAsia="Times New Roman" w:hAnsi="Arial" w:cs="Arial"/>
          <w:sz w:val="22"/>
          <w:lang w:eastAsia="cs-CZ"/>
        </w:rPr>
        <w:t xml:space="preserve">unie </w:t>
      </w:r>
      <w:r w:rsidR="00094E9F">
        <w:rPr>
          <w:rFonts w:ascii="Arial" w:eastAsia="Times New Roman" w:hAnsi="Arial" w:cs="Arial"/>
          <w:sz w:val="22"/>
          <w:lang w:eastAsia="cs-CZ"/>
        </w:rPr>
        <w:t>o </w:t>
      </w:r>
      <w:r w:rsidR="002F7157" w:rsidRPr="007E266C">
        <w:rPr>
          <w:rFonts w:ascii="Arial" w:eastAsia="Times New Roman" w:hAnsi="Arial" w:cs="Arial"/>
          <w:sz w:val="22"/>
          <w:lang w:eastAsia="cs-CZ"/>
        </w:rPr>
        <w:t>přepravě odpadů</w:t>
      </w:r>
      <w:r w:rsidR="00094E9F">
        <w:rPr>
          <w:rFonts w:ascii="Arial" w:eastAsia="Times New Roman" w:hAnsi="Arial" w:cs="Arial"/>
          <w:sz w:val="22"/>
          <w:vertAlign w:val="superscript"/>
          <w:lang w:eastAsia="cs-CZ"/>
        </w:rPr>
        <w:t>15</w:t>
      </w:r>
      <w:r w:rsidR="005D7038" w:rsidRPr="00DC4A4E">
        <w:rPr>
          <w:rFonts w:ascii="Arial" w:eastAsia="Times New Roman" w:hAnsi="Arial" w:cs="Arial"/>
          <w:sz w:val="22"/>
          <w:vertAlign w:val="superscript"/>
          <w:lang w:eastAsia="cs-CZ"/>
        </w:rPr>
        <w:t>)</w:t>
      </w:r>
      <w:r w:rsidR="002F7157" w:rsidRPr="007E266C">
        <w:rPr>
          <w:rFonts w:ascii="Arial" w:eastAsia="Times New Roman" w:hAnsi="Arial" w:cs="Arial"/>
          <w:sz w:val="22"/>
          <w:lang w:eastAsia="cs-CZ"/>
        </w:rPr>
        <w:t xml:space="preserve"> před uplynutím lhůty pro podání </w:t>
      </w:r>
      <w:r>
        <w:rPr>
          <w:rFonts w:ascii="Arial" w:eastAsia="Times New Roman" w:hAnsi="Arial" w:cs="Arial"/>
          <w:sz w:val="22"/>
          <w:lang w:eastAsia="cs-CZ"/>
        </w:rPr>
        <w:t xml:space="preserve">rozkladu proti rozhodnutí ministerstva </w:t>
      </w:r>
      <w:r w:rsidR="00E07E3A">
        <w:rPr>
          <w:rFonts w:ascii="Arial" w:eastAsia="Times New Roman" w:hAnsi="Arial" w:cs="Arial"/>
          <w:sz w:val="22"/>
          <w:lang w:eastAsia="cs-CZ"/>
        </w:rPr>
        <w:t xml:space="preserve">o vydání souhlasu </w:t>
      </w:r>
      <w:r>
        <w:rPr>
          <w:rFonts w:ascii="Arial" w:eastAsia="Times New Roman" w:hAnsi="Arial" w:cs="Arial"/>
          <w:sz w:val="22"/>
          <w:lang w:eastAsia="cs-CZ"/>
        </w:rPr>
        <w:t>podle § 37 odst. 1</w:t>
      </w:r>
      <w:r w:rsidR="002F7157" w:rsidRPr="007E266C">
        <w:rPr>
          <w:rFonts w:ascii="Arial" w:eastAsia="Times New Roman" w:hAnsi="Arial" w:cs="Arial"/>
          <w:sz w:val="22"/>
          <w:lang w:eastAsia="cs-CZ"/>
        </w:rPr>
        <w:t xml:space="preserve">, </w:t>
      </w:r>
      <w:r>
        <w:rPr>
          <w:rFonts w:ascii="Arial" w:eastAsia="Times New Roman" w:hAnsi="Arial" w:cs="Arial"/>
          <w:sz w:val="22"/>
          <w:lang w:eastAsia="cs-CZ"/>
        </w:rPr>
        <w:t xml:space="preserve">má se za to, že </w:t>
      </w:r>
      <w:r w:rsidR="002F7157" w:rsidRPr="007E266C">
        <w:rPr>
          <w:rFonts w:ascii="Arial" w:eastAsia="Times New Roman" w:hAnsi="Arial" w:cs="Arial"/>
          <w:sz w:val="22"/>
          <w:lang w:eastAsia="cs-CZ"/>
        </w:rPr>
        <w:t xml:space="preserve">se oznamovatel vzdává práva rozkladu proti </w:t>
      </w:r>
      <w:r>
        <w:rPr>
          <w:rFonts w:ascii="Arial" w:eastAsia="Times New Roman" w:hAnsi="Arial" w:cs="Arial"/>
          <w:sz w:val="22"/>
          <w:lang w:eastAsia="cs-CZ"/>
        </w:rPr>
        <w:t xml:space="preserve">tomuto rozhodnutí. </w:t>
      </w:r>
    </w:p>
    <w:p w:rsidR="002F7157" w:rsidRDefault="002F7157" w:rsidP="005D0ADF">
      <w:pPr>
        <w:rPr>
          <w:rFonts w:ascii="Arial" w:eastAsia="Times New Roman" w:hAnsi="Arial" w:cs="Arial"/>
          <w:sz w:val="22"/>
          <w:lang w:eastAsia="cs-CZ"/>
        </w:rPr>
      </w:pPr>
    </w:p>
    <w:p w:rsidR="005D0ADF" w:rsidRPr="005D0ADF" w:rsidRDefault="005D0ADF" w:rsidP="005D0ADF">
      <w:pPr>
        <w:pStyle w:val="Bezmezer"/>
        <w:spacing w:line="276" w:lineRule="auto"/>
        <w:jc w:val="both"/>
        <w:rPr>
          <w:rFonts w:eastAsia="Calibri" w:cs="Arial"/>
          <w:i/>
          <w:sz w:val="22"/>
          <w:szCs w:val="22"/>
        </w:rPr>
      </w:pPr>
      <w:r w:rsidRPr="005D0ADF">
        <w:rPr>
          <w:rFonts w:eastAsia="Calibri" w:cs="Arial"/>
          <w:i/>
          <w:sz w:val="22"/>
          <w:szCs w:val="22"/>
        </w:rPr>
        <w:t>CELEX 32006R1013</w:t>
      </w:r>
    </w:p>
    <w:p w:rsidR="005D0ADF" w:rsidRPr="005D0ADF" w:rsidRDefault="005D0ADF" w:rsidP="005D0ADF">
      <w:pPr>
        <w:rPr>
          <w:rFonts w:ascii="Arial" w:eastAsia="Times New Roman" w:hAnsi="Arial" w:cs="Arial"/>
          <w:i/>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6436E">
        <w:rPr>
          <w:rFonts w:ascii="Arial" w:eastAsia="Times New Roman" w:hAnsi="Arial" w:cs="Arial"/>
          <w:sz w:val="22"/>
          <w:lang w:eastAsia="cs-CZ"/>
        </w:rPr>
        <w:t xml:space="preserve"> 40</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Změny v přepravě po odsouhlasení a zrušení souhlasu</w:t>
      </w:r>
    </w:p>
    <w:p w:rsidR="002F7157" w:rsidRPr="007E266C" w:rsidRDefault="002F7157" w:rsidP="001E5B98">
      <w:pPr>
        <w:rPr>
          <w:rFonts w:ascii="Arial" w:eastAsia="Times New Roman" w:hAnsi="Arial" w:cs="Arial"/>
          <w:b/>
          <w:sz w:val="22"/>
          <w:lang w:eastAsia="cs-CZ"/>
        </w:rPr>
      </w:pPr>
    </w:p>
    <w:p w:rsidR="002F7157" w:rsidRPr="00FE352D" w:rsidRDefault="002F7157" w:rsidP="001E5B98">
      <w:pPr>
        <w:rPr>
          <w:rFonts w:ascii="Arial" w:eastAsia="Times New Roman" w:hAnsi="Arial" w:cs="Arial"/>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 xml:space="preserve">(1) Pokud podle článku </w:t>
      </w:r>
      <w:r w:rsidR="00726241" w:rsidRPr="00FE352D">
        <w:rPr>
          <w:rFonts w:ascii="Arial" w:eastAsia="Times New Roman" w:hAnsi="Arial" w:cs="Arial"/>
          <w:sz w:val="22"/>
          <w:u w:val="single"/>
          <w:lang w:eastAsia="cs-CZ"/>
        </w:rPr>
        <w:t>1</w:t>
      </w:r>
      <w:r w:rsidRPr="00FE352D">
        <w:rPr>
          <w:rFonts w:ascii="Arial" w:eastAsia="Times New Roman" w:hAnsi="Arial" w:cs="Arial"/>
          <w:sz w:val="22"/>
          <w:u w:val="single"/>
          <w:lang w:eastAsia="cs-CZ"/>
        </w:rPr>
        <w:t>7 přímo použitelného předpisu Evropsk</w:t>
      </w:r>
      <w:r w:rsidR="005D7038" w:rsidRPr="00FE352D">
        <w:rPr>
          <w:rFonts w:ascii="Arial" w:eastAsia="Times New Roman" w:hAnsi="Arial" w:cs="Arial"/>
          <w:sz w:val="22"/>
          <w:u w:val="single"/>
          <w:lang w:eastAsia="cs-CZ"/>
        </w:rPr>
        <w:t>é</w:t>
      </w:r>
      <w:r w:rsidRPr="00FE352D">
        <w:rPr>
          <w:rFonts w:ascii="Arial" w:eastAsia="Times New Roman" w:hAnsi="Arial" w:cs="Arial"/>
          <w:sz w:val="22"/>
          <w:u w:val="single"/>
          <w:lang w:eastAsia="cs-CZ"/>
        </w:rPr>
        <w:t xml:space="preserve"> </w:t>
      </w:r>
      <w:r w:rsidR="005D7038" w:rsidRPr="00FE352D">
        <w:rPr>
          <w:rFonts w:ascii="Arial" w:eastAsia="Times New Roman" w:hAnsi="Arial" w:cs="Arial"/>
          <w:sz w:val="22"/>
          <w:u w:val="single"/>
          <w:lang w:eastAsia="cs-CZ"/>
        </w:rPr>
        <w:t xml:space="preserve">unie </w:t>
      </w:r>
      <w:r w:rsidRPr="00FE352D">
        <w:rPr>
          <w:rFonts w:ascii="Arial" w:eastAsia="Times New Roman" w:hAnsi="Arial" w:cs="Arial"/>
          <w:sz w:val="22"/>
          <w:u w:val="single"/>
          <w:lang w:eastAsia="cs-CZ"/>
        </w:rPr>
        <w:t>o přepravě odpadů</w:t>
      </w:r>
      <w:r w:rsidR="00094E9F" w:rsidRPr="00FE352D">
        <w:rPr>
          <w:rFonts w:ascii="Arial" w:eastAsia="Times New Roman" w:hAnsi="Arial" w:cs="Arial"/>
          <w:sz w:val="22"/>
          <w:u w:val="single"/>
          <w:vertAlign w:val="superscript"/>
          <w:lang w:eastAsia="cs-CZ"/>
        </w:rPr>
        <w:t>15</w:t>
      </w:r>
      <w:r w:rsidR="005D7038" w:rsidRPr="00FE352D">
        <w:rPr>
          <w:rFonts w:ascii="Arial" w:eastAsia="Times New Roman" w:hAnsi="Arial" w:cs="Arial"/>
          <w:sz w:val="22"/>
          <w:u w:val="single"/>
          <w:vertAlign w:val="superscript"/>
          <w:lang w:eastAsia="cs-CZ"/>
        </w:rPr>
        <w:t>)</w:t>
      </w:r>
      <w:r w:rsidRPr="00FE352D">
        <w:rPr>
          <w:rFonts w:ascii="Arial" w:eastAsia="Times New Roman" w:hAnsi="Arial" w:cs="Arial"/>
          <w:sz w:val="22"/>
          <w:u w:val="single"/>
          <w:lang w:eastAsia="cs-CZ"/>
        </w:rPr>
        <w:t xml:space="preserve"> není podáváno nové oznámení, ministerstvo může na základě oznámení změny v přepravě rozhodnout o změně vydaného rozhodnutí.</w:t>
      </w:r>
    </w:p>
    <w:p w:rsidR="002F7157" w:rsidRPr="007E266C" w:rsidRDefault="002F7157" w:rsidP="001E5B98">
      <w:pPr>
        <w:rPr>
          <w:rFonts w:ascii="Arial" w:eastAsia="Times New Roman" w:hAnsi="Arial" w:cs="Arial"/>
          <w:sz w:val="22"/>
          <w:lang w:eastAsia="cs-CZ"/>
        </w:rPr>
      </w:pPr>
    </w:p>
    <w:p w:rsidR="002F7157" w:rsidRPr="00FE352D" w:rsidRDefault="002F7157" w:rsidP="001E5B98">
      <w:pPr>
        <w:rPr>
          <w:rFonts w:ascii="Arial" w:eastAsia="Times New Roman" w:hAnsi="Arial" w:cs="Arial"/>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(2) V případech podle čl. 9 odst. 8 a 9 přímo použitelného předpisu Evropsk</w:t>
      </w:r>
      <w:r w:rsidR="005D7038" w:rsidRPr="00FE352D">
        <w:rPr>
          <w:rFonts w:ascii="Arial" w:eastAsia="Times New Roman" w:hAnsi="Arial" w:cs="Arial"/>
          <w:sz w:val="22"/>
          <w:u w:val="single"/>
          <w:lang w:eastAsia="cs-CZ"/>
        </w:rPr>
        <w:t>é</w:t>
      </w:r>
      <w:r w:rsidRPr="00FE352D">
        <w:rPr>
          <w:rFonts w:ascii="Arial" w:eastAsia="Times New Roman" w:hAnsi="Arial" w:cs="Arial"/>
          <w:sz w:val="22"/>
          <w:u w:val="single"/>
          <w:lang w:eastAsia="cs-CZ"/>
        </w:rPr>
        <w:t xml:space="preserve"> </w:t>
      </w:r>
      <w:r w:rsidR="005D7038" w:rsidRPr="00FE352D">
        <w:rPr>
          <w:rFonts w:ascii="Arial" w:eastAsia="Times New Roman" w:hAnsi="Arial" w:cs="Arial"/>
          <w:sz w:val="22"/>
          <w:u w:val="single"/>
          <w:lang w:eastAsia="cs-CZ"/>
        </w:rPr>
        <w:t xml:space="preserve">unie </w:t>
      </w:r>
      <w:r w:rsidR="005927E9" w:rsidRPr="00FE352D">
        <w:rPr>
          <w:rFonts w:ascii="Arial" w:eastAsia="Times New Roman" w:hAnsi="Arial" w:cs="Arial"/>
          <w:sz w:val="22"/>
          <w:u w:val="single"/>
          <w:lang w:eastAsia="cs-CZ"/>
        </w:rPr>
        <w:t>o přepravě odpadů</w:t>
      </w:r>
      <w:r w:rsidR="00094E9F" w:rsidRPr="00FE352D">
        <w:rPr>
          <w:rFonts w:ascii="Arial" w:eastAsia="Times New Roman" w:hAnsi="Arial" w:cs="Arial"/>
          <w:sz w:val="22"/>
          <w:u w:val="single"/>
          <w:vertAlign w:val="superscript"/>
          <w:lang w:eastAsia="cs-CZ"/>
        </w:rPr>
        <w:t>15)</w:t>
      </w:r>
      <w:r w:rsidR="005927E9" w:rsidRPr="00FE352D">
        <w:rPr>
          <w:rFonts w:ascii="Arial" w:eastAsia="Times New Roman" w:hAnsi="Arial" w:cs="Arial"/>
          <w:sz w:val="22"/>
          <w:u w:val="single"/>
          <w:lang w:eastAsia="cs-CZ"/>
        </w:rPr>
        <w:t xml:space="preserve"> </w:t>
      </w:r>
      <w:r w:rsidRPr="00FE352D">
        <w:rPr>
          <w:rFonts w:ascii="Arial" w:eastAsia="Times New Roman" w:hAnsi="Arial" w:cs="Arial"/>
          <w:sz w:val="22"/>
          <w:u w:val="single"/>
          <w:lang w:eastAsia="cs-CZ"/>
        </w:rPr>
        <w:t>ministerstvo rozhodnutím zruší souhlas vydaný podle čl. 9 odst. 1 přímo použitelného předpisu Evropsk</w:t>
      </w:r>
      <w:r w:rsidR="005D7038" w:rsidRPr="00FE352D">
        <w:rPr>
          <w:rFonts w:ascii="Arial" w:eastAsia="Times New Roman" w:hAnsi="Arial" w:cs="Arial"/>
          <w:sz w:val="22"/>
          <w:u w:val="single"/>
          <w:lang w:eastAsia="cs-CZ"/>
        </w:rPr>
        <w:t>é</w:t>
      </w:r>
      <w:r w:rsidRPr="00FE352D">
        <w:rPr>
          <w:rFonts w:ascii="Arial" w:eastAsia="Times New Roman" w:hAnsi="Arial" w:cs="Arial"/>
          <w:sz w:val="22"/>
          <w:u w:val="single"/>
          <w:lang w:eastAsia="cs-CZ"/>
        </w:rPr>
        <w:t xml:space="preserve"> </w:t>
      </w:r>
      <w:r w:rsidR="005D7038" w:rsidRPr="00FE352D">
        <w:rPr>
          <w:rFonts w:ascii="Arial" w:eastAsia="Times New Roman" w:hAnsi="Arial" w:cs="Arial"/>
          <w:sz w:val="22"/>
          <w:u w:val="single"/>
          <w:lang w:eastAsia="cs-CZ"/>
        </w:rPr>
        <w:t xml:space="preserve">unie </w:t>
      </w:r>
      <w:r w:rsidRPr="00FE352D">
        <w:rPr>
          <w:rFonts w:ascii="Arial" w:eastAsia="Times New Roman" w:hAnsi="Arial" w:cs="Arial"/>
          <w:sz w:val="22"/>
          <w:u w:val="single"/>
          <w:lang w:eastAsia="cs-CZ"/>
        </w:rPr>
        <w:t>o přepravě odpadů</w:t>
      </w:r>
      <w:r w:rsidR="00094E9F" w:rsidRPr="00FE352D">
        <w:rPr>
          <w:rFonts w:ascii="Arial" w:eastAsia="Times New Roman" w:hAnsi="Arial" w:cs="Arial"/>
          <w:sz w:val="22"/>
          <w:u w:val="single"/>
          <w:vertAlign w:val="superscript"/>
          <w:lang w:eastAsia="cs-CZ"/>
        </w:rPr>
        <w:t>15</w:t>
      </w:r>
      <w:r w:rsidR="005D7038" w:rsidRPr="00FE352D">
        <w:rPr>
          <w:rFonts w:ascii="Arial" w:eastAsia="Times New Roman" w:hAnsi="Arial" w:cs="Arial"/>
          <w:sz w:val="22"/>
          <w:u w:val="single"/>
          <w:vertAlign w:val="superscript"/>
          <w:lang w:eastAsia="cs-CZ"/>
        </w:rPr>
        <w:t>)</w:t>
      </w:r>
      <w:r w:rsidRPr="00FE352D">
        <w:rPr>
          <w:rFonts w:ascii="Arial" w:eastAsia="Times New Roman" w:hAnsi="Arial" w:cs="Arial"/>
          <w:sz w:val="22"/>
          <w:u w:val="single"/>
          <w:lang w:eastAsia="cs-CZ"/>
        </w:rPr>
        <w:t>.</w:t>
      </w:r>
    </w:p>
    <w:p w:rsidR="0026436E" w:rsidRPr="007E266C" w:rsidRDefault="0026436E" w:rsidP="001E5B98">
      <w:pPr>
        <w:rPr>
          <w:rFonts w:ascii="Arial" w:eastAsia="Times New Roman" w:hAnsi="Arial" w:cs="Arial"/>
          <w:b/>
          <w:sz w:val="22"/>
          <w:lang w:eastAsia="cs-CZ"/>
        </w:rPr>
      </w:pPr>
    </w:p>
    <w:p w:rsidR="005D0ADF" w:rsidRPr="005D0ADF" w:rsidRDefault="005D0ADF" w:rsidP="005D0ADF">
      <w:pPr>
        <w:pStyle w:val="Bezmezer"/>
        <w:spacing w:line="276" w:lineRule="auto"/>
        <w:jc w:val="both"/>
        <w:rPr>
          <w:rFonts w:eastAsia="Calibri" w:cs="Arial"/>
          <w:i/>
          <w:sz w:val="22"/>
          <w:szCs w:val="22"/>
        </w:rPr>
      </w:pPr>
      <w:r w:rsidRPr="005D0ADF">
        <w:rPr>
          <w:rFonts w:eastAsia="Calibri" w:cs="Arial"/>
          <w:i/>
          <w:sz w:val="22"/>
          <w:szCs w:val="22"/>
        </w:rPr>
        <w:t>CELEX 32006R1013</w:t>
      </w:r>
    </w:p>
    <w:p w:rsidR="002F7157" w:rsidRPr="007E266C" w:rsidRDefault="002F7157" w:rsidP="001E5B98">
      <w:pPr>
        <w:rPr>
          <w:rFonts w:ascii="Arial" w:eastAsia="Times New Roman" w:hAnsi="Arial" w:cs="Arial"/>
          <w:b/>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26436E">
        <w:rPr>
          <w:rFonts w:ascii="Arial" w:eastAsia="Times New Roman" w:hAnsi="Arial" w:cs="Arial"/>
          <w:sz w:val="22"/>
          <w:lang w:eastAsia="cs-CZ"/>
        </w:rPr>
        <w:t xml:space="preserve"> 41</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Povinnost zpětného převzetí</w:t>
      </w:r>
    </w:p>
    <w:p w:rsidR="002F7157" w:rsidRPr="007E266C" w:rsidRDefault="002F7157" w:rsidP="001E5B98">
      <w:pPr>
        <w:rPr>
          <w:rFonts w:ascii="Arial" w:eastAsia="Times New Roman" w:hAnsi="Arial" w:cs="Arial"/>
          <w:b/>
          <w:sz w:val="22"/>
          <w:lang w:eastAsia="cs-CZ"/>
        </w:rPr>
      </w:pPr>
    </w:p>
    <w:p w:rsidR="002F7157" w:rsidRPr="00FE352D" w:rsidRDefault="00E215F5" w:rsidP="001E5B98">
      <w:pPr>
        <w:rPr>
          <w:rFonts w:ascii="Arial" w:eastAsia="Times New Roman" w:hAnsi="Arial" w:cs="Arial"/>
          <w:sz w:val="22"/>
          <w:u w:val="single"/>
          <w:lang w:eastAsia="cs-CZ"/>
        </w:rPr>
      </w:pPr>
      <w:r w:rsidRPr="007E266C">
        <w:rPr>
          <w:rFonts w:ascii="Arial" w:eastAsia="Times New Roman" w:hAnsi="Arial" w:cs="Arial"/>
          <w:sz w:val="22"/>
          <w:lang w:eastAsia="cs-CZ"/>
        </w:rPr>
        <w:tab/>
      </w:r>
      <w:r w:rsidRPr="00FE352D">
        <w:rPr>
          <w:rFonts w:ascii="Arial" w:eastAsia="Times New Roman" w:hAnsi="Arial" w:cs="Arial"/>
          <w:sz w:val="22"/>
          <w:u w:val="single"/>
          <w:lang w:eastAsia="cs-CZ"/>
        </w:rPr>
        <w:t>(</w:t>
      </w:r>
      <w:r w:rsidR="007D680D" w:rsidRPr="00FE352D">
        <w:rPr>
          <w:rFonts w:ascii="Arial" w:eastAsia="Times New Roman" w:hAnsi="Arial" w:cs="Arial"/>
          <w:sz w:val="22"/>
          <w:u w:val="single"/>
          <w:lang w:eastAsia="cs-CZ"/>
        </w:rPr>
        <w:t xml:space="preserve">1) </w:t>
      </w:r>
      <w:r w:rsidRPr="00FE352D">
        <w:rPr>
          <w:rFonts w:ascii="Arial" w:eastAsia="Times New Roman" w:hAnsi="Arial" w:cs="Arial"/>
          <w:sz w:val="22"/>
          <w:u w:val="single"/>
          <w:lang w:eastAsia="cs-CZ"/>
        </w:rPr>
        <w:t xml:space="preserve">V případě přepravy, kterou nelze dokončit, nebo nedovolené přepravy může ministerstvo uložit rozhodnutím splnění povinností podle čl. 22, 23, 24 nebo 25 přímo použitelného předpisu </w:t>
      </w:r>
      <w:r w:rsidR="005D7038" w:rsidRPr="00FE352D">
        <w:rPr>
          <w:rFonts w:ascii="Arial" w:eastAsia="Times New Roman" w:hAnsi="Arial" w:cs="Arial"/>
          <w:sz w:val="22"/>
          <w:u w:val="single"/>
          <w:lang w:eastAsia="cs-CZ"/>
        </w:rPr>
        <w:t>Evropské unie o přepravě odpadů</w:t>
      </w:r>
      <w:r w:rsidR="00094E9F" w:rsidRPr="00FE352D">
        <w:rPr>
          <w:rFonts w:ascii="Arial" w:eastAsia="Times New Roman" w:hAnsi="Arial" w:cs="Arial"/>
          <w:sz w:val="22"/>
          <w:u w:val="single"/>
          <w:vertAlign w:val="superscript"/>
          <w:lang w:eastAsia="cs-CZ"/>
        </w:rPr>
        <w:t>15</w:t>
      </w:r>
      <w:r w:rsidR="005D7038" w:rsidRPr="00FE352D">
        <w:rPr>
          <w:rFonts w:ascii="Arial" w:eastAsia="Times New Roman" w:hAnsi="Arial" w:cs="Arial"/>
          <w:sz w:val="22"/>
          <w:u w:val="single"/>
          <w:vertAlign w:val="superscript"/>
          <w:lang w:eastAsia="cs-CZ"/>
        </w:rPr>
        <w:t>)</w:t>
      </w:r>
      <w:r w:rsidRPr="00FE352D">
        <w:rPr>
          <w:rFonts w:ascii="Arial" w:eastAsia="Times New Roman" w:hAnsi="Arial" w:cs="Arial"/>
          <w:sz w:val="22"/>
          <w:u w:val="single"/>
          <w:lang w:eastAsia="cs-CZ"/>
        </w:rPr>
        <w:t>.</w:t>
      </w:r>
    </w:p>
    <w:p w:rsidR="00B31F30" w:rsidRPr="00FE352D" w:rsidRDefault="00B31F30" w:rsidP="001E5B98">
      <w:pPr>
        <w:rPr>
          <w:rFonts w:ascii="Arial" w:hAnsi="Arial" w:cs="Arial"/>
          <w:sz w:val="22"/>
          <w:u w:val="single"/>
          <w:lang w:eastAsia="cs-CZ"/>
        </w:rPr>
      </w:pPr>
    </w:p>
    <w:p w:rsidR="002F7157" w:rsidRPr="00FE352D" w:rsidRDefault="002F7157" w:rsidP="001E5B98">
      <w:pPr>
        <w:rPr>
          <w:rFonts w:ascii="Arial" w:eastAsia="Times New Roman" w:hAnsi="Arial" w:cs="Arial"/>
          <w:sz w:val="22"/>
          <w:u w:val="single"/>
          <w:lang w:eastAsia="cs-CZ"/>
        </w:rPr>
      </w:pPr>
      <w:r w:rsidRPr="005D0ADF">
        <w:rPr>
          <w:rFonts w:ascii="Arial" w:eastAsia="Times New Roman" w:hAnsi="Arial" w:cs="Arial"/>
          <w:sz w:val="22"/>
          <w:lang w:eastAsia="cs-CZ"/>
        </w:rPr>
        <w:tab/>
      </w:r>
      <w:r w:rsidRPr="00FE352D">
        <w:rPr>
          <w:rFonts w:ascii="Arial" w:eastAsia="Times New Roman" w:hAnsi="Arial" w:cs="Arial"/>
          <w:sz w:val="22"/>
          <w:u w:val="single"/>
          <w:lang w:eastAsia="cs-CZ"/>
        </w:rPr>
        <w:t>(2) Pokud splnění povinností podle čl. 22 nebo 24 přímo použitelného předpisu Evrops</w:t>
      </w:r>
      <w:r w:rsidR="008F3B9E" w:rsidRPr="00FE352D">
        <w:rPr>
          <w:rFonts w:ascii="Arial" w:eastAsia="Times New Roman" w:hAnsi="Arial" w:cs="Arial"/>
          <w:sz w:val="22"/>
          <w:u w:val="single"/>
          <w:lang w:eastAsia="cs-CZ"/>
        </w:rPr>
        <w:t>ké unie o přepravě odpadů</w:t>
      </w:r>
      <w:r w:rsidR="00094E9F" w:rsidRPr="00FE352D">
        <w:rPr>
          <w:rFonts w:ascii="Arial" w:eastAsia="Times New Roman" w:hAnsi="Arial" w:cs="Arial"/>
          <w:sz w:val="22"/>
          <w:u w:val="single"/>
          <w:vertAlign w:val="superscript"/>
          <w:lang w:eastAsia="cs-CZ"/>
        </w:rPr>
        <w:t>15</w:t>
      </w:r>
      <w:r w:rsidR="008F3B9E" w:rsidRPr="00FE352D">
        <w:rPr>
          <w:rFonts w:ascii="Arial" w:eastAsia="Times New Roman" w:hAnsi="Arial" w:cs="Arial"/>
          <w:sz w:val="22"/>
          <w:u w:val="single"/>
          <w:vertAlign w:val="superscript"/>
          <w:lang w:eastAsia="cs-CZ"/>
        </w:rPr>
        <w:t>)</w:t>
      </w:r>
      <w:r w:rsidR="008F3B9E" w:rsidRPr="00FE352D">
        <w:rPr>
          <w:rFonts w:ascii="Arial" w:eastAsia="Times New Roman" w:hAnsi="Arial" w:cs="Arial"/>
          <w:sz w:val="22"/>
          <w:u w:val="single"/>
          <w:lang w:eastAsia="cs-CZ"/>
        </w:rPr>
        <w:t xml:space="preserve"> </w:t>
      </w:r>
      <w:r w:rsidRPr="00FE352D">
        <w:rPr>
          <w:rFonts w:ascii="Arial" w:eastAsia="Times New Roman" w:hAnsi="Arial" w:cs="Arial"/>
          <w:sz w:val="22"/>
          <w:u w:val="single"/>
          <w:lang w:eastAsia="cs-CZ"/>
        </w:rPr>
        <w:t xml:space="preserve">zajišťuje ministerstvo, může uložit rozhodnutím osobám, které odpovídají za přepravu, kterou nelze dokončit, nebo za nedovolenou přepravu, </w:t>
      </w:r>
      <w:r w:rsidRPr="00FE352D">
        <w:rPr>
          <w:rFonts w:ascii="Arial" w:eastAsia="Times New Roman" w:hAnsi="Arial" w:cs="Arial"/>
          <w:sz w:val="22"/>
          <w:u w:val="single"/>
          <w:lang w:eastAsia="cs-CZ"/>
        </w:rPr>
        <w:lastRenderedPageBreak/>
        <w:t xml:space="preserve">povinnost uhradit vzniklé náklady na dopravu, využití, odstranění a uskladnění odpadů. Ministerstvo může uložit úhradu těchto nákladů předem. Osoby, které odpovídají za nedovolenou přepravu, odpovídají za úhradu nákladů společně a nerozdílně. </w:t>
      </w:r>
    </w:p>
    <w:p w:rsidR="002F7157" w:rsidRPr="00FE352D" w:rsidRDefault="002F7157" w:rsidP="001E5B98">
      <w:pPr>
        <w:rPr>
          <w:rFonts w:ascii="Arial" w:eastAsia="Times New Roman" w:hAnsi="Arial" w:cs="Arial"/>
          <w:sz w:val="22"/>
          <w:u w:val="single"/>
          <w:lang w:eastAsia="cs-CZ"/>
        </w:rPr>
      </w:pPr>
    </w:p>
    <w:p w:rsidR="002F7157" w:rsidRPr="00FE352D" w:rsidRDefault="002F7157" w:rsidP="001E5B98">
      <w:pPr>
        <w:rPr>
          <w:rFonts w:ascii="Arial" w:eastAsia="Times New Roman" w:hAnsi="Arial" w:cs="Arial"/>
          <w:sz w:val="22"/>
          <w:u w:val="single"/>
          <w:lang w:eastAsia="cs-CZ"/>
        </w:rPr>
      </w:pPr>
      <w:r w:rsidRPr="005D0ADF">
        <w:rPr>
          <w:rFonts w:ascii="Arial" w:eastAsia="Times New Roman" w:hAnsi="Arial" w:cs="Arial"/>
          <w:sz w:val="22"/>
          <w:lang w:eastAsia="cs-CZ"/>
        </w:rPr>
        <w:tab/>
      </w:r>
      <w:r w:rsidRPr="00FE352D">
        <w:rPr>
          <w:rFonts w:ascii="Arial" w:eastAsia="Times New Roman" w:hAnsi="Arial" w:cs="Arial"/>
          <w:sz w:val="22"/>
          <w:u w:val="single"/>
          <w:lang w:eastAsia="cs-CZ"/>
        </w:rPr>
        <w:t>(3) Bezpečné uskladnění odpadů podle čl. 22 odst. 9 a čl. 24 odst. 7 přímo použitelného předpisu Evropsk</w:t>
      </w:r>
      <w:r w:rsidR="008457A3" w:rsidRPr="00FE352D">
        <w:rPr>
          <w:rFonts w:ascii="Arial" w:eastAsia="Times New Roman" w:hAnsi="Arial" w:cs="Arial"/>
          <w:sz w:val="22"/>
          <w:u w:val="single"/>
          <w:lang w:eastAsia="cs-CZ"/>
        </w:rPr>
        <w:t>é</w:t>
      </w:r>
      <w:r w:rsidRPr="00FE352D">
        <w:rPr>
          <w:rFonts w:ascii="Arial" w:eastAsia="Times New Roman" w:hAnsi="Arial" w:cs="Arial"/>
          <w:sz w:val="22"/>
          <w:u w:val="single"/>
          <w:lang w:eastAsia="cs-CZ"/>
        </w:rPr>
        <w:t xml:space="preserve"> </w:t>
      </w:r>
      <w:r w:rsidR="008F3B9E" w:rsidRPr="00FE352D">
        <w:rPr>
          <w:rFonts w:ascii="Arial" w:eastAsia="Times New Roman" w:hAnsi="Arial" w:cs="Arial"/>
          <w:sz w:val="22"/>
          <w:u w:val="single"/>
          <w:lang w:eastAsia="cs-CZ"/>
        </w:rPr>
        <w:t xml:space="preserve">unie </w:t>
      </w:r>
      <w:r w:rsidRPr="00FE352D">
        <w:rPr>
          <w:rFonts w:ascii="Arial" w:eastAsia="Times New Roman" w:hAnsi="Arial" w:cs="Arial"/>
          <w:sz w:val="22"/>
          <w:u w:val="single"/>
          <w:lang w:eastAsia="cs-CZ"/>
        </w:rPr>
        <w:t>o přepravě odpadů</w:t>
      </w:r>
      <w:r w:rsidR="00094E9F" w:rsidRPr="00FE352D">
        <w:rPr>
          <w:rFonts w:ascii="Arial" w:eastAsia="Times New Roman" w:hAnsi="Arial" w:cs="Arial"/>
          <w:sz w:val="22"/>
          <w:u w:val="single"/>
          <w:vertAlign w:val="superscript"/>
          <w:lang w:eastAsia="cs-CZ"/>
        </w:rPr>
        <w:t>15</w:t>
      </w:r>
      <w:r w:rsidR="008F3B9E" w:rsidRPr="00FE352D">
        <w:rPr>
          <w:rFonts w:ascii="Arial" w:eastAsia="Times New Roman" w:hAnsi="Arial" w:cs="Arial"/>
          <w:sz w:val="22"/>
          <w:u w:val="single"/>
          <w:vertAlign w:val="superscript"/>
          <w:lang w:eastAsia="cs-CZ"/>
        </w:rPr>
        <w:t>)</w:t>
      </w:r>
      <w:r w:rsidRPr="00FE352D">
        <w:rPr>
          <w:rFonts w:ascii="Arial" w:eastAsia="Times New Roman" w:hAnsi="Arial" w:cs="Arial"/>
          <w:sz w:val="22"/>
          <w:u w:val="single"/>
          <w:lang w:eastAsia="cs-CZ"/>
        </w:rPr>
        <w:t xml:space="preserve"> zajistí krajský úřad, v jehož obvodu byl odpad zjištěn. Krajský úřad může rozhodnutím uložit osobám, které za nedokončenou nebo nedovolenou přepravu odpovídají, povinnost uhradit takto vynaložené náklady. Tyto osoby odpovídají za úhradu nákladů společně a nerozdílně.</w:t>
      </w:r>
    </w:p>
    <w:p w:rsidR="002F7157" w:rsidRPr="00FE352D" w:rsidRDefault="002F7157" w:rsidP="001E5B98">
      <w:pPr>
        <w:rPr>
          <w:rFonts w:ascii="Arial" w:eastAsia="Times New Roman" w:hAnsi="Arial" w:cs="Arial"/>
          <w:sz w:val="22"/>
          <w:u w:val="single"/>
          <w:lang w:eastAsia="cs-CZ"/>
        </w:rPr>
      </w:pPr>
    </w:p>
    <w:p w:rsidR="002F7157" w:rsidRPr="00FE352D" w:rsidRDefault="002F7157" w:rsidP="001E5B98">
      <w:pPr>
        <w:rPr>
          <w:rFonts w:ascii="Arial" w:eastAsia="Times New Roman" w:hAnsi="Arial" w:cs="Arial"/>
          <w:b/>
          <w:sz w:val="22"/>
          <w:u w:val="single"/>
          <w:lang w:eastAsia="cs-CZ"/>
        </w:rPr>
      </w:pPr>
      <w:r w:rsidRPr="005D0ADF">
        <w:rPr>
          <w:rFonts w:ascii="Arial" w:eastAsia="Times New Roman" w:hAnsi="Arial" w:cs="Arial"/>
          <w:sz w:val="22"/>
          <w:lang w:eastAsia="cs-CZ"/>
        </w:rPr>
        <w:tab/>
      </w:r>
      <w:r w:rsidRPr="00FE352D">
        <w:rPr>
          <w:rFonts w:ascii="Arial" w:eastAsia="Times New Roman" w:hAnsi="Arial" w:cs="Arial"/>
          <w:sz w:val="22"/>
          <w:u w:val="single"/>
          <w:lang w:eastAsia="cs-CZ"/>
        </w:rPr>
        <w:t xml:space="preserve">(4) </w:t>
      </w:r>
      <w:r w:rsidR="00041B26" w:rsidRPr="00FE352D">
        <w:rPr>
          <w:rFonts w:ascii="Arial" w:eastAsia="Times New Roman" w:hAnsi="Arial" w:cs="Arial"/>
          <w:sz w:val="22"/>
          <w:u w:val="single"/>
          <w:lang w:eastAsia="cs-CZ"/>
        </w:rPr>
        <w:t>Odvolání nebo r</w:t>
      </w:r>
      <w:r w:rsidRPr="00FE352D">
        <w:rPr>
          <w:rFonts w:ascii="Arial" w:eastAsia="Times New Roman" w:hAnsi="Arial" w:cs="Arial"/>
          <w:sz w:val="22"/>
          <w:u w:val="single"/>
          <w:lang w:eastAsia="cs-CZ"/>
        </w:rPr>
        <w:t xml:space="preserve">ozklad proti rozhodnutí vydanému podle předchozích odstavců nemá odkladný účinek. </w:t>
      </w:r>
    </w:p>
    <w:p w:rsidR="002F7157" w:rsidRPr="007E266C" w:rsidRDefault="002F7157" w:rsidP="001E5B98">
      <w:pPr>
        <w:rPr>
          <w:rFonts w:ascii="Arial" w:eastAsia="Times New Roman" w:hAnsi="Arial" w:cs="Arial"/>
          <w:sz w:val="22"/>
          <w:lang w:eastAsia="cs-CZ"/>
        </w:rPr>
      </w:pPr>
    </w:p>
    <w:p w:rsidR="005D0ADF" w:rsidRPr="005D0ADF" w:rsidRDefault="005D0ADF" w:rsidP="005D0ADF">
      <w:pPr>
        <w:pStyle w:val="Bezmezer"/>
        <w:spacing w:line="276" w:lineRule="auto"/>
        <w:jc w:val="both"/>
        <w:rPr>
          <w:rFonts w:eastAsia="Calibri" w:cs="Arial"/>
          <w:i/>
          <w:sz w:val="22"/>
          <w:szCs w:val="22"/>
        </w:rPr>
      </w:pPr>
      <w:r w:rsidRPr="005D0ADF">
        <w:rPr>
          <w:rFonts w:eastAsia="Calibri" w:cs="Arial"/>
          <w:i/>
          <w:sz w:val="22"/>
          <w:szCs w:val="22"/>
        </w:rPr>
        <w:t>CELEX 32006R1013</w:t>
      </w:r>
    </w:p>
    <w:p w:rsidR="002F7157" w:rsidRPr="007E266C" w:rsidRDefault="002F7157" w:rsidP="001E5B98">
      <w:pPr>
        <w:rPr>
          <w:rFonts w:ascii="Arial" w:eastAsia="Times New Roman" w:hAnsi="Arial" w:cs="Arial"/>
          <w:sz w:val="22"/>
          <w:lang w:eastAsia="cs-CZ"/>
        </w:rPr>
      </w:pPr>
    </w:p>
    <w:p w:rsidR="002F7157" w:rsidRPr="007E266C" w:rsidRDefault="0077498C" w:rsidP="001E5B98">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Hlava</w:t>
      </w:r>
      <w:r w:rsidR="002F7157" w:rsidRPr="007E266C">
        <w:rPr>
          <w:rFonts w:ascii="Arial" w:eastAsia="Times New Roman" w:hAnsi="Arial" w:cs="Arial"/>
          <w:sz w:val="22"/>
          <w:lang w:eastAsia="cs-CZ"/>
        </w:rPr>
        <w:t xml:space="preserve"> I</w:t>
      </w:r>
      <w:r w:rsidR="008C1C8E">
        <w:rPr>
          <w:rFonts w:ascii="Arial" w:eastAsia="Times New Roman" w:hAnsi="Arial" w:cs="Arial"/>
          <w:sz w:val="22"/>
          <w:lang w:eastAsia="cs-CZ"/>
        </w:rPr>
        <w:t>V</w:t>
      </w:r>
      <w:r w:rsidR="002F7157" w:rsidRPr="007E266C">
        <w:rPr>
          <w:rFonts w:ascii="Arial" w:eastAsia="Times New Roman" w:hAnsi="Arial" w:cs="Arial"/>
          <w:sz w:val="22"/>
          <w:lang w:eastAsia="cs-CZ"/>
        </w:rPr>
        <w:t xml:space="preserve"> </w:t>
      </w:r>
    </w:p>
    <w:p w:rsidR="002F7157" w:rsidRPr="007E266C" w:rsidRDefault="002F7157" w:rsidP="001E5B98">
      <w:pPr>
        <w:jc w:val="center"/>
        <w:rPr>
          <w:rFonts w:ascii="Arial" w:eastAsia="Times New Roman" w:hAnsi="Arial" w:cs="Arial"/>
          <w:sz w:val="22"/>
          <w:lang w:eastAsia="cs-CZ"/>
        </w:rPr>
      </w:pPr>
    </w:p>
    <w:p w:rsidR="002F7157" w:rsidRDefault="008C1C8E" w:rsidP="001E5B98">
      <w:pPr>
        <w:jc w:val="center"/>
        <w:rPr>
          <w:rFonts w:ascii="Arial" w:eastAsia="Times New Roman" w:hAnsi="Arial" w:cs="Arial"/>
          <w:b/>
          <w:sz w:val="22"/>
          <w:lang w:eastAsia="cs-CZ"/>
        </w:rPr>
      </w:pPr>
      <w:r w:rsidRPr="008C1C8E">
        <w:rPr>
          <w:rFonts w:ascii="Arial" w:eastAsia="Times New Roman" w:hAnsi="Arial" w:cs="Arial"/>
          <w:b/>
          <w:sz w:val="22"/>
          <w:lang w:eastAsia="cs-CZ"/>
        </w:rPr>
        <w:t>Povinnosti při nakládání s vybranými druhy odpadu</w:t>
      </w:r>
    </w:p>
    <w:p w:rsidR="0000645D" w:rsidRDefault="0000645D" w:rsidP="001E5B98">
      <w:pPr>
        <w:jc w:val="center"/>
        <w:rPr>
          <w:rFonts w:ascii="Arial" w:eastAsia="Times New Roman" w:hAnsi="Arial" w:cs="Arial"/>
          <w:b/>
          <w:sz w:val="22"/>
          <w:lang w:eastAsia="cs-CZ"/>
        </w:rPr>
      </w:pPr>
    </w:p>
    <w:p w:rsidR="004474A5" w:rsidRDefault="004474A5" w:rsidP="001E5B98">
      <w:pPr>
        <w:jc w:val="center"/>
        <w:rPr>
          <w:rFonts w:ascii="Arial" w:eastAsia="Times New Roman" w:hAnsi="Arial" w:cs="Arial"/>
          <w:sz w:val="22"/>
          <w:lang w:eastAsia="cs-CZ"/>
        </w:rPr>
      </w:pPr>
      <w:r w:rsidRPr="004474A5">
        <w:rPr>
          <w:rFonts w:ascii="Arial" w:eastAsia="Times New Roman" w:hAnsi="Arial" w:cs="Arial"/>
          <w:sz w:val="22"/>
          <w:lang w:eastAsia="cs-CZ"/>
        </w:rPr>
        <w:t xml:space="preserve">Díl 1 </w:t>
      </w:r>
    </w:p>
    <w:p w:rsidR="004474A5" w:rsidRDefault="004474A5" w:rsidP="001E5B98">
      <w:pPr>
        <w:jc w:val="center"/>
        <w:rPr>
          <w:rFonts w:ascii="Arial" w:eastAsia="Times New Roman" w:hAnsi="Arial" w:cs="Arial"/>
          <w:sz w:val="22"/>
          <w:lang w:eastAsia="cs-CZ"/>
        </w:rPr>
      </w:pPr>
    </w:p>
    <w:p w:rsidR="004474A5" w:rsidRPr="00957BCA" w:rsidRDefault="004474A5" w:rsidP="001E5B98">
      <w:pPr>
        <w:jc w:val="center"/>
        <w:rPr>
          <w:rFonts w:ascii="Arial" w:eastAsia="Times New Roman" w:hAnsi="Arial" w:cs="Arial"/>
          <w:b/>
          <w:sz w:val="22"/>
          <w:lang w:eastAsia="cs-CZ"/>
        </w:rPr>
      </w:pPr>
      <w:r w:rsidRPr="00957BCA">
        <w:rPr>
          <w:rFonts w:ascii="Arial" w:eastAsia="Times New Roman" w:hAnsi="Arial" w:cs="Arial"/>
          <w:b/>
          <w:sz w:val="22"/>
          <w:lang w:eastAsia="cs-CZ"/>
        </w:rPr>
        <w:t>Komunální odpad</w:t>
      </w:r>
    </w:p>
    <w:p w:rsidR="002F7157" w:rsidRPr="00957BCA" w:rsidRDefault="002F7157" w:rsidP="001E5B98">
      <w:pPr>
        <w:jc w:val="left"/>
        <w:rPr>
          <w:rFonts w:ascii="Arial" w:eastAsia="Times New Roman" w:hAnsi="Arial" w:cs="Arial"/>
          <w:b/>
          <w:sz w:val="22"/>
          <w:lang w:eastAsia="cs-CZ"/>
        </w:rPr>
      </w:pPr>
    </w:p>
    <w:p w:rsidR="002F7157" w:rsidRPr="007E266C" w:rsidRDefault="002F7157" w:rsidP="001E5B98">
      <w:pPr>
        <w:keepNext/>
        <w:jc w:val="center"/>
        <w:outlineLvl w:val="0"/>
        <w:rPr>
          <w:rFonts w:ascii="Arial" w:eastAsia="Calibri" w:hAnsi="Arial" w:cs="Arial"/>
          <w:bCs/>
          <w:sz w:val="22"/>
          <w:lang w:eastAsia="cs-CZ"/>
        </w:rPr>
      </w:pPr>
      <w:r w:rsidRPr="007E266C">
        <w:rPr>
          <w:rFonts w:ascii="Arial" w:eastAsia="Calibri" w:hAnsi="Arial" w:cs="Arial"/>
          <w:bCs/>
          <w:sz w:val="22"/>
          <w:lang w:eastAsia="cs-CZ"/>
        </w:rPr>
        <w:t>§</w:t>
      </w:r>
      <w:r w:rsidR="003A5765">
        <w:rPr>
          <w:rFonts w:ascii="Arial" w:eastAsia="Calibri" w:hAnsi="Arial" w:cs="Arial"/>
          <w:bCs/>
          <w:sz w:val="22"/>
          <w:lang w:eastAsia="cs-CZ"/>
        </w:rPr>
        <w:t xml:space="preserve"> 42</w:t>
      </w:r>
    </w:p>
    <w:p w:rsidR="002F7157" w:rsidRPr="007E266C" w:rsidRDefault="002F7157" w:rsidP="001E5B98">
      <w:pPr>
        <w:keepNext/>
        <w:jc w:val="center"/>
        <w:outlineLvl w:val="0"/>
        <w:rPr>
          <w:rFonts w:ascii="Arial" w:eastAsia="Calibri" w:hAnsi="Arial" w:cs="Arial"/>
          <w:bCs/>
          <w:sz w:val="22"/>
          <w:lang w:eastAsia="cs-CZ"/>
        </w:rPr>
      </w:pPr>
    </w:p>
    <w:p w:rsidR="002F7157" w:rsidRPr="007E266C" w:rsidRDefault="002F7157" w:rsidP="001E5B98">
      <w:pPr>
        <w:keepNext/>
        <w:jc w:val="center"/>
        <w:outlineLvl w:val="0"/>
        <w:rPr>
          <w:rFonts w:ascii="Arial" w:eastAsia="Calibri" w:hAnsi="Arial" w:cs="Arial"/>
          <w:b/>
          <w:bCs/>
          <w:sz w:val="22"/>
          <w:lang w:eastAsia="cs-CZ"/>
        </w:rPr>
      </w:pPr>
      <w:r w:rsidRPr="007E266C">
        <w:rPr>
          <w:rFonts w:ascii="Arial" w:eastAsia="Calibri" w:hAnsi="Arial" w:cs="Arial"/>
          <w:b/>
          <w:bCs/>
          <w:sz w:val="22"/>
          <w:lang w:eastAsia="cs-CZ"/>
        </w:rPr>
        <w:t>Povinnosti obce při nakládání s komunálním odpadem</w:t>
      </w:r>
    </w:p>
    <w:p w:rsidR="002F7157" w:rsidRPr="007E266C" w:rsidRDefault="002F7157" w:rsidP="001E5B98">
      <w:pPr>
        <w:jc w:val="left"/>
        <w:rPr>
          <w:rFonts w:ascii="Arial" w:eastAsia="Calibri" w:hAnsi="Arial" w:cs="Arial"/>
          <w:b/>
          <w:bCs/>
          <w:sz w:val="22"/>
          <w:lang w:eastAsia="cs-CZ"/>
        </w:rPr>
      </w:pPr>
    </w:p>
    <w:p w:rsidR="00CD7B10" w:rsidRDefault="002F7157"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ab/>
      </w:r>
    </w:p>
    <w:p w:rsidR="002F7157" w:rsidRDefault="002F7157"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bCs/>
          <w:iCs/>
          <w:sz w:val="22"/>
          <w:lang w:eastAsia="cs-CZ"/>
        </w:rPr>
        <w:tab/>
        <w:t>(</w:t>
      </w:r>
      <w:r w:rsidR="00BC4D21">
        <w:rPr>
          <w:rFonts w:ascii="Arial" w:eastAsia="Calibri" w:hAnsi="Arial" w:cs="Arial"/>
          <w:bCs/>
          <w:iCs/>
          <w:sz w:val="22"/>
          <w:lang w:eastAsia="cs-CZ"/>
        </w:rPr>
        <w:t>1</w:t>
      </w:r>
      <w:r w:rsidRPr="007E266C">
        <w:rPr>
          <w:rFonts w:ascii="Arial" w:eastAsia="Calibri" w:hAnsi="Arial" w:cs="Arial"/>
          <w:bCs/>
          <w:iCs/>
          <w:sz w:val="22"/>
          <w:lang w:eastAsia="cs-CZ"/>
        </w:rPr>
        <w:t xml:space="preserve">) Obec ve své samostatné působnosti stanoví obecně závaznou vyhláškou obce systém </w:t>
      </w:r>
      <w:r w:rsidRPr="007E266C">
        <w:rPr>
          <w:rFonts w:ascii="Arial" w:eastAsia="Calibri" w:hAnsi="Arial" w:cs="Arial"/>
          <w:sz w:val="22"/>
          <w:lang w:eastAsia="cs-CZ"/>
        </w:rPr>
        <w:t>nakládání s komunálním odpadem</w:t>
      </w:r>
      <w:r w:rsidR="00004A4A" w:rsidRPr="007E266C">
        <w:rPr>
          <w:rFonts w:ascii="Arial" w:eastAsia="Calibri" w:hAnsi="Arial" w:cs="Arial"/>
          <w:sz w:val="22"/>
          <w:lang w:eastAsia="cs-CZ"/>
        </w:rPr>
        <w:t xml:space="preserve"> </w:t>
      </w:r>
      <w:r w:rsidR="009A5133" w:rsidRPr="009A5133">
        <w:rPr>
          <w:rFonts w:ascii="Arial" w:eastAsia="Calibri" w:hAnsi="Arial" w:cs="Arial"/>
          <w:sz w:val="22"/>
          <w:lang w:eastAsia="cs-CZ"/>
        </w:rPr>
        <w:t xml:space="preserve">vznikajícím na území obce při jiné činnosti fyzických osob než při podnikání </w:t>
      </w:r>
      <w:r w:rsidR="009117AF">
        <w:rPr>
          <w:rFonts w:ascii="Arial" w:eastAsia="Calibri" w:hAnsi="Arial" w:cs="Arial"/>
          <w:sz w:val="22"/>
          <w:lang w:eastAsia="cs-CZ"/>
        </w:rPr>
        <w:t xml:space="preserve">(dále jen </w:t>
      </w:r>
      <w:r w:rsidR="00734B87">
        <w:rPr>
          <w:rFonts w:ascii="Arial" w:eastAsia="Calibri" w:hAnsi="Arial" w:cs="Arial"/>
          <w:sz w:val="22"/>
          <w:lang w:eastAsia="cs-CZ"/>
        </w:rPr>
        <w:t>„</w:t>
      </w:r>
      <w:r w:rsidR="009117AF">
        <w:rPr>
          <w:rFonts w:ascii="Arial" w:eastAsia="Calibri" w:hAnsi="Arial" w:cs="Arial"/>
          <w:sz w:val="22"/>
          <w:lang w:eastAsia="cs-CZ"/>
        </w:rPr>
        <w:t>obecní systém</w:t>
      </w:r>
      <w:r w:rsidR="00734B87">
        <w:rPr>
          <w:rFonts w:ascii="Arial" w:eastAsia="Calibri" w:hAnsi="Arial" w:cs="Arial"/>
          <w:sz w:val="22"/>
          <w:lang w:eastAsia="cs-CZ"/>
        </w:rPr>
        <w:t>“</w:t>
      </w:r>
      <w:r w:rsidR="009117AF">
        <w:rPr>
          <w:rFonts w:ascii="Arial" w:eastAsia="Calibri" w:hAnsi="Arial" w:cs="Arial"/>
          <w:sz w:val="22"/>
          <w:lang w:eastAsia="cs-CZ"/>
        </w:rPr>
        <w:t>)</w:t>
      </w:r>
      <w:r w:rsidRPr="007E266C">
        <w:rPr>
          <w:rFonts w:ascii="Arial" w:eastAsia="Calibri" w:hAnsi="Arial" w:cs="Arial"/>
          <w:sz w:val="22"/>
          <w:lang w:eastAsia="cs-CZ"/>
        </w:rPr>
        <w:t xml:space="preserve">. </w:t>
      </w:r>
      <w:r w:rsidR="009117AF">
        <w:rPr>
          <w:rFonts w:ascii="Arial" w:eastAsia="Calibri" w:hAnsi="Arial" w:cs="Arial"/>
          <w:sz w:val="22"/>
          <w:lang w:eastAsia="cs-CZ"/>
        </w:rPr>
        <w:t>Obec může do obecního systému zahrnout nakládání s komunálními odpady vznikajícími na jejím území při činnosti ostatních původců</w:t>
      </w:r>
      <w:r w:rsidR="00734B87">
        <w:rPr>
          <w:rFonts w:ascii="Arial" w:eastAsia="Calibri" w:hAnsi="Arial" w:cs="Arial"/>
          <w:sz w:val="22"/>
          <w:lang w:eastAsia="cs-CZ"/>
        </w:rPr>
        <w:t xml:space="preserve"> odpadu</w:t>
      </w:r>
      <w:r w:rsidR="009117AF">
        <w:rPr>
          <w:rFonts w:ascii="Arial" w:eastAsia="Calibri" w:hAnsi="Arial" w:cs="Arial"/>
          <w:sz w:val="22"/>
          <w:lang w:eastAsia="cs-CZ"/>
        </w:rPr>
        <w:t xml:space="preserve">. </w:t>
      </w:r>
      <w:r w:rsidRPr="007E266C">
        <w:rPr>
          <w:rFonts w:ascii="Arial" w:eastAsia="Calibri" w:hAnsi="Arial" w:cs="Arial"/>
          <w:sz w:val="22"/>
          <w:lang w:eastAsia="cs-CZ"/>
        </w:rPr>
        <w:t xml:space="preserve">Obec může </w:t>
      </w:r>
      <w:r w:rsidR="000B67D5">
        <w:rPr>
          <w:rFonts w:ascii="Arial" w:eastAsia="Calibri" w:hAnsi="Arial" w:cs="Arial"/>
          <w:sz w:val="22"/>
          <w:lang w:eastAsia="cs-CZ"/>
        </w:rPr>
        <w:t xml:space="preserve">do obecního systému zahrnout </w:t>
      </w:r>
      <w:r w:rsidRPr="007E266C">
        <w:rPr>
          <w:rFonts w:ascii="Arial" w:eastAsia="Calibri" w:hAnsi="Arial" w:cs="Arial"/>
          <w:sz w:val="22"/>
          <w:lang w:eastAsia="cs-CZ"/>
        </w:rPr>
        <w:t xml:space="preserve">nakládání se stavebním a demoličním odpadem </w:t>
      </w:r>
      <w:r w:rsidR="009117AF">
        <w:rPr>
          <w:rFonts w:ascii="Arial" w:eastAsia="Calibri" w:hAnsi="Arial" w:cs="Arial"/>
          <w:sz w:val="22"/>
          <w:lang w:eastAsia="cs-CZ"/>
        </w:rPr>
        <w:t xml:space="preserve">vznikajícím </w:t>
      </w:r>
      <w:r w:rsidR="009117AF" w:rsidRPr="007E266C">
        <w:rPr>
          <w:rFonts w:ascii="Arial" w:eastAsia="Calibri" w:hAnsi="Arial" w:cs="Arial"/>
          <w:sz w:val="22"/>
          <w:lang w:eastAsia="cs-CZ"/>
        </w:rPr>
        <w:t>na jejím katastrálním území</w:t>
      </w:r>
      <w:r w:rsidR="009117AF">
        <w:rPr>
          <w:rFonts w:ascii="Arial" w:eastAsia="Calibri" w:hAnsi="Arial" w:cs="Arial"/>
          <w:sz w:val="22"/>
          <w:lang w:eastAsia="cs-CZ"/>
        </w:rPr>
        <w:t xml:space="preserve"> při činnosti</w:t>
      </w:r>
      <w:r w:rsidRPr="007E266C">
        <w:rPr>
          <w:rFonts w:ascii="Arial" w:eastAsia="Calibri" w:hAnsi="Arial" w:cs="Arial"/>
          <w:sz w:val="22"/>
          <w:lang w:eastAsia="cs-CZ"/>
        </w:rPr>
        <w:t xml:space="preserve"> fyzických osob, které nejsou oprávněn</w:t>
      </w:r>
      <w:r w:rsidR="00734B87">
        <w:rPr>
          <w:rFonts w:ascii="Arial" w:eastAsia="Calibri" w:hAnsi="Arial" w:cs="Arial"/>
          <w:sz w:val="22"/>
          <w:lang w:eastAsia="cs-CZ"/>
        </w:rPr>
        <w:t>y</w:t>
      </w:r>
      <w:r w:rsidRPr="007E266C">
        <w:rPr>
          <w:rFonts w:ascii="Arial" w:eastAsia="Calibri" w:hAnsi="Arial" w:cs="Arial"/>
          <w:sz w:val="22"/>
          <w:lang w:eastAsia="cs-CZ"/>
        </w:rPr>
        <w:t xml:space="preserve"> k</w:t>
      </w:r>
      <w:r w:rsidR="009117AF">
        <w:rPr>
          <w:rFonts w:ascii="Arial" w:eastAsia="Calibri" w:hAnsi="Arial" w:cs="Arial"/>
          <w:sz w:val="22"/>
          <w:lang w:eastAsia="cs-CZ"/>
        </w:rPr>
        <w:t> </w:t>
      </w:r>
      <w:r w:rsidRPr="007E266C">
        <w:rPr>
          <w:rFonts w:ascii="Arial" w:eastAsia="Calibri" w:hAnsi="Arial" w:cs="Arial"/>
          <w:sz w:val="22"/>
          <w:lang w:eastAsia="cs-CZ"/>
        </w:rPr>
        <w:t>podnikání</w:t>
      </w:r>
      <w:r w:rsidR="009117AF">
        <w:rPr>
          <w:rFonts w:ascii="Arial" w:eastAsia="Calibri" w:hAnsi="Arial" w:cs="Arial"/>
          <w:sz w:val="22"/>
          <w:lang w:eastAsia="cs-CZ"/>
        </w:rPr>
        <w:t>,</w:t>
      </w:r>
      <w:r w:rsidRPr="007E266C">
        <w:rPr>
          <w:rFonts w:ascii="Arial" w:eastAsia="Calibri" w:hAnsi="Arial" w:cs="Arial"/>
          <w:sz w:val="22"/>
          <w:lang w:eastAsia="cs-CZ"/>
        </w:rPr>
        <w:t xml:space="preserve"> včetně stavebního a demoličního odpadu s obsahem azbestu.</w:t>
      </w:r>
    </w:p>
    <w:p w:rsidR="00BC4D21" w:rsidRDefault="00BC4D21" w:rsidP="001E5B98">
      <w:pPr>
        <w:widowControl w:val="0"/>
        <w:autoSpaceDE w:val="0"/>
        <w:autoSpaceDN w:val="0"/>
        <w:adjustRightInd w:val="0"/>
        <w:rPr>
          <w:rFonts w:ascii="Arial" w:eastAsia="Calibri" w:hAnsi="Arial" w:cs="Arial"/>
          <w:sz w:val="22"/>
          <w:lang w:eastAsia="cs-CZ"/>
        </w:rPr>
      </w:pPr>
    </w:p>
    <w:p w:rsidR="00CD7B10" w:rsidRDefault="00837C90" w:rsidP="001E5B98">
      <w:pPr>
        <w:widowControl w:val="0"/>
        <w:autoSpaceDE w:val="0"/>
        <w:autoSpaceDN w:val="0"/>
        <w:adjustRightInd w:val="0"/>
        <w:rPr>
          <w:rFonts w:ascii="Arial" w:eastAsia="Calibri" w:hAnsi="Arial" w:cs="Arial"/>
          <w:sz w:val="22"/>
          <w:lang w:eastAsia="cs-CZ"/>
        </w:rPr>
      </w:pPr>
      <w:r>
        <w:rPr>
          <w:rFonts w:ascii="Arial" w:eastAsia="Calibri" w:hAnsi="Arial" w:cs="Arial"/>
          <w:sz w:val="22"/>
          <w:lang w:eastAsia="cs-CZ"/>
        </w:rPr>
        <w:tab/>
      </w:r>
      <w:r w:rsidR="00BC4D21">
        <w:rPr>
          <w:rFonts w:ascii="Arial" w:eastAsia="Calibri" w:hAnsi="Arial" w:cs="Arial"/>
          <w:sz w:val="22"/>
          <w:lang w:eastAsia="cs-CZ"/>
        </w:rPr>
        <w:t>(2</w:t>
      </w:r>
      <w:r w:rsidR="00BC4D21" w:rsidRPr="007E266C">
        <w:rPr>
          <w:rFonts w:ascii="Arial" w:eastAsia="Calibri" w:hAnsi="Arial" w:cs="Arial"/>
          <w:sz w:val="22"/>
          <w:lang w:eastAsia="cs-CZ"/>
        </w:rPr>
        <w:t xml:space="preserve">) V okamžiku, kdy fyzická osoba, právnická osoba nebo fyzická osoba oprávněná k podnikání zapojená do </w:t>
      </w:r>
      <w:r w:rsidR="000D6133">
        <w:rPr>
          <w:rFonts w:ascii="Arial" w:eastAsia="Calibri" w:hAnsi="Arial" w:cs="Arial"/>
          <w:sz w:val="22"/>
          <w:lang w:eastAsia="cs-CZ"/>
        </w:rPr>
        <w:t xml:space="preserve">obecního </w:t>
      </w:r>
      <w:r w:rsidR="00BC4D21" w:rsidRPr="007E266C">
        <w:rPr>
          <w:rFonts w:ascii="Arial" w:eastAsia="Calibri" w:hAnsi="Arial" w:cs="Arial"/>
          <w:sz w:val="22"/>
          <w:lang w:eastAsia="cs-CZ"/>
        </w:rPr>
        <w:t>systému  odloží odpad na místě obcí k tomuto účelu určeném, se</w:t>
      </w:r>
      <w:r w:rsidR="00BC4D21" w:rsidRPr="007E266C">
        <w:rPr>
          <w:rFonts w:ascii="Arial" w:eastAsia="Times New Roman" w:hAnsi="Arial" w:cs="Arial"/>
          <w:bCs/>
          <w:sz w:val="22"/>
          <w:lang w:eastAsia="cs-CZ"/>
        </w:rPr>
        <w:t xml:space="preserve"> obec </w:t>
      </w:r>
      <w:r w:rsidR="00BC4D21" w:rsidRPr="007E266C">
        <w:rPr>
          <w:rFonts w:ascii="Arial" w:eastAsia="Calibri" w:hAnsi="Arial" w:cs="Arial"/>
          <w:sz w:val="22"/>
          <w:lang w:eastAsia="cs-CZ"/>
        </w:rPr>
        <w:t xml:space="preserve">stává </w:t>
      </w:r>
      <w:r w:rsidR="00BC4D21" w:rsidRPr="007E266C">
        <w:rPr>
          <w:rFonts w:ascii="Arial" w:eastAsia="Times New Roman" w:hAnsi="Arial" w:cs="Arial"/>
          <w:bCs/>
          <w:sz w:val="22"/>
          <w:lang w:eastAsia="cs-CZ"/>
        </w:rPr>
        <w:t xml:space="preserve">vlastníkem </w:t>
      </w:r>
      <w:r w:rsidR="00BC4D21">
        <w:rPr>
          <w:rFonts w:ascii="Arial" w:eastAsia="Times New Roman" w:hAnsi="Arial" w:cs="Arial"/>
          <w:bCs/>
          <w:sz w:val="22"/>
          <w:lang w:eastAsia="cs-CZ"/>
        </w:rPr>
        <w:t xml:space="preserve">a původcem tohoto </w:t>
      </w:r>
      <w:r w:rsidR="00BC4D21" w:rsidRPr="007E266C">
        <w:rPr>
          <w:rFonts w:ascii="Arial" w:eastAsia="Times New Roman" w:hAnsi="Arial" w:cs="Arial"/>
          <w:bCs/>
          <w:sz w:val="22"/>
          <w:lang w:eastAsia="cs-CZ"/>
        </w:rPr>
        <w:t>odpadu.</w:t>
      </w:r>
    </w:p>
    <w:p w:rsidR="002F7157" w:rsidRPr="007E266C" w:rsidRDefault="002F7157" w:rsidP="001E5B98">
      <w:pPr>
        <w:widowControl w:val="0"/>
        <w:autoSpaceDE w:val="0"/>
        <w:autoSpaceDN w:val="0"/>
        <w:adjustRightInd w:val="0"/>
        <w:rPr>
          <w:rFonts w:ascii="Arial" w:eastAsia="Calibri" w:hAnsi="Arial" w:cs="Arial"/>
          <w:sz w:val="22"/>
          <w:lang w:eastAsia="cs-CZ"/>
        </w:rPr>
      </w:pPr>
    </w:p>
    <w:p w:rsidR="002F7157" w:rsidRPr="00FE352D" w:rsidRDefault="002F7157" w:rsidP="001E5B98">
      <w:pPr>
        <w:rPr>
          <w:rFonts w:ascii="Arial" w:eastAsia="Calibri" w:hAnsi="Arial" w:cs="Arial"/>
          <w:sz w:val="22"/>
          <w:u w:val="single"/>
          <w:lang w:eastAsia="cs-CZ"/>
        </w:rPr>
      </w:pPr>
      <w:r w:rsidRPr="007E266C">
        <w:rPr>
          <w:rFonts w:ascii="Arial" w:eastAsia="Calibri" w:hAnsi="Arial" w:cs="Arial"/>
          <w:sz w:val="22"/>
          <w:lang w:eastAsia="cs-CZ"/>
        </w:rPr>
        <w:tab/>
      </w:r>
      <w:r w:rsidRPr="00FE352D">
        <w:rPr>
          <w:rFonts w:ascii="Arial" w:eastAsia="Calibri" w:hAnsi="Arial" w:cs="Arial"/>
          <w:sz w:val="22"/>
          <w:u w:val="single"/>
          <w:lang w:eastAsia="cs-CZ"/>
        </w:rPr>
        <w:t xml:space="preserve">(3) Obec je povinna </w:t>
      </w:r>
      <w:r w:rsidR="009117AF" w:rsidRPr="00FE352D">
        <w:rPr>
          <w:rFonts w:ascii="Arial" w:eastAsia="Calibri" w:hAnsi="Arial" w:cs="Arial"/>
          <w:sz w:val="22"/>
          <w:u w:val="single"/>
          <w:lang w:eastAsia="cs-CZ"/>
        </w:rPr>
        <w:t xml:space="preserve">v rámci obecního systému </w:t>
      </w:r>
      <w:r w:rsidRPr="00FE352D">
        <w:rPr>
          <w:rFonts w:ascii="Arial" w:eastAsia="Calibri" w:hAnsi="Arial" w:cs="Arial"/>
          <w:sz w:val="22"/>
          <w:u w:val="single"/>
          <w:lang w:eastAsia="cs-CZ"/>
        </w:rPr>
        <w:t xml:space="preserve">zajistit místa pro odkládání veškerého komunálního odpadu </w:t>
      </w:r>
      <w:r w:rsidR="009117AF" w:rsidRPr="00FE352D">
        <w:rPr>
          <w:rFonts w:ascii="Arial" w:eastAsia="Calibri" w:hAnsi="Arial" w:cs="Arial"/>
          <w:sz w:val="22"/>
          <w:u w:val="single"/>
          <w:lang w:eastAsia="cs-CZ"/>
        </w:rPr>
        <w:t>vznikajícího na jejím katastrálním území při činnosti</w:t>
      </w:r>
      <w:r w:rsidRPr="00FE352D">
        <w:rPr>
          <w:rFonts w:ascii="Arial" w:eastAsia="Calibri" w:hAnsi="Arial" w:cs="Arial"/>
          <w:sz w:val="22"/>
          <w:u w:val="single"/>
          <w:lang w:eastAsia="cs-CZ"/>
        </w:rPr>
        <w:t xml:space="preserve"> fyzický</w:t>
      </w:r>
      <w:r w:rsidR="00734B87" w:rsidRPr="00FE352D">
        <w:rPr>
          <w:rFonts w:ascii="Arial" w:eastAsia="Calibri" w:hAnsi="Arial" w:cs="Arial"/>
          <w:sz w:val="22"/>
          <w:u w:val="single"/>
          <w:lang w:eastAsia="cs-CZ"/>
        </w:rPr>
        <w:t>ch</w:t>
      </w:r>
      <w:r w:rsidRPr="00FE352D">
        <w:rPr>
          <w:rFonts w:ascii="Arial" w:eastAsia="Calibri" w:hAnsi="Arial" w:cs="Arial"/>
          <w:sz w:val="22"/>
          <w:u w:val="single"/>
          <w:lang w:eastAsia="cs-CZ"/>
        </w:rPr>
        <w:t xml:space="preserve"> osob, které nejsou oprávněné k</w:t>
      </w:r>
      <w:r w:rsidR="009117AF" w:rsidRPr="00FE352D">
        <w:rPr>
          <w:rFonts w:ascii="Arial" w:eastAsia="Calibri" w:hAnsi="Arial" w:cs="Arial"/>
          <w:sz w:val="22"/>
          <w:u w:val="single"/>
          <w:lang w:eastAsia="cs-CZ"/>
        </w:rPr>
        <w:t> </w:t>
      </w:r>
      <w:r w:rsidRPr="00FE352D">
        <w:rPr>
          <w:rFonts w:ascii="Arial" w:eastAsia="Calibri" w:hAnsi="Arial" w:cs="Arial"/>
          <w:sz w:val="22"/>
          <w:u w:val="single"/>
          <w:lang w:eastAsia="cs-CZ"/>
        </w:rPr>
        <w:t>podnikání</w:t>
      </w:r>
      <w:r w:rsidR="009117AF" w:rsidRPr="00FE352D">
        <w:rPr>
          <w:rFonts w:ascii="Arial" w:eastAsia="Calibri" w:hAnsi="Arial" w:cs="Arial"/>
          <w:sz w:val="22"/>
          <w:u w:val="single"/>
          <w:lang w:eastAsia="cs-CZ"/>
        </w:rPr>
        <w:t>.</w:t>
      </w:r>
      <w:r w:rsidRPr="00FE352D">
        <w:rPr>
          <w:rFonts w:ascii="Arial" w:eastAsia="Calibri" w:hAnsi="Arial" w:cs="Arial"/>
          <w:sz w:val="22"/>
          <w:u w:val="single"/>
          <w:lang w:eastAsia="cs-CZ"/>
        </w:rPr>
        <w:t xml:space="preserve"> Obec je povinna </w:t>
      </w:r>
      <w:r w:rsidR="009117AF" w:rsidRPr="00FE352D">
        <w:rPr>
          <w:rFonts w:ascii="Arial" w:eastAsia="Calibri" w:hAnsi="Arial" w:cs="Arial"/>
          <w:sz w:val="22"/>
          <w:u w:val="single"/>
          <w:lang w:eastAsia="cs-CZ"/>
        </w:rPr>
        <w:t xml:space="preserve">v rámci obecního systému </w:t>
      </w:r>
      <w:r w:rsidRPr="00FE352D">
        <w:rPr>
          <w:rFonts w:ascii="Arial" w:eastAsia="Calibri" w:hAnsi="Arial" w:cs="Arial"/>
          <w:sz w:val="22"/>
          <w:u w:val="single"/>
          <w:lang w:eastAsia="cs-CZ"/>
        </w:rPr>
        <w:t xml:space="preserve">zajistit místa pro oddělené soustřeďování komunálního odpadu, minimálně </w:t>
      </w:r>
      <w:r w:rsidR="00B300E2" w:rsidRPr="00FE352D">
        <w:rPr>
          <w:rFonts w:ascii="Arial" w:eastAsia="Calibri" w:hAnsi="Arial" w:cs="Arial"/>
          <w:sz w:val="22"/>
          <w:u w:val="single"/>
          <w:lang w:eastAsia="cs-CZ"/>
        </w:rPr>
        <w:t xml:space="preserve">nebezpečných odpadů, </w:t>
      </w:r>
      <w:r w:rsidRPr="00FE352D">
        <w:rPr>
          <w:rFonts w:ascii="Arial" w:eastAsia="Calibri" w:hAnsi="Arial" w:cs="Arial"/>
          <w:sz w:val="22"/>
          <w:u w:val="single"/>
          <w:lang w:eastAsia="cs-CZ"/>
        </w:rPr>
        <w:t>papíru, plastů, skla, kovů a biologického odpadu</w:t>
      </w:r>
      <w:r w:rsidR="00532083" w:rsidRPr="00FE352D">
        <w:rPr>
          <w:rFonts w:ascii="Arial" w:eastAsia="Calibri" w:hAnsi="Arial" w:cs="Arial"/>
          <w:sz w:val="22"/>
          <w:u w:val="single"/>
          <w:lang w:eastAsia="cs-CZ"/>
        </w:rPr>
        <w:t>.</w:t>
      </w:r>
      <w:r w:rsidR="00151710" w:rsidRPr="00FE352D">
        <w:rPr>
          <w:rFonts w:ascii="Arial" w:eastAsia="Calibri" w:hAnsi="Arial" w:cs="Arial"/>
          <w:sz w:val="22"/>
          <w:u w:val="single"/>
          <w:lang w:eastAsia="cs-CZ"/>
        </w:rPr>
        <w:t xml:space="preserve"> </w:t>
      </w:r>
    </w:p>
    <w:p w:rsidR="00672310" w:rsidRPr="007E266C" w:rsidRDefault="00672310" w:rsidP="001E5B98">
      <w:pPr>
        <w:rPr>
          <w:rFonts w:ascii="Arial" w:eastAsia="Calibri" w:hAnsi="Arial" w:cs="Arial"/>
          <w:sz w:val="22"/>
          <w:lang w:eastAsia="cs-CZ"/>
        </w:rPr>
      </w:pPr>
    </w:p>
    <w:p w:rsidR="002F7157" w:rsidRPr="007E266C" w:rsidRDefault="002F7157" w:rsidP="001E5B98">
      <w:pPr>
        <w:rPr>
          <w:rFonts w:ascii="Arial" w:eastAsia="Calibri" w:hAnsi="Arial" w:cs="Arial"/>
          <w:sz w:val="22"/>
          <w:lang w:eastAsia="cs-CZ"/>
        </w:rPr>
      </w:pPr>
      <w:r w:rsidRPr="007E266C">
        <w:rPr>
          <w:rFonts w:ascii="Arial" w:eastAsia="Calibri" w:hAnsi="Arial" w:cs="Arial"/>
          <w:sz w:val="22"/>
          <w:lang w:eastAsia="cs-CZ"/>
        </w:rPr>
        <w:tab/>
        <w:t>(</w:t>
      </w:r>
      <w:r w:rsidR="000B67D5">
        <w:rPr>
          <w:rFonts w:ascii="Arial" w:eastAsia="Calibri" w:hAnsi="Arial" w:cs="Arial"/>
          <w:sz w:val="22"/>
          <w:lang w:eastAsia="cs-CZ"/>
        </w:rPr>
        <w:t>4</w:t>
      </w:r>
      <w:r w:rsidRPr="007E266C">
        <w:rPr>
          <w:rFonts w:ascii="Arial" w:eastAsia="Calibri" w:hAnsi="Arial" w:cs="Arial"/>
          <w:sz w:val="22"/>
          <w:lang w:eastAsia="cs-CZ"/>
        </w:rPr>
        <w:t xml:space="preserve">) Obec je povinna informovat </w:t>
      </w:r>
      <w:r w:rsidR="00F66643">
        <w:rPr>
          <w:rFonts w:ascii="Arial" w:eastAsia="Calibri" w:hAnsi="Arial" w:cs="Arial"/>
          <w:sz w:val="22"/>
          <w:lang w:eastAsia="cs-CZ"/>
        </w:rPr>
        <w:t xml:space="preserve">minimálně </w:t>
      </w:r>
      <w:r w:rsidRPr="007E266C">
        <w:rPr>
          <w:rFonts w:ascii="Arial" w:eastAsia="Calibri" w:hAnsi="Arial" w:cs="Arial"/>
          <w:sz w:val="22"/>
          <w:lang w:eastAsia="cs-CZ"/>
        </w:rPr>
        <w:t xml:space="preserve">jednou ročně </w:t>
      </w:r>
      <w:r w:rsidR="00F66643">
        <w:rPr>
          <w:rFonts w:ascii="Arial" w:eastAsia="Calibri" w:hAnsi="Arial" w:cs="Arial"/>
          <w:sz w:val="22"/>
          <w:lang w:eastAsia="cs-CZ"/>
        </w:rPr>
        <w:t xml:space="preserve">způsobem umožňujícím dálkový přístup </w:t>
      </w:r>
      <w:r w:rsidRPr="007E266C">
        <w:rPr>
          <w:rFonts w:ascii="Arial" w:eastAsia="Calibri" w:hAnsi="Arial" w:cs="Arial"/>
          <w:sz w:val="22"/>
          <w:lang w:eastAsia="cs-CZ"/>
        </w:rPr>
        <w:t xml:space="preserve">občany a ostatní účastníky obecního systému </w:t>
      </w:r>
      <w:bookmarkStart w:id="0" w:name="_Toc262135533"/>
      <w:bookmarkStart w:id="1" w:name="_Toc262136017"/>
      <w:r w:rsidRPr="007E266C">
        <w:rPr>
          <w:rFonts w:ascii="Arial" w:eastAsia="Calibri" w:hAnsi="Arial" w:cs="Arial"/>
          <w:sz w:val="22"/>
          <w:lang w:eastAsia="cs-CZ"/>
        </w:rPr>
        <w:t>o způsobech a rozsahu odděleného sběru komunálních odpadů, využití a od</w:t>
      </w:r>
      <w:r w:rsidR="00094E9F">
        <w:rPr>
          <w:rFonts w:ascii="Arial" w:eastAsia="Calibri" w:hAnsi="Arial" w:cs="Arial"/>
          <w:sz w:val="22"/>
          <w:lang w:eastAsia="cs-CZ"/>
        </w:rPr>
        <w:t>stranění komunálních odpadů a o </w:t>
      </w:r>
      <w:r w:rsidRPr="007E266C">
        <w:rPr>
          <w:rFonts w:ascii="Arial" w:eastAsia="Calibri" w:hAnsi="Arial" w:cs="Arial"/>
          <w:sz w:val="22"/>
          <w:lang w:eastAsia="cs-CZ"/>
        </w:rPr>
        <w:t>nakládání s</w:t>
      </w:r>
      <w:r w:rsidR="000B67D5">
        <w:rPr>
          <w:rFonts w:ascii="Arial" w:eastAsia="Calibri" w:hAnsi="Arial" w:cs="Arial"/>
          <w:sz w:val="22"/>
          <w:lang w:eastAsia="cs-CZ"/>
        </w:rPr>
        <w:t>e stavebními a demoličními</w:t>
      </w:r>
      <w:r w:rsidRPr="007E266C">
        <w:rPr>
          <w:rFonts w:ascii="Arial" w:eastAsia="Calibri" w:hAnsi="Arial" w:cs="Arial"/>
          <w:sz w:val="22"/>
          <w:lang w:eastAsia="cs-CZ"/>
        </w:rPr>
        <w:t xml:space="preserve"> odpady v rámci obecního systému a dále o možnostech prevence a minimalizace vzniku komunálních odpadů. Minimálně jednou ročně obec zveřejní kvantifikované výsledky odpadového hospodářství obce včetně nákladů na provoz obecního sytému.</w:t>
      </w:r>
    </w:p>
    <w:p w:rsidR="002F7157" w:rsidRPr="007E266C" w:rsidRDefault="002F7157" w:rsidP="001E5B98">
      <w:pPr>
        <w:rPr>
          <w:rFonts w:ascii="Arial" w:eastAsia="Calibri" w:hAnsi="Arial" w:cs="Arial"/>
          <w:sz w:val="22"/>
          <w:lang w:eastAsia="cs-CZ"/>
        </w:rPr>
      </w:pPr>
    </w:p>
    <w:bookmarkEnd w:id="0"/>
    <w:bookmarkEnd w:id="1"/>
    <w:p w:rsidR="002F5652" w:rsidRDefault="002F7157"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lastRenderedPageBreak/>
        <w:tab/>
        <w:t>(</w:t>
      </w:r>
      <w:r w:rsidR="000B67D5">
        <w:rPr>
          <w:rFonts w:ascii="Arial" w:eastAsia="Calibri" w:hAnsi="Arial" w:cs="Arial"/>
          <w:sz w:val="22"/>
          <w:lang w:eastAsia="cs-CZ"/>
        </w:rPr>
        <w:t>5</w:t>
      </w:r>
      <w:r w:rsidRPr="007E266C">
        <w:rPr>
          <w:rFonts w:ascii="Arial" w:eastAsia="Calibri" w:hAnsi="Arial" w:cs="Arial"/>
          <w:sz w:val="22"/>
          <w:lang w:eastAsia="cs-CZ"/>
        </w:rPr>
        <w:t xml:space="preserve">) </w:t>
      </w:r>
      <w:r w:rsidR="009951FA" w:rsidRPr="007E266C">
        <w:rPr>
          <w:rFonts w:ascii="Arial" w:eastAsia="Calibri" w:hAnsi="Arial" w:cs="Arial"/>
          <w:sz w:val="22"/>
          <w:lang w:eastAsia="cs-CZ"/>
        </w:rPr>
        <w:t xml:space="preserve">V rámci </w:t>
      </w:r>
      <w:r w:rsidR="000D6133">
        <w:rPr>
          <w:rFonts w:ascii="Arial" w:eastAsia="Calibri" w:hAnsi="Arial" w:cs="Arial"/>
          <w:sz w:val="22"/>
          <w:lang w:eastAsia="cs-CZ"/>
        </w:rPr>
        <w:t xml:space="preserve">obecního </w:t>
      </w:r>
      <w:r w:rsidR="006E54AB">
        <w:rPr>
          <w:rFonts w:ascii="Arial" w:eastAsia="Calibri" w:hAnsi="Arial" w:cs="Arial"/>
          <w:sz w:val="22"/>
          <w:lang w:eastAsia="cs-CZ"/>
        </w:rPr>
        <w:t xml:space="preserve">systému </w:t>
      </w:r>
      <w:r w:rsidR="009951FA" w:rsidRPr="007E266C">
        <w:rPr>
          <w:rFonts w:ascii="Arial" w:eastAsia="Calibri" w:hAnsi="Arial" w:cs="Arial"/>
          <w:sz w:val="22"/>
          <w:lang w:eastAsia="cs-CZ"/>
        </w:rPr>
        <w:t>obce může být obalový odpad s</w:t>
      </w:r>
      <w:r w:rsidR="000B67D5">
        <w:rPr>
          <w:rFonts w:ascii="Arial" w:eastAsia="Calibri" w:hAnsi="Arial" w:cs="Arial"/>
          <w:sz w:val="22"/>
          <w:lang w:eastAsia="cs-CZ"/>
        </w:rPr>
        <w:t>oustřeďován</w:t>
      </w:r>
      <w:r w:rsidR="009951FA" w:rsidRPr="007E266C">
        <w:rPr>
          <w:rFonts w:ascii="Arial" w:eastAsia="Calibri" w:hAnsi="Arial" w:cs="Arial"/>
          <w:sz w:val="22"/>
          <w:lang w:eastAsia="cs-CZ"/>
        </w:rPr>
        <w:t xml:space="preserve"> společně s komunálním odpadem stejného materiálu</w:t>
      </w:r>
      <w:r w:rsidR="002F5652" w:rsidRPr="007E266C">
        <w:rPr>
          <w:rFonts w:ascii="Arial" w:eastAsia="Calibri" w:hAnsi="Arial" w:cs="Arial"/>
          <w:sz w:val="22"/>
          <w:lang w:eastAsia="cs-CZ"/>
        </w:rPr>
        <w:t>,</w:t>
      </w:r>
      <w:r w:rsidR="00FB6AD3" w:rsidRPr="007E266C">
        <w:rPr>
          <w:rFonts w:ascii="Arial" w:eastAsia="Calibri" w:hAnsi="Arial" w:cs="Arial"/>
          <w:sz w:val="22"/>
          <w:lang w:eastAsia="cs-CZ"/>
        </w:rPr>
        <w:t xml:space="preserve"> </w:t>
      </w:r>
      <w:r w:rsidR="009951FA" w:rsidRPr="007E266C">
        <w:rPr>
          <w:rFonts w:ascii="Arial" w:eastAsia="Calibri" w:hAnsi="Arial" w:cs="Arial"/>
          <w:sz w:val="22"/>
          <w:lang w:eastAsia="cs-CZ"/>
        </w:rPr>
        <w:t xml:space="preserve">v takovém případě se </w:t>
      </w:r>
      <w:r w:rsidR="000B67D5">
        <w:rPr>
          <w:rFonts w:ascii="Arial" w:eastAsia="Calibri" w:hAnsi="Arial" w:cs="Arial"/>
          <w:sz w:val="22"/>
          <w:lang w:eastAsia="cs-CZ"/>
        </w:rPr>
        <w:t xml:space="preserve">takto soustředěný </w:t>
      </w:r>
      <w:r w:rsidR="009951FA" w:rsidRPr="007E266C">
        <w:rPr>
          <w:rFonts w:ascii="Arial" w:eastAsia="Calibri" w:hAnsi="Arial" w:cs="Arial"/>
          <w:sz w:val="22"/>
          <w:lang w:eastAsia="cs-CZ"/>
        </w:rPr>
        <w:t>odpad zařazuje jako komunální</w:t>
      </w:r>
      <w:r w:rsidR="00734B87">
        <w:rPr>
          <w:rFonts w:ascii="Arial" w:eastAsia="Calibri" w:hAnsi="Arial" w:cs="Arial"/>
          <w:sz w:val="22"/>
          <w:lang w:eastAsia="cs-CZ"/>
        </w:rPr>
        <w:t xml:space="preserve"> odpad</w:t>
      </w:r>
      <w:r w:rsidR="009951FA" w:rsidRPr="007E266C">
        <w:rPr>
          <w:rFonts w:ascii="Arial" w:eastAsia="Calibri" w:hAnsi="Arial" w:cs="Arial"/>
          <w:sz w:val="22"/>
          <w:lang w:eastAsia="cs-CZ"/>
        </w:rPr>
        <w:t xml:space="preserve">. </w:t>
      </w:r>
    </w:p>
    <w:p w:rsidR="00120588" w:rsidRDefault="00120588" w:rsidP="001E5B98">
      <w:pPr>
        <w:widowControl w:val="0"/>
        <w:autoSpaceDE w:val="0"/>
        <w:autoSpaceDN w:val="0"/>
        <w:adjustRightInd w:val="0"/>
        <w:rPr>
          <w:rFonts w:ascii="Arial" w:eastAsia="Calibri" w:hAnsi="Arial" w:cs="Arial"/>
          <w:sz w:val="22"/>
          <w:lang w:eastAsia="cs-CZ"/>
        </w:rPr>
      </w:pPr>
    </w:p>
    <w:p w:rsidR="00120588" w:rsidRPr="00FE352D" w:rsidRDefault="00120588" w:rsidP="001E5B98">
      <w:pPr>
        <w:widowControl w:val="0"/>
        <w:autoSpaceDE w:val="0"/>
        <w:autoSpaceDN w:val="0"/>
        <w:adjustRightInd w:val="0"/>
        <w:rPr>
          <w:rFonts w:ascii="Arial" w:eastAsia="Calibri" w:hAnsi="Arial" w:cs="Arial"/>
          <w:sz w:val="22"/>
          <w:u w:val="single"/>
          <w:lang w:eastAsia="cs-CZ"/>
        </w:rPr>
      </w:pPr>
      <w:r>
        <w:rPr>
          <w:rFonts w:ascii="Arial" w:eastAsia="Calibri" w:hAnsi="Arial" w:cs="Arial"/>
          <w:sz w:val="22"/>
          <w:lang w:eastAsia="cs-CZ"/>
        </w:rPr>
        <w:tab/>
      </w:r>
      <w:r w:rsidRPr="00FE352D">
        <w:rPr>
          <w:rFonts w:ascii="Arial" w:eastAsia="Calibri" w:hAnsi="Arial" w:cs="Arial"/>
          <w:sz w:val="22"/>
          <w:u w:val="single"/>
          <w:lang w:eastAsia="cs-CZ"/>
        </w:rPr>
        <w:t xml:space="preserve">(6) Obec je </w:t>
      </w:r>
      <w:r w:rsidR="00972DDE" w:rsidRPr="00FE352D">
        <w:rPr>
          <w:rFonts w:ascii="Arial" w:eastAsia="Calibri" w:hAnsi="Arial" w:cs="Arial"/>
          <w:sz w:val="22"/>
          <w:u w:val="single"/>
          <w:lang w:eastAsia="cs-CZ"/>
        </w:rPr>
        <w:t>poprvé za</w:t>
      </w:r>
      <w:r w:rsidRPr="00FE352D">
        <w:rPr>
          <w:rFonts w:ascii="Arial" w:eastAsia="Calibri" w:hAnsi="Arial" w:cs="Arial"/>
          <w:sz w:val="22"/>
          <w:u w:val="single"/>
          <w:lang w:eastAsia="cs-CZ"/>
        </w:rPr>
        <w:t xml:space="preserve"> kalendářní rok 2020 povinna zajistit recyklaci alespoň 50% komunálních </w:t>
      </w:r>
      <w:r w:rsidR="00D60FBD" w:rsidRPr="00FE352D">
        <w:rPr>
          <w:rFonts w:ascii="Arial" w:eastAsia="Calibri" w:hAnsi="Arial" w:cs="Arial"/>
          <w:sz w:val="22"/>
          <w:u w:val="single"/>
          <w:lang w:eastAsia="cs-CZ"/>
        </w:rPr>
        <w:t xml:space="preserve">a </w:t>
      </w:r>
      <w:r w:rsidR="00857F6F" w:rsidRPr="00FE352D">
        <w:rPr>
          <w:rFonts w:ascii="Arial" w:eastAsia="Calibri" w:hAnsi="Arial" w:cs="Arial"/>
          <w:sz w:val="22"/>
          <w:u w:val="single"/>
          <w:lang w:eastAsia="cs-CZ"/>
        </w:rPr>
        <w:t xml:space="preserve">obalových </w:t>
      </w:r>
      <w:r w:rsidRPr="00FE352D">
        <w:rPr>
          <w:rFonts w:ascii="Arial" w:eastAsia="Calibri" w:hAnsi="Arial" w:cs="Arial"/>
          <w:sz w:val="22"/>
          <w:u w:val="single"/>
          <w:lang w:eastAsia="cs-CZ"/>
        </w:rPr>
        <w:t xml:space="preserve">odpadů </w:t>
      </w:r>
      <w:r w:rsidR="005E0023" w:rsidRPr="00FE352D">
        <w:rPr>
          <w:rFonts w:ascii="Arial" w:eastAsia="Calibri" w:hAnsi="Arial" w:cs="Arial"/>
          <w:sz w:val="22"/>
          <w:u w:val="single"/>
          <w:lang w:eastAsia="cs-CZ"/>
        </w:rPr>
        <w:t xml:space="preserve">papíru, plastů, skla a kovů </w:t>
      </w:r>
      <w:r w:rsidRPr="00FE352D">
        <w:rPr>
          <w:rFonts w:ascii="Arial" w:eastAsia="Calibri" w:hAnsi="Arial" w:cs="Arial"/>
          <w:sz w:val="22"/>
          <w:u w:val="single"/>
          <w:lang w:eastAsia="cs-CZ"/>
        </w:rPr>
        <w:t xml:space="preserve">vyprodukovaných v kalendářním roce v rámci obecního systému.  </w:t>
      </w:r>
    </w:p>
    <w:p w:rsidR="00532083" w:rsidRPr="00FE352D" w:rsidRDefault="00532083" w:rsidP="001E5B98">
      <w:pPr>
        <w:widowControl w:val="0"/>
        <w:autoSpaceDE w:val="0"/>
        <w:autoSpaceDN w:val="0"/>
        <w:adjustRightInd w:val="0"/>
        <w:rPr>
          <w:rFonts w:ascii="Arial" w:eastAsia="Calibri" w:hAnsi="Arial" w:cs="Arial"/>
          <w:sz w:val="22"/>
          <w:u w:val="single"/>
          <w:lang w:eastAsia="cs-CZ"/>
        </w:rPr>
      </w:pPr>
    </w:p>
    <w:p w:rsidR="00532083" w:rsidRDefault="00532083" w:rsidP="00532083">
      <w:pPr>
        <w:widowControl w:val="0"/>
        <w:autoSpaceDE w:val="0"/>
        <w:autoSpaceDN w:val="0"/>
        <w:adjustRightInd w:val="0"/>
        <w:ind w:firstLine="709"/>
        <w:rPr>
          <w:rFonts w:ascii="Arial" w:eastAsia="Calibri" w:hAnsi="Arial" w:cs="Arial"/>
          <w:sz w:val="22"/>
          <w:lang w:eastAsia="cs-CZ"/>
        </w:rPr>
      </w:pPr>
      <w:r>
        <w:rPr>
          <w:rFonts w:ascii="Arial" w:eastAsia="Calibri" w:hAnsi="Arial" w:cs="Arial"/>
          <w:sz w:val="22"/>
          <w:lang w:eastAsia="cs-CZ"/>
        </w:rPr>
        <w:t xml:space="preserve">(7) Prováděcí právní předpis stanoví </w:t>
      </w:r>
      <w:r w:rsidR="007435C7">
        <w:rPr>
          <w:rFonts w:ascii="Arial" w:eastAsia="Calibri" w:hAnsi="Arial" w:cs="Arial"/>
          <w:sz w:val="22"/>
          <w:lang w:eastAsia="cs-CZ"/>
        </w:rPr>
        <w:t>rozsah zajištění míst pro oddělené soustřeďování komunálního odpadu podle odstavce 3.</w:t>
      </w:r>
    </w:p>
    <w:p w:rsidR="002F5652" w:rsidRDefault="002F5652" w:rsidP="001E5B98">
      <w:pPr>
        <w:widowControl w:val="0"/>
        <w:autoSpaceDE w:val="0"/>
        <w:autoSpaceDN w:val="0"/>
        <w:adjustRightInd w:val="0"/>
        <w:jc w:val="center"/>
        <w:rPr>
          <w:rFonts w:ascii="Arial" w:eastAsia="Calibri" w:hAnsi="Arial" w:cs="Arial"/>
          <w:sz w:val="22"/>
          <w:lang w:eastAsia="cs-CZ"/>
        </w:rPr>
      </w:pPr>
    </w:p>
    <w:p w:rsidR="00C82AAA" w:rsidRPr="00956E0F" w:rsidRDefault="00C82AAA" w:rsidP="00C82AAA">
      <w:pPr>
        <w:rPr>
          <w:rFonts w:ascii="Arial" w:eastAsia="Calibri" w:hAnsi="Arial" w:cs="Arial"/>
          <w:i/>
          <w:sz w:val="22"/>
        </w:rPr>
      </w:pPr>
      <w:r w:rsidRPr="00956E0F">
        <w:rPr>
          <w:rFonts w:ascii="Arial" w:eastAsia="Calibri" w:hAnsi="Arial" w:cs="Arial"/>
          <w:i/>
          <w:sz w:val="22"/>
        </w:rPr>
        <w:t>CELEX 32008L0098</w:t>
      </w:r>
    </w:p>
    <w:p w:rsidR="00120588" w:rsidRPr="007E266C" w:rsidRDefault="00120588" w:rsidP="00C82AAA">
      <w:pPr>
        <w:widowControl w:val="0"/>
        <w:autoSpaceDE w:val="0"/>
        <w:autoSpaceDN w:val="0"/>
        <w:adjustRightInd w:val="0"/>
        <w:rPr>
          <w:rFonts w:ascii="Arial" w:eastAsia="Calibri" w:hAnsi="Arial" w:cs="Arial"/>
          <w:sz w:val="22"/>
          <w:lang w:eastAsia="cs-CZ"/>
        </w:rPr>
      </w:pPr>
    </w:p>
    <w:p w:rsidR="002F7157" w:rsidRPr="007E266C" w:rsidRDefault="002F7157" w:rsidP="001E5B98">
      <w:pPr>
        <w:widowControl w:val="0"/>
        <w:autoSpaceDE w:val="0"/>
        <w:autoSpaceDN w:val="0"/>
        <w:adjustRightInd w:val="0"/>
        <w:jc w:val="center"/>
        <w:rPr>
          <w:rFonts w:ascii="Arial" w:eastAsia="Calibri" w:hAnsi="Arial" w:cs="Arial"/>
          <w:bCs/>
          <w:iCs/>
          <w:sz w:val="22"/>
          <w:lang w:eastAsia="cs-CZ"/>
        </w:rPr>
      </w:pPr>
      <w:r w:rsidRPr="007E266C">
        <w:rPr>
          <w:rFonts w:ascii="Arial" w:eastAsia="Calibri" w:hAnsi="Arial" w:cs="Arial"/>
          <w:bCs/>
          <w:iCs/>
          <w:sz w:val="22"/>
          <w:lang w:eastAsia="cs-CZ"/>
        </w:rPr>
        <w:t>§</w:t>
      </w:r>
      <w:r w:rsidR="003A5765">
        <w:rPr>
          <w:rFonts w:ascii="Arial" w:eastAsia="Calibri" w:hAnsi="Arial" w:cs="Arial"/>
          <w:bCs/>
          <w:iCs/>
          <w:sz w:val="22"/>
          <w:lang w:eastAsia="cs-CZ"/>
        </w:rPr>
        <w:t xml:space="preserve"> 43</w:t>
      </w:r>
    </w:p>
    <w:p w:rsidR="002F7157" w:rsidRPr="007E266C" w:rsidRDefault="002F7157" w:rsidP="001E5B98">
      <w:pPr>
        <w:widowControl w:val="0"/>
        <w:autoSpaceDE w:val="0"/>
        <w:autoSpaceDN w:val="0"/>
        <w:adjustRightInd w:val="0"/>
        <w:jc w:val="center"/>
        <w:rPr>
          <w:rFonts w:ascii="Arial" w:eastAsia="Calibri" w:hAnsi="Arial" w:cs="Arial"/>
          <w:bCs/>
          <w:iCs/>
          <w:sz w:val="22"/>
          <w:lang w:eastAsia="cs-CZ"/>
        </w:rPr>
      </w:pPr>
    </w:p>
    <w:p w:rsidR="002F7157" w:rsidRPr="007E266C" w:rsidRDefault="002F7157" w:rsidP="001E5B98">
      <w:pPr>
        <w:widowControl w:val="0"/>
        <w:autoSpaceDE w:val="0"/>
        <w:autoSpaceDN w:val="0"/>
        <w:adjustRightInd w:val="0"/>
        <w:jc w:val="center"/>
        <w:rPr>
          <w:rFonts w:ascii="Arial" w:eastAsia="Calibri" w:hAnsi="Arial" w:cs="Arial"/>
          <w:b/>
          <w:bCs/>
          <w:iCs/>
          <w:sz w:val="22"/>
          <w:lang w:eastAsia="cs-CZ"/>
        </w:rPr>
      </w:pPr>
      <w:r w:rsidRPr="007E266C">
        <w:rPr>
          <w:rFonts w:ascii="Arial" w:eastAsia="Calibri" w:hAnsi="Arial" w:cs="Arial"/>
          <w:b/>
          <w:bCs/>
          <w:iCs/>
          <w:sz w:val="22"/>
          <w:lang w:eastAsia="cs-CZ"/>
        </w:rPr>
        <w:t>Povinnosti fyzických osob při nakládání s komunálním odpadem</w:t>
      </w:r>
    </w:p>
    <w:p w:rsidR="002F7157" w:rsidRPr="007E266C" w:rsidRDefault="002F7157" w:rsidP="001E5B98">
      <w:pPr>
        <w:widowControl w:val="0"/>
        <w:autoSpaceDE w:val="0"/>
        <w:autoSpaceDN w:val="0"/>
        <w:adjustRightInd w:val="0"/>
        <w:jc w:val="center"/>
        <w:rPr>
          <w:rFonts w:ascii="Arial" w:eastAsia="Calibri" w:hAnsi="Arial" w:cs="Arial"/>
          <w:bCs/>
          <w:iCs/>
          <w:sz w:val="22"/>
          <w:lang w:eastAsia="cs-CZ"/>
        </w:rPr>
      </w:pPr>
    </w:p>
    <w:p w:rsidR="002F7157" w:rsidRPr="007E266C" w:rsidRDefault="002F7157" w:rsidP="001E5B98">
      <w:pPr>
        <w:widowControl w:val="0"/>
        <w:autoSpaceDE w:val="0"/>
        <w:autoSpaceDN w:val="0"/>
        <w:adjustRightInd w:val="0"/>
        <w:rPr>
          <w:rFonts w:ascii="Arial" w:eastAsia="Calibri" w:hAnsi="Arial" w:cs="Arial"/>
          <w:bCs/>
          <w:iCs/>
          <w:sz w:val="22"/>
          <w:lang w:eastAsia="cs-CZ"/>
        </w:rPr>
      </w:pPr>
      <w:r w:rsidRPr="007E266C">
        <w:rPr>
          <w:rFonts w:ascii="Arial" w:eastAsia="Calibri" w:hAnsi="Arial" w:cs="Arial"/>
          <w:bCs/>
          <w:iCs/>
          <w:sz w:val="22"/>
          <w:lang w:eastAsia="cs-CZ"/>
        </w:rPr>
        <w:tab/>
        <w:t>(1) Fyzické osoby jsou povinny nakládat s komunálním odpadem v souladu s</w:t>
      </w:r>
      <w:r w:rsidR="000B67D5">
        <w:rPr>
          <w:rFonts w:ascii="Arial" w:eastAsia="Calibri" w:hAnsi="Arial" w:cs="Arial"/>
          <w:bCs/>
          <w:iCs/>
          <w:sz w:val="22"/>
          <w:lang w:eastAsia="cs-CZ"/>
        </w:rPr>
        <w:t xml:space="preserve"> obecním</w:t>
      </w:r>
      <w:r w:rsidR="00E508EB">
        <w:rPr>
          <w:rFonts w:ascii="Arial" w:eastAsia="Calibri" w:hAnsi="Arial" w:cs="Arial"/>
          <w:bCs/>
          <w:iCs/>
          <w:sz w:val="22"/>
          <w:lang w:eastAsia="cs-CZ"/>
        </w:rPr>
        <w:t xml:space="preserve"> systémem</w:t>
      </w:r>
      <w:r w:rsidRPr="007E266C">
        <w:rPr>
          <w:rFonts w:ascii="Arial" w:eastAsia="Calibri" w:hAnsi="Arial" w:cs="Arial"/>
          <w:bCs/>
          <w:iCs/>
          <w:sz w:val="22"/>
          <w:lang w:eastAsia="cs-CZ"/>
        </w:rPr>
        <w:t xml:space="preserve">. </w:t>
      </w:r>
    </w:p>
    <w:p w:rsidR="002F7157" w:rsidRPr="007E266C" w:rsidRDefault="002F7157" w:rsidP="001E5B98">
      <w:pPr>
        <w:widowControl w:val="0"/>
        <w:autoSpaceDE w:val="0"/>
        <w:autoSpaceDN w:val="0"/>
        <w:adjustRightInd w:val="0"/>
        <w:rPr>
          <w:rFonts w:ascii="Arial" w:eastAsia="Calibri" w:hAnsi="Arial" w:cs="Arial"/>
          <w:bCs/>
          <w:iCs/>
          <w:sz w:val="22"/>
          <w:lang w:eastAsia="cs-CZ"/>
        </w:rPr>
      </w:pPr>
    </w:p>
    <w:p w:rsidR="002F7157" w:rsidRPr="000633B4" w:rsidRDefault="002F7157" w:rsidP="001E5B98">
      <w:pPr>
        <w:widowControl w:val="0"/>
        <w:autoSpaceDE w:val="0"/>
        <w:autoSpaceDN w:val="0"/>
        <w:adjustRightInd w:val="0"/>
        <w:rPr>
          <w:rFonts w:ascii="Arial" w:eastAsia="Calibri" w:hAnsi="Arial" w:cs="Arial"/>
          <w:bCs/>
          <w:iCs/>
          <w:sz w:val="22"/>
          <w:u w:val="single"/>
          <w:lang w:eastAsia="cs-CZ"/>
        </w:rPr>
      </w:pPr>
      <w:r w:rsidRPr="007E266C">
        <w:rPr>
          <w:rFonts w:ascii="Arial" w:eastAsia="Calibri" w:hAnsi="Arial" w:cs="Arial"/>
          <w:bCs/>
          <w:iCs/>
          <w:sz w:val="22"/>
          <w:lang w:eastAsia="cs-CZ"/>
        </w:rPr>
        <w:tab/>
      </w:r>
      <w:r w:rsidRPr="000633B4">
        <w:rPr>
          <w:rFonts w:ascii="Arial" w:eastAsia="Calibri" w:hAnsi="Arial" w:cs="Arial"/>
          <w:bCs/>
          <w:iCs/>
          <w:sz w:val="22"/>
          <w:u w:val="single"/>
          <w:lang w:eastAsia="cs-CZ"/>
        </w:rPr>
        <w:t>(2) Fyzické osoby jsou povinny odpad třídit</w:t>
      </w:r>
      <w:r w:rsidR="000B67D5" w:rsidRPr="000633B4">
        <w:rPr>
          <w:rFonts w:ascii="Arial" w:eastAsia="Calibri" w:hAnsi="Arial" w:cs="Arial"/>
          <w:bCs/>
          <w:iCs/>
          <w:sz w:val="22"/>
          <w:u w:val="single"/>
          <w:lang w:eastAsia="cs-CZ"/>
        </w:rPr>
        <w:t>,</w:t>
      </w:r>
      <w:r w:rsidRPr="000633B4">
        <w:rPr>
          <w:rFonts w:ascii="Arial" w:eastAsia="Calibri" w:hAnsi="Arial" w:cs="Arial"/>
          <w:bCs/>
          <w:iCs/>
          <w:sz w:val="22"/>
          <w:u w:val="single"/>
          <w:lang w:eastAsia="cs-CZ"/>
        </w:rPr>
        <w:t xml:space="preserve"> odděleně s</w:t>
      </w:r>
      <w:r w:rsidR="000B67D5" w:rsidRPr="000633B4">
        <w:rPr>
          <w:rFonts w:ascii="Arial" w:eastAsia="Calibri" w:hAnsi="Arial" w:cs="Arial"/>
          <w:bCs/>
          <w:iCs/>
          <w:sz w:val="22"/>
          <w:u w:val="single"/>
          <w:lang w:eastAsia="cs-CZ"/>
        </w:rPr>
        <w:t xml:space="preserve">oustřeďovat </w:t>
      </w:r>
      <w:r w:rsidRPr="000633B4">
        <w:rPr>
          <w:rFonts w:ascii="Arial" w:eastAsia="Calibri" w:hAnsi="Arial" w:cs="Arial"/>
          <w:bCs/>
          <w:iCs/>
          <w:sz w:val="22"/>
          <w:u w:val="single"/>
          <w:lang w:eastAsia="cs-CZ"/>
        </w:rPr>
        <w:t>a odkládat na místa určená obcí pro daný druh, kategorii nebo materiál odpadu, nebo jej předávat do zařízení určeného pro nakládání s daným druhem a kategorií odpadu</w:t>
      </w:r>
      <w:r w:rsidR="00880440" w:rsidRPr="000633B4">
        <w:rPr>
          <w:rFonts w:ascii="Arial" w:eastAsia="Calibri" w:hAnsi="Arial" w:cs="Arial"/>
          <w:bCs/>
          <w:iCs/>
          <w:sz w:val="22"/>
          <w:u w:val="single"/>
          <w:lang w:eastAsia="cs-CZ"/>
        </w:rPr>
        <w:t>.</w:t>
      </w:r>
    </w:p>
    <w:p w:rsidR="002F7157" w:rsidRPr="000633B4" w:rsidRDefault="002F7157" w:rsidP="001E5B98">
      <w:pPr>
        <w:widowControl w:val="0"/>
        <w:autoSpaceDE w:val="0"/>
        <w:autoSpaceDN w:val="0"/>
        <w:adjustRightInd w:val="0"/>
        <w:rPr>
          <w:rFonts w:ascii="Arial" w:eastAsia="Calibri" w:hAnsi="Arial" w:cs="Arial"/>
          <w:bCs/>
          <w:iCs/>
          <w:sz w:val="22"/>
          <w:u w:val="single"/>
          <w:lang w:eastAsia="cs-CZ"/>
        </w:rPr>
      </w:pPr>
    </w:p>
    <w:p w:rsidR="0046755C" w:rsidRPr="00956E0F" w:rsidRDefault="0046755C" w:rsidP="0046755C">
      <w:pPr>
        <w:rPr>
          <w:rFonts w:ascii="Arial" w:eastAsia="Calibri" w:hAnsi="Arial" w:cs="Arial"/>
          <w:i/>
          <w:sz w:val="22"/>
        </w:rPr>
      </w:pPr>
      <w:r w:rsidRPr="00956E0F">
        <w:rPr>
          <w:rFonts w:ascii="Arial" w:eastAsia="Calibri" w:hAnsi="Arial" w:cs="Arial"/>
          <w:i/>
          <w:sz w:val="22"/>
        </w:rPr>
        <w:t>CELEX 32008L0098</w:t>
      </w:r>
    </w:p>
    <w:p w:rsidR="002F7157" w:rsidRPr="007E266C" w:rsidRDefault="002F7157" w:rsidP="003A5765">
      <w:pPr>
        <w:widowControl w:val="0"/>
        <w:autoSpaceDE w:val="0"/>
        <w:autoSpaceDN w:val="0"/>
        <w:adjustRightInd w:val="0"/>
        <w:rPr>
          <w:rFonts w:ascii="Arial" w:eastAsia="Calibri" w:hAnsi="Arial" w:cs="Arial"/>
          <w:bCs/>
          <w:iCs/>
          <w:sz w:val="22"/>
          <w:lang w:eastAsia="cs-CZ"/>
        </w:rPr>
      </w:pPr>
      <w:r w:rsidRPr="007E266C">
        <w:rPr>
          <w:rFonts w:ascii="Arial" w:eastAsia="Calibri" w:hAnsi="Arial" w:cs="Arial"/>
          <w:bCs/>
          <w:iCs/>
          <w:sz w:val="22"/>
          <w:lang w:eastAsia="cs-CZ"/>
        </w:rPr>
        <w:tab/>
        <w:t xml:space="preserve"> </w:t>
      </w:r>
    </w:p>
    <w:p w:rsidR="002F7157" w:rsidRPr="007E266C" w:rsidRDefault="002F7157" w:rsidP="001E5B98">
      <w:pPr>
        <w:jc w:val="center"/>
        <w:rPr>
          <w:rFonts w:ascii="Arial" w:eastAsia="Calibri" w:hAnsi="Arial" w:cs="Arial"/>
          <w:iCs/>
          <w:sz w:val="22"/>
          <w:lang w:eastAsia="cs-CZ"/>
        </w:rPr>
      </w:pPr>
      <w:r w:rsidRPr="007E266C">
        <w:rPr>
          <w:rFonts w:ascii="Arial" w:eastAsia="Calibri" w:hAnsi="Arial" w:cs="Arial"/>
          <w:iCs/>
          <w:sz w:val="22"/>
          <w:lang w:eastAsia="cs-CZ"/>
        </w:rPr>
        <w:t>§</w:t>
      </w:r>
      <w:r w:rsidR="003A5765">
        <w:rPr>
          <w:rFonts w:ascii="Arial" w:eastAsia="Calibri" w:hAnsi="Arial" w:cs="Arial"/>
          <w:iCs/>
          <w:sz w:val="22"/>
          <w:lang w:eastAsia="cs-CZ"/>
        </w:rPr>
        <w:t xml:space="preserve"> 44</w:t>
      </w:r>
    </w:p>
    <w:p w:rsidR="002F7157" w:rsidRPr="007E266C" w:rsidRDefault="002F7157" w:rsidP="001E5B98">
      <w:pPr>
        <w:jc w:val="center"/>
        <w:rPr>
          <w:rFonts w:ascii="Arial" w:eastAsia="Calibri" w:hAnsi="Arial" w:cs="Arial"/>
          <w:iCs/>
          <w:sz w:val="22"/>
          <w:lang w:eastAsia="cs-CZ"/>
        </w:rPr>
      </w:pPr>
    </w:p>
    <w:p w:rsidR="002F7157" w:rsidRPr="007E266C" w:rsidRDefault="002F7157" w:rsidP="001E5B98">
      <w:pPr>
        <w:jc w:val="center"/>
        <w:rPr>
          <w:rFonts w:ascii="Arial" w:eastAsia="Calibri" w:hAnsi="Arial" w:cs="Arial"/>
          <w:b/>
          <w:color w:val="000000"/>
          <w:sz w:val="22"/>
          <w:lang w:eastAsia="cs-CZ"/>
        </w:rPr>
      </w:pPr>
      <w:r w:rsidRPr="007E266C">
        <w:rPr>
          <w:rFonts w:ascii="Arial" w:eastAsia="Calibri" w:hAnsi="Arial" w:cs="Arial"/>
          <w:b/>
          <w:iCs/>
          <w:sz w:val="22"/>
          <w:lang w:eastAsia="cs-CZ"/>
        </w:rPr>
        <w:t xml:space="preserve"> </w:t>
      </w:r>
      <w:r w:rsidR="00734B87">
        <w:rPr>
          <w:rFonts w:ascii="Arial" w:eastAsia="Calibri" w:hAnsi="Arial" w:cs="Arial"/>
          <w:b/>
          <w:iCs/>
          <w:sz w:val="22"/>
          <w:lang w:eastAsia="cs-CZ"/>
        </w:rPr>
        <w:t>Povinnosti f</w:t>
      </w:r>
      <w:r w:rsidRPr="007E266C">
        <w:rPr>
          <w:rFonts w:ascii="Arial" w:eastAsia="Calibri" w:hAnsi="Arial" w:cs="Arial"/>
          <w:b/>
          <w:iCs/>
          <w:sz w:val="22"/>
          <w:lang w:eastAsia="cs-CZ"/>
        </w:rPr>
        <w:t>yzických osob</w:t>
      </w:r>
      <w:r w:rsidR="00BC4D21">
        <w:rPr>
          <w:rFonts w:ascii="Arial" w:eastAsia="Calibri" w:hAnsi="Arial" w:cs="Arial"/>
          <w:b/>
          <w:iCs/>
          <w:sz w:val="22"/>
          <w:lang w:eastAsia="cs-CZ"/>
        </w:rPr>
        <w:t xml:space="preserve"> </w:t>
      </w:r>
      <w:r w:rsidR="00383193">
        <w:rPr>
          <w:rFonts w:ascii="Arial" w:eastAsia="Calibri" w:hAnsi="Arial" w:cs="Arial"/>
          <w:b/>
          <w:iCs/>
          <w:sz w:val="22"/>
          <w:lang w:eastAsia="cs-CZ"/>
        </w:rPr>
        <w:t>oprávněných k podnikání a právnických osob</w:t>
      </w:r>
      <w:r w:rsidRPr="007E266C">
        <w:rPr>
          <w:rFonts w:ascii="Arial" w:eastAsia="Calibri" w:hAnsi="Arial" w:cs="Arial"/>
          <w:b/>
          <w:iCs/>
          <w:sz w:val="22"/>
          <w:lang w:eastAsia="cs-CZ"/>
        </w:rPr>
        <w:t xml:space="preserve"> při nakládání </w:t>
      </w:r>
      <w:r w:rsidRPr="007E266C">
        <w:rPr>
          <w:rFonts w:ascii="Arial" w:eastAsia="Calibri" w:hAnsi="Arial" w:cs="Arial"/>
          <w:b/>
          <w:color w:val="000000"/>
          <w:sz w:val="22"/>
          <w:lang w:eastAsia="cs-CZ"/>
        </w:rPr>
        <w:t>s komunálním odpadem</w:t>
      </w:r>
    </w:p>
    <w:p w:rsidR="002F7157" w:rsidRPr="007E266C" w:rsidRDefault="002F7157" w:rsidP="001E5B98">
      <w:pPr>
        <w:rPr>
          <w:rFonts w:ascii="Arial" w:eastAsia="Calibri" w:hAnsi="Arial" w:cs="Arial"/>
          <w:color w:val="000000"/>
          <w:sz w:val="22"/>
          <w:lang w:eastAsia="cs-CZ"/>
        </w:rPr>
      </w:pPr>
    </w:p>
    <w:p w:rsidR="0048704C" w:rsidRPr="000633B4" w:rsidRDefault="002F7157" w:rsidP="001E5B98">
      <w:pPr>
        <w:rPr>
          <w:rFonts w:ascii="Arial" w:eastAsia="Calibri" w:hAnsi="Arial" w:cs="Arial"/>
          <w:color w:val="000000"/>
          <w:sz w:val="22"/>
          <w:u w:val="single"/>
          <w:lang w:eastAsia="cs-CZ"/>
        </w:rPr>
      </w:pPr>
      <w:r w:rsidRPr="007E266C">
        <w:rPr>
          <w:rFonts w:ascii="Arial" w:eastAsia="Calibri" w:hAnsi="Arial" w:cs="Arial"/>
          <w:color w:val="000000"/>
          <w:sz w:val="22"/>
          <w:lang w:eastAsia="cs-CZ"/>
        </w:rPr>
        <w:tab/>
      </w:r>
      <w:r w:rsidRPr="000633B4">
        <w:rPr>
          <w:rFonts w:ascii="Arial" w:eastAsia="Calibri" w:hAnsi="Arial" w:cs="Arial"/>
          <w:color w:val="000000"/>
          <w:sz w:val="22"/>
          <w:u w:val="single"/>
          <w:lang w:eastAsia="cs-CZ"/>
        </w:rPr>
        <w:t xml:space="preserve">(1) </w:t>
      </w:r>
      <w:r w:rsidR="00383193" w:rsidRPr="000633B4">
        <w:rPr>
          <w:rFonts w:ascii="Arial" w:eastAsia="Calibri" w:hAnsi="Arial" w:cs="Arial"/>
          <w:color w:val="000000"/>
          <w:sz w:val="22"/>
          <w:u w:val="single"/>
          <w:lang w:eastAsia="cs-CZ"/>
        </w:rPr>
        <w:t>Fyzická osoba oprávněná k podnikání a právnická osoba, s výjimkou fyzick</w:t>
      </w:r>
      <w:r w:rsidR="00972DDE" w:rsidRPr="000633B4">
        <w:rPr>
          <w:rFonts w:ascii="Arial" w:eastAsia="Calibri" w:hAnsi="Arial" w:cs="Arial"/>
          <w:color w:val="000000"/>
          <w:sz w:val="22"/>
          <w:u w:val="single"/>
          <w:lang w:eastAsia="cs-CZ"/>
        </w:rPr>
        <w:t>ý</w:t>
      </w:r>
      <w:r w:rsidR="00383193" w:rsidRPr="000633B4">
        <w:rPr>
          <w:rFonts w:ascii="Arial" w:eastAsia="Calibri" w:hAnsi="Arial" w:cs="Arial"/>
          <w:color w:val="000000"/>
          <w:sz w:val="22"/>
          <w:u w:val="single"/>
          <w:lang w:eastAsia="cs-CZ"/>
        </w:rPr>
        <w:t>ch osob oprávněných k podnikání a právnických osob zapojených s komunálním odpadem</w:t>
      </w:r>
      <w:r w:rsidR="00777593" w:rsidRPr="000633B4">
        <w:rPr>
          <w:rFonts w:ascii="Arial" w:eastAsia="Calibri" w:hAnsi="Arial" w:cs="Arial"/>
          <w:color w:val="000000"/>
          <w:sz w:val="22"/>
          <w:u w:val="single"/>
          <w:lang w:eastAsia="cs-CZ"/>
        </w:rPr>
        <w:t xml:space="preserve"> papíru, plastů, skla a kovů</w:t>
      </w:r>
      <w:r w:rsidR="00383193" w:rsidRPr="000633B4">
        <w:rPr>
          <w:rFonts w:ascii="Arial" w:eastAsia="Calibri" w:hAnsi="Arial" w:cs="Arial"/>
          <w:color w:val="000000"/>
          <w:sz w:val="22"/>
          <w:u w:val="single"/>
          <w:lang w:eastAsia="cs-CZ"/>
        </w:rPr>
        <w:t xml:space="preserve">, který produkují, do obecního systému, </w:t>
      </w:r>
      <w:r w:rsidR="0048704C" w:rsidRPr="000633B4">
        <w:rPr>
          <w:rFonts w:ascii="Arial" w:eastAsia="Calibri" w:hAnsi="Arial" w:cs="Arial"/>
          <w:sz w:val="22"/>
          <w:u w:val="single"/>
          <w:lang w:eastAsia="cs-CZ"/>
        </w:rPr>
        <w:t xml:space="preserve">je </w:t>
      </w:r>
      <w:r w:rsidR="00972DDE" w:rsidRPr="000633B4">
        <w:rPr>
          <w:rFonts w:ascii="Arial" w:eastAsia="Calibri" w:hAnsi="Arial" w:cs="Arial"/>
          <w:sz w:val="22"/>
          <w:u w:val="single"/>
          <w:lang w:eastAsia="cs-CZ"/>
        </w:rPr>
        <w:t xml:space="preserve">poprvé za </w:t>
      </w:r>
      <w:r w:rsidR="0048704C" w:rsidRPr="000633B4">
        <w:rPr>
          <w:rFonts w:ascii="Arial" w:eastAsia="Calibri" w:hAnsi="Arial" w:cs="Arial"/>
          <w:sz w:val="22"/>
          <w:u w:val="single"/>
          <w:lang w:eastAsia="cs-CZ"/>
        </w:rPr>
        <w:t>kalendářní</w:t>
      </w:r>
      <w:r w:rsidR="00E508EB" w:rsidRPr="000633B4">
        <w:rPr>
          <w:rFonts w:ascii="Arial" w:eastAsia="Calibri" w:hAnsi="Arial" w:cs="Arial"/>
          <w:sz w:val="22"/>
          <w:u w:val="single"/>
          <w:lang w:eastAsia="cs-CZ"/>
        </w:rPr>
        <w:t xml:space="preserve"> </w:t>
      </w:r>
      <w:r w:rsidR="0048704C" w:rsidRPr="000633B4">
        <w:rPr>
          <w:rFonts w:ascii="Arial" w:eastAsia="Calibri" w:hAnsi="Arial" w:cs="Arial"/>
          <w:sz w:val="22"/>
          <w:u w:val="single"/>
          <w:lang w:eastAsia="cs-CZ"/>
        </w:rPr>
        <w:t>rok 2020 povinna zajistit recyklaci alespoň 50% komunálních odpadů</w:t>
      </w:r>
      <w:r w:rsidR="009D17FA" w:rsidRPr="000633B4">
        <w:rPr>
          <w:rFonts w:ascii="Arial" w:eastAsia="Calibri" w:hAnsi="Arial" w:cs="Arial"/>
          <w:sz w:val="22"/>
          <w:u w:val="single"/>
          <w:lang w:eastAsia="cs-CZ"/>
        </w:rPr>
        <w:t xml:space="preserve"> </w:t>
      </w:r>
      <w:r w:rsidR="009D17FA" w:rsidRPr="000633B4">
        <w:rPr>
          <w:rFonts w:ascii="Arial" w:eastAsia="Calibri" w:hAnsi="Arial" w:cs="Arial"/>
          <w:color w:val="000000"/>
          <w:sz w:val="22"/>
          <w:u w:val="single"/>
          <w:lang w:eastAsia="cs-CZ"/>
        </w:rPr>
        <w:t>papíru, plastů, skla a kovů</w:t>
      </w:r>
      <w:r w:rsidR="0048704C" w:rsidRPr="000633B4">
        <w:rPr>
          <w:rFonts w:ascii="Arial" w:eastAsia="Calibri" w:hAnsi="Arial" w:cs="Arial"/>
          <w:sz w:val="22"/>
          <w:u w:val="single"/>
          <w:lang w:eastAsia="cs-CZ"/>
        </w:rPr>
        <w:t xml:space="preserve">, které produkuje.  </w:t>
      </w:r>
    </w:p>
    <w:p w:rsidR="000A2C03" w:rsidRPr="00705B47" w:rsidRDefault="000A2C03" w:rsidP="001E5B98">
      <w:pPr>
        <w:rPr>
          <w:rFonts w:ascii="Arial" w:eastAsia="Calibri" w:hAnsi="Arial" w:cs="Arial"/>
          <w:sz w:val="22"/>
          <w:lang w:eastAsia="cs-CZ"/>
        </w:rPr>
      </w:pPr>
    </w:p>
    <w:p w:rsidR="002F7157" w:rsidRPr="007E266C" w:rsidRDefault="0048704C" w:rsidP="001E5B98">
      <w:pPr>
        <w:rPr>
          <w:rFonts w:ascii="Arial" w:eastAsia="Calibri" w:hAnsi="Arial" w:cs="Arial"/>
          <w:color w:val="000000"/>
          <w:sz w:val="22"/>
          <w:lang w:eastAsia="cs-CZ"/>
        </w:rPr>
      </w:pPr>
      <w:r>
        <w:rPr>
          <w:rFonts w:ascii="Arial" w:eastAsia="Calibri" w:hAnsi="Arial" w:cs="Arial"/>
          <w:color w:val="000000"/>
          <w:sz w:val="22"/>
          <w:lang w:eastAsia="cs-CZ"/>
        </w:rPr>
        <w:tab/>
        <w:t>(</w:t>
      </w:r>
      <w:r w:rsidR="00705B47">
        <w:rPr>
          <w:rFonts w:ascii="Arial" w:eastAsia="Calibri" w:hAnsi="Arial" w:cs="Arial"/>
          <w:color w:val="000000"/>
          <w:sz w:val="22"/>
          <w:lang w:eastAsia="cs-CZ"/>
        </w:rPr>
        <w:t>2</w:t>
      </w:r>
      <w:r>
        <w:rPr>
          <w:rFonts w:ascii="Arial" w:eastAsia="Calibri" w:hAnsi="Arial" w:cs="Arial"/>
          <w:color w:val="000000"/>
          <w:sz w:val="22"/>
          <w:lang w:eastAsia="cs-CZ"/>
        </w:rPr>
        <w:t xml:space="preserve">) </w:t>
      </w:r>
      <w:r w:rsidR="00383193">
        <w:rPr>
          <w:rFonts w:ascii="Arial" w:eastAsia="Calibri" w:hAnsi="Arial" w:cs="Arial"/>
          <w:color w:val="000000"/>
          <w:sz w:val="22"/>
          <w:lang w:eastAsia="cs-CZ"/>
        </w:rPr>
        <w:t>F</w:t>
      </w:r>
      <w:r w:rsidR="002F7157" w:rsidRPr="007E266C">
        <w:rPr>
          <w:rFonts w:ascii="Arial" w:eastAsia="Calibri" w:hAnsi="Arial" w:cs="Arial"/>
          <w:color w:val="000000"/>
          <w:sz w:val="22"/>
          <w:lang w:eastAsia="cs-CZ"/>
        </w:rPr>
        <w:t>yzick</w:t>
      </w:r>
      <w:r w:rsidR="00120588">
        <w:rPr>
          <w:rFonts w:ascii="Arial" w:eastAsia="Calibri" w:hAnsi="Arial" w:cs="Arial"/>
          <w:color w:val="000000"/>
          <w:sz w:val="22"/>
          <w:lang w:eastAsia="cs-CZ"/>
        </w:rPr>
        <w:t>á</w:t>
      </w:r>
      <w:r w:rsidR="002F7157" w:rsidRPr="007E266C">
        <w:rPr>
          <w:rFonts w:ascii="Arial" w:eastAsia="Calibri" w:hAnsi="Arial" w:cs="Arial"/>
          <w:color w:val="000000"/>
          <w:sz w:val="22"/>
          <w:lang w:eastAsia="cs-CZ"/>
        </w:rPr>
        <w:t xml:space="preserve"> osob</w:t>
      </w:r>
      <w:r w:rsidR="00120588">
        <w:rPr>
          <w:rFonts w:ascii="Arial" w:eastAsia="Calibri" w:hAnsi="Arial" w:cs="Arial"/>
          <w:color w:val="000000"/>
          <w:sz w:val="22"/>
          <w:lang w:eastAsia="cs-CZ"/>
        </w:rPr>
        <w:t>a oprávněná k</w:t>
      </w:r>
      <w:r w:rsidR="00383193">
        <w:rPr>
          <w:rFonts w:ascii="Arial" w:eastAsia="Calibri" w:hAnsi="Arial" w:cs="Arial"/>
          <w:color w:val="000000"/>
          <w:sz w:val="22"/>
          <w:lang w:eastAsia="cs-CZ"/>
        </w:rPr>
        <w:t> </w:t>
      </w:r>
      <w:r w:rsidR="00120588">
        <w:rPr>
          <w:rFonts w:ascii="Arial" w:eastAsia="Calibri" w:hAnsi="Arial" w:cs="Arial"/>
          <w:color w:val="000000"/>
          <w:sz w:val="22"/>
          <w:lang w:eastAsia="cs-CZ"/>
        </w:rPr>
        <w:t>podnikání</w:t>
      </w:r>
      <w:r w:rsidR="00383193">
        <w:rPr>
          <w:rFonts w:ascii="Arial" w:eastAsia="Calibri" w:hAnsi="Arial" w:cs="Arial"/>
          <w:color w:val="000000"/>
          <w:sz w:val="22"/>
          <w:lang w:eastAsia="cs-CZ"/>
        </w:rPr>
        <w:t xml:space="preserve"> a právnická osoba</w:t>
      </w:r>
      <w:r w:rsidR="002F7157" w:rsidRPr="007E266C">
        <w:rPr>
          <w:rFonts w:ascii="Arial" w:eastAsia="Calibri" w:hAnsi="Arial" w:cs="Arial"/>
          <w:color w:val="000000"/>
          <w:sz w:val="22"/>
          <w:lang w:eastAsia="cs-CZ"/>
        </w:rPr>
        <w:t>, kter</w:t>
      </w:r>
      <w:r w:rsidR="00120588">
        <w:rPr>
          <w:rFonts w:ascii="Arial" w:eastAsia="Calibri" w:hAnsi="Arial" w:cs="Arial"/>
          <w:color w:val="000000"/>
          <w:sz w:val="22"/>
          <w:lang w:eastAsia="cs-CZ"/>
        </w:rPr>
        <w:t>á</w:t>
      </w:r>
      <w:r w:rsidR="002F7157" w:rsidRPr="007E266C">
        <w:rPr>
          <w:rFonts w:ascii="Arial" w:eastAsia="Calibri" w:hAnsi="Arial" w:cs="Arial"/>
          <w:color w:val="000000"/>
          <w:sz w:val="22"/>
          <w:lang w:eastAsia="cs-CZ"/>
        </w:rPr>
        <w:t xml:space="preserve"> produkuj</w:t>
      </w:r>
      <w:r w:rsidR="00120588">
        <w:rPr>
          <w:rFonts w:ascii="Arial" w:eastAsia="Calibri" w:hAnsi="Arial" w:cs="Arial"/>
          <w:color w:val="000000"/>
          <w:sz w:val="22"/>
          <w:lang w:eastAsia="cs-CZ"/>
        </w:rPr>
        <w:t>e</w:t>
      </w:r>
      <w:r w:rsidR="002F7157" w:rsidRPr="007E266C">
        <w:rPr>
          <w:rFonts w:ascii="Arial" w:eastAsia="Calibri" w:hAnsi="Arial" w:cs="Arial"/>
          <w:color w:val="000000"/>
          <w:sz w:val="22"/>
          <w:lang w:eastAsia="cs-CZ"/>
        </w:rPr>
        <w:t xml:space="preserve"> komunální odpad</w:t>
      </w:r>
      <w:r w:rsidR="009951FA" w:rsidRPr="007E266C">
        <w:rPr>
          <w:rFonts w:ascii="Arial" w:eastAsia="Calibri" w:hAnsi="Arial" w:cs="Arial"/>
          <w:color w:val="000000"/>
          <w:sz w:val="22"/>
          <w:lang w:eastAsia="cs-CZ"/>
        </w:rPr>
        <w:t xml:space="preserve"> nebo obalový odpad papíru, plastů, skla a kovů</w:t>
      </w:r>
      <w:r w:rsidR="002F7157" w:rsidRPr="007E266C">
        <w:rPr>
          <w:rFonts w:ascii="Arial" w:eastAsia="Calibri" w:hAnsi="Arial" w:cs="Arial"/>
          <w:color w:val="000000"/>
          <w:sz w:val="22"/>
          <w:lang w:eastAsia="cs-CZ"/>
        </w:rPr>
        <w:t>, m</w:t>
      </w:r>
      <w:r w:rsidR="00120588">
        <w:rPr>
          <w:rFonts w:ascii="Arial" w:eastAsia="Calibri" w:hAnsi="Arial" w:cs="Arial"/>
          <w:color w:val="000000"/>
          <w:sz w:val="22"/>
          <w:lang w:eastAsia="cs-CZ"/>
        </w:rPr>
        <w:t>ůže</w:t>
      </w:r>
      <w:r w:rsidR="002F7157" w:rsidRPr="007E266C">
        <w:rPr>
          <w:rFonts w:ascii="Arial" w:eastAsia="Calibri" w:hAnsi="Arial" w:cs="Arial"/>
          <w:color w:val="000000"/>
          <w:sz w:val="22"/>
          <w:lang w:eastAsia="cs-CZ"/>
        </w:rPr>
        <w:t xml:space="preserve"> </w:t>
      </w:r>
      <w:r w:rsidR="00486F0A">
        <w:rPr>
          <w:rFonts w:ascii="Arial" w:eastAsia="Calibri" w:hAnsi="Arial" w:cs="Arial"/>
          <w:color w:val="000000"/>
          <w:sz w:val="22"/>
          <w:lang w:eastAsia="cs-CZ"/>
        </w:rPr>
        <w:t>t</w:t>
      </w:r>
      <w:r w:rsidR="00E508EB">
        <w:rPr>
          <w:rFonts w:ascii="Arial" w:eastAsia="Calibri" w:hAnsi="Arial" w:cs="Arial"/>
          <w:color w:val="000000"/>
          <w:sz w:val="22"/>
          <w:lang w:eastAsia="cs-CZ"/>
        </w:rPr>
        <w:t>yt</w:t>
      </w:r>
      <w:r w:rsidR="00120588">
        <w:rPr>
          <w:rFonts w:ascii="Arial" w:eastAsia="Calibri" w:hAnsi="Arial" w:cs="Arial"/>
          <w:color w:val="000000"/>
          <w:sz w:val="22"/>
          <w:lang w:eastAsia="cs-CZ"/>
        </w:rPr>
        <w:t xml:space="preserve">o odpady </w:t>
      </w:r>
      <w:r w:rsidR="002F7157" w:rsidRPr="007E266C">
        <w:rPr>
          <w:rFonts w:ascii="Arial" w:eastAsia="Calibri" w:hAnsi="Arial" w:cs="Arial"/>
          <w:color w:val="000000"/>
          <w:sz w:val="22"/>
          <w:lang w:eastAsia="cs-CZ"/>
        </w:rPr>
        <w:t>na základě</w:t>
      </w:r>
      <w:r w:rsidR="002F7157" w:rsidRPr="007E266C">
        <w:rPr>
          <w:rFonts w:ascii="Arial" w:eastAsia="Calibri" w:hAnsi="Arial" w:cs="Arial"/>
          <w:sz w:val="22"/>
          <w:lang w:eastAsia="cs-CZ"/>
        </w:rPr>
        <w:t xml:space="preserve"> smlouvy s obcí </w:t>
      </w:r>
      <w:r w:rsidR="00120588">
        <w:rPr>
          <w:rFonts w:ascii="Arial" w:eastAsia="Calibri" w:hAnsi="Arial" w:cs="Arial"/>
          <w:sz w:val="22"/>
          <w:lang w:eastAsia="cs-CZ"/>
        </w:rPr>
        <w:t xml:space="preserve">předávat do </w:t>
      </w:r>
      <w:r w:rsidR="000B67D5">
        <w:rPr>
          <w:rFonts w:ascii="Arial" w:eastAsia="Calibri" w:hAnsi="Arial" w:cs="Arial"/>
          <w:sz w:val="22"/>
          <w:lang w:eastAsia="cs-CZ"/>
        </w:rPr>
        <w:t>obecní</w:t>
      </w:r>
      <w:r w:rsidR="00120588">
        <w:rPr>
          <w:rFonts w:ascii="Arial" w:eastAsia="Calibri" w:hAnsi="Arial" w:cs="Arial"/>
          <w:sz w:val="22"/>
          <w:lang w:eastAsia="cs-CZ"/>
        </w:rPr>
        <w:t>ho</w:t>
      </w:r>
      <w:r w:rsidR="000B67D5">
        <w:rPr>
          <w:rFonts w:ascii="Arial" w:eastAsia="Calibri" w:hAnsi="Arial" w:cs="Arial"/>
          <w:sz w:val="22"/>
          <w:lang w:eastAsia="cs-CZ"/>
        </w:rPr>
        <w:t xml:space="preserve"> </w:t>
      </w:r>
      <w:r w:rsidR="002F7157" w:rsidRPr="007E266C">
        <w:rPr>
          <w:rFonts w:ascii="Arial" w:eastAsia="Calibri" w:hAnsi="Arial" w:cs="Arial"/>
          <w:sz w:val="22"/>
          <w:lang w:eastAsia="cs-CZ"/>
        </w:rPr>
        <w:t>systém</w:t>
      </w:r>
      <w:r w:rsidR="00120588">
        <w:rPr>
          <w:rFonts w:ascii="Arial" w:eastAsia="Calibri" w:hAnsi="Arial" w:cs="Arial"/>
          <w:sz w:val="22"/>
          <w:lang w:eastAsia="cs-CZ"/>
        </w:rPr>
        <w:t xml:space="preserve">u. </w:t>
      </w:r>
      <w:r w:rsidR="002F7157" w:rsidRPr="007E266C">
        <w:rPr>
          <w:rFonts w:ascii="Arial" w:eastAsia="Calibri" w:hAnsi="Arial" w:cs="Arial"/>
          <w:color w:val="000000"/>
          <w:sz w:val="22"/>
          <w:lang w:eastAsia="cs-CZ"/>
        </w:rPr>
        <w:t xml:space="preserve">Smlouva musí být písemná a musí obsahovat výši sjednané ceny za tuto službu. </w:t>
      </w:r>
    </w:p>
    <w:p w:rsidR="002F7157" w:rsidRPr="007E266C" w:rsidRDefault="002F7157" w:rsidP="001E5B98">
      <w:pPr>
        <w:rPr>
          <w:rFonts w:ascii="Arial" w:eastAsia="Calibri" w:hAnsi="Arial" w:cs="Arial"/>
          <w:sz w:val="22"/>
          <w:lang w:eastAsia="cs-CZ"/>
        </w:rPr>
      </w:pPr>
      <w:r w:rsidRPr="007E266C">
        <w:rPr>
          <w:rFonts w:ascii="Arial" w:eastAsia="Calibri" w:hAnsi="Arial" w:cs="Arial"/>
          <w:color w:val="000000"/>
          <w:sz w:val="22"/>
          <w:lang w:eastAsia="cs-CZ"/>
        </w:rPr>
        <w:tab/>
      </w:r>
    </w:p>
    <w:p w:rsidR="002F7157" w:rsidRDefault="002F7157" w:rsidP="001E5B98">
      <w:pPr>
        <w:rPr>
          <w:rFonts w:ascii="Arial" w:eastAsia="Calibri" w:hAnsi="Arial" w:cs="Arial"/>
          <w:color w:val="000000"/>
          <w:sz w:val="22"/>
          <w:lang w:eastAsia="cs-CZ"/>
        </w:rPr>
      </w:pPr>
      <w:r w:rsidRPr="007E266C">
        <w:rPr>
          <w:rFonts w:ascii="Arial" w:eastAsia="Calibri" w:hAnsi="Arial" w:cs="Arial"/>
          <w:color w:val="000000"/>
          <w:sz w:val="22"/>
          <w:lang w:eastAsia="cs-CZ"/>
        </w:rPr>
        <w:tab/>
        <w:t>(</w:t>
      </w:r>
      <w:r w:rsidR="00705B47">
        <w:rPr>
          <w:rFonts w:ascii="Arial" w:eastAsia="Calibri" w:hAnsi="Arial" w:cs="Arial"/>
          <w:color w:val="000000"/>
          <w:sz w:val="22"/>
          <w:lang w:eastAsia="cs-CZ"/>
        </w:rPr>
        <w:t>3</w:t>
      </w:r>
      <w:r w:rsidRPr="007E266C">
        <w:rPr>
          <w:rFonts w:ascii="Arial" w:eastAsia="Calibri" w:hAnsi="Arial" w:cs="Arial"/>
          <w:color w:val="000000"/>
          <w:sz w:val="22"/>
          <w:lang w:eastAsia="cs-CZ"/>
        </w:rPr>
        <w:t xml:space="preserve">) Pokud se fyzická osoba oprávněná k podnikání a právnická osoba zapojí do obecního systému, nevede evidenci odpadů </w:t>
      </w:r>
      <w:r w:rsidR="00734B87" w:rsidRPr="00734B87">
        <w:rPr>
          <w:rFonts w:ascii="Arial" w:eastAsia="Calibri" w:hAnsi="Arial" w:cs="Arial"/>
          <w:color w:val="000000"/>
          <w:sz w:val="22"/>
          <w:lang w:eastAsia="cs-CZ"/>
        </w:rPr>
        <w:t xml:space="preserve">podle </w:t>
      </w:r>
      <w:r w:rsidR="00734B87">
        <w:rPr>
          <w:rFonts w:ascii="Arial" w:eastAsia="Calibri" w:hAnsi="Arial" w:cs="Arial"/>
          <w:color w:val="000000"/>
          <w:sz w:val="22"/>
          <w:lang w:eastAsia="cs-CZ"/>
        </w:rPr>
        <w:t xml:space="preserve">tohoto zákona </w:t>
      </w:r>
      <w:r w:rsidR="00613912">
        <w:rPr>
          <w:rFonts w:ascii="Arial" w:eastAsia="Calibri" w:hAnsi="Arial" w:cs="Arial"/>
          <w:color w:val="000000"/>
          <w:sz w:val="22"/>
          <w:lang w:eastAsia="cs-CZ"/>
        </w:rPr>
        <w:t xml:space="preserve">ani neplní ohlašovací povinnosti </w:t>
      </w:r>
      <w:r w:rsidR="00734B87">
        <w:rPr>
          <w:rFonts w:ascii="Arial" w:eastAsia="Calibri" w:hAnsi="Arial" w:cs="Arial"/>
          <w:color w:val="000000"/>
          <w:sz w:val="22"/>
          <w:lang w:eastAsia="cs-CZ"/>
        </w:rPr>
        <w:t xml:space="preserve">podle tohoto zákona </w:t>
      </w:r>
      <w:r w:rsidRPr="007E266C">
        <w:rPr>
          <w:rFonts w:ascii="Arial" w:eastAsia="Calibri" w:hAnsi="Arial" w:cs="Arial"/>
          <w:color w:val="000000"/>
          <w:sz w:val="22"/>
          <w:lang w:eastAsia="cs-CZ"/>
        </w:rPr>
        <w:t xml:space="preserve">pro odpad, se kterým se </w:t>
      </w:r>
      <w:r w:rsidR="00613912">
        <w:rPr>
          <w:rFonts w:ascii="Arial" w:eastAsia="Calibri" w:hAnsi="Arial" w:cs="Arial"/>
          <w:color w:val="000000"/>
          <w:sz w:val="22"/>
          <w:lang w:eastAsia="cs-CZ"/>
        </w:rPr>
        <w:t xml:space="preserve">do obecního systému </w:t>
      </w:r>
      <w:r w:rsidRPr="007E266C">
        <w:rPr>
          <w:rFonts w:ascii="Arial" w:eastAsia="Calibri" w:hAnsi="Arial" w:cs="Arial"/>
          <w:color w:val="000000"/>
          <w:sz w:val="22"/>
          <w:lang w:eastAsia="cs-CZ"/>
        </w:rPr>
        <w:t>zapojila. Pro své ostatní odpady vede evidenci a plní všechny ostatní zákonné povinnosti původce</w:t>
      </w:r>
      <w:r w:rsidR="00E27431">
        <w:rPr>
          <w:rFonts w:ascii="Arial" w:eastAsia="Calibri" w:hAnsi="Arial" w:cs="Arial"/>
          <w:color w:val="000000"/>
          <w:sz w:val="22"/>
          <w:lang w:eastAsia="cs-CZ"/>
        </w:rPr>
        <w:t xml:space="preserve"> odpadu</w:t>
      </w:r>
      <w:r w:rsidRPr="007E266C">
        <w:rPr>
          <w:rFonts w:ascii="Arial" w:eastAsia="Calibri" w:hAnsi="Arial" w:cs="Arial"/>
          <w:color w:val="000000"/>
          <w:sz w:val="22"/>
          <w:lang w:eastAsia="cs-CZ"/>
        </w:rPr>
        <w:t xml:space="preserve">. </w:t>
      </w:r>
    </w:p>
    <w:p w:rsidR="00957BCA" w:rsidRDefault="00957BCA" w:rsidP="001E5B98">
      <w:pPr>
        <w:rPr>
          <w:rFonts w:ascii="Arial" w:eastAsia="Calibri" w:hAnsi="Arial" w:cs="Arial"/>
          <w:color w:val="000000"/>
          <w:sz w:val="22"/>
          <w:lang w:eastAsia="cs-CZ"/>
        </w:rPr>
      </w:pPr>
    </w:p>
    <w:p w:rsidR="0046755C" w:rsidRPr="00956E0F" w:rsidRDefault="0046755C" w:rsidP="0046755C">
      <w:pPr>
        <w:rPr>
          <w:rFonts w:ascii="Arial" w:eastAsia="Calibri" w:hAnsi="Arial" w:cs="Arial"/>
          <w:i/>
          <w:sz w:val="22"/>
        </w:rPr>
      </w:pPr>
      <w:r w:rsidRPr="00956E0F">
        <w:rPr>
          <w:rFonts w:ascii="Arial" w:eastAsia="Calibri" w:hAnsi="Arial" w:cs="Arial"/>
          <w:i/>
          <w:sz w:val="22"/>
        </w:rPr>
        <w:t>CELEX 32008L0098</w:t>
      </w:r>
    </w:p>
    <w:p w:rsidR="00957BCA" w:rsidRDefault="00957BCA" w:rsidP="0046755C">
      <w:pPr>
        <w:rPr>
          <w:rFonts w:ascii="Arial" w:eastAsia="Calibri" w:hAnsi="Arial" w:cs="Arial"/>
          <w:color w:val="000000"/>
          <w:sz w:val="22"/>
          <w:lang w:eastAsia="cs-CZ"/>
        </w:rPr>
      </w:pPr>
    </w:p>
    <w:p w:rsidR="00734B87" w:rsidRDefault="00957BCA" w:rsidP="001E5B98">
      <w:pPr>
        <w:jc w:val="center"/>
        <w:rPr>
          <w:rFonts w:ascii="Arial" w:eastAsia="Calibri" w:hAnsi="Arial" w:cs="Arial"/>
          <w:color w:val="000000"/>
          <w:sz w:val="22"/>
          <w:lang w:eastAsia="cs-CZ"/>
        </w:rPr>
      </w:pPr>
      <w:r>
        <w:rPr>
          <w:rFonts w:ascii="Arial" w:eastAsia="Calibri" w:hAnsi="Arial" w:cs="Arial"/>
          <w:color w:val="000000"/>
          <w:sz w:val="22"/>
          <w:lang w:eastAsia="cs-CZ"/>
        </w:rPr>
        <w:t>Díl 2</w:t>
      </w:r>
    </w:p>
    <w:p w:rsidR="00957BCA" w:rsidRDefault="00957BCA" w:rsidP="001E5B98">
      <w:pPr>
        <w:jc w:val="center"/>
        <w:rPr>
          <w:rFonts w:ascii="Arial" w:eastAsia="Calibri" w:hAnsi="Arial" w:cs="Arial"/>
          <w:color w:val="000000"/>
          <w:sz w:val="22"/>
          <w:lang w:eastAsia="cs-CZ"/>
        </w:rPr>
      </w:pPr>
    </w:p>
    <w:p w:rsidR="00957BCA" w:rsidRPr="00E15820" w:rsidRDefault="00957BCA" w:rsidP="001E5B98">
      <w:pPr>
        <w:jc w:val="center"/>
        <w:rPr>
          <w:rFonts w:ascii="Arial" w:eastAsia="Calibri" w:hAnsi="Arial" w:cs="Arial"/>
          <w:b/>
          <w:color w:val="000000"/>
          <w:sz w:val="22"/>
          <w:lang w:eastAsia="cs-CZ"/>
        </w:rPr>
      </w:pPr>
      <w:r w:rsidRPr="00E15820">
        <w:rPr>
          <w:rFonts w:ascii="Arial" w:eastAsia="Calibri" w:hAnsi="Arial" w:cs="Arial"/>
          <w:b/>
          <w:color w:val="000000"/>
          <w:sz w:val="22"/>
          <w:lang w:eastAsia="cs-CZ"/>
        </w:rPr>
        <w:t>Biologicky rozložitelný odpad, komunitní kompostování a používání kalů na půdě</w:t>
      </w:r>
    </w:p>
    <w:p w:rsidR="002F7157" w:rsidRPr="00E15820" w:rsidRDefault="002F7157" w:rsidP="001E5B98">
      <w:pPr>
        <w:jc w:val="left"/>
        <w:rPr>
          <w:rFonts w:ascii="Arial" w:eastAsia="Times New Roman" w:hAnsi="Arial" w:cs="Arial"/>
          <w:b/>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33795C">
        <w:rPr>
          <w:rFonts w:ascii="Arial" w:eastAsia="Times New Roman" w:hAnsi="Arial" w:cs="Arial"/>
          <w:sz w:val="22"/>
          <w:lang w:eastAsia="cs-CZ"/>
        </w:rPr>
        <w:t xml:space="preserve"> 45</w:t>
      </w:r>
    </w:p>
    <w:p w:rsidR="002F7157" w:rsidRPr="007E266C" w:rsidRDefault="002F7157" w:rsidP="001E5B98">
      <w:pPr>
        <w:jc w:val="center"/>
        <w:rPr>
          <w:rFonts w:ascii="Arial" w:eastAsia="Times New Roman" w:hAnsi="Arial" w:cs="Arial"/>
          <w:sz w:val="22"/>
          <w:lang w:eastAsia="cs-CZ"/>
        </w:rPr>
      </w:pPr>
    </w:p>
    <w:p w:rsidR="002F7157" w:rsidRPr="007E266C" w:rsidRDefault="00EB734F" w:rsidP="001E5B98">
      <w:pPr>
        <w:jc w:val="center"/>
        <w:rPr>
          <w:rFonts w:ascii="Arial" w:eastAsia="Times New Roman" w:hAnsi="Arial" w:cs="Arial"/>
          <w:b/>
          <w:sz w:val="22"/>
          <w:lang w:eastAsia="cs-CZ"/>
        </w:rPr>
      </w:pPr>
      <w:r>
        <w:rPr>
          <w:rFonts w:ascii="Arial" w:eastAsia="Times New Roman" w:hAnsi="Arial" w:cs="Arial"/>
          <w:b/>
          <w:sz w:val="22"/>
          <w:lang w:eastAsia="cs-CZ"/>
        </w:rPr>
        <w:t>Obecné p</w:t>
      </w:r>
      <w:r w:rsidR="002F7157" w:rsidRPr="007E266C">
        <w:rPr>
          <w:rFonts w:ascii="Arial" w:eastAsia="Times New Roman" w:hAnsi="Arial" w:cs="Arial"/>
          <w:b/>
          <w:sz w:val="22"/>
          <w:lang w:eastAsia="cs-CZ"/>
        </w:rPr>
        <w:t>ovinnosti při nakládání s biologicky rozložitelným odpadem</w:t>
      </w:r>
    </w:p>
    <w:p w:rsidR="002F7157" w:rsidRPr="007E266C" w:rsidRDefault="002F7157" w:rsidP="001E5B98">
      <w:pPr>
        <w:jc w:val="left"/>
        <w:rPr>
          <w:rFonts w:ascii="Arial" w:eastAsia="Times New Roman" w:hAnsi="Arial" w:cs="Arial"/>
          <w:sz w:val="22"/>
          <w:lang w:eastAsia="cs-CZ"/>
        </w:rPr>
      </w:pPr>
    </w:p>
    <w:p w:rsidR="00E979E7" w:rsidRDefault="002F7157" w:rsidP="00E27431">
      <w:pPr>
        <w:rPr>
          <w:rFonts w:ascii="Arial" w:eastAsia="Calibri" w:hAnsi="Arial" w:cs="Arial"/>
          <w:sz w:val="22"/>
          <w:lang w:eastAsia="cs-CZ"/>
        </w:rPr>
      </w:pPr>
      <w:r w:rsidRPr="007E266C">
        <w:rPr>
          <w:rFonts w:ascii="Arial" w:eastAsia="Calibri" w:hAnsi="Arial" w:cs="Arial"/>
          <w:sz w:val="22"/>
          <w:lang w:eastAsia="cs-CZ"/>
        </w:rPr>
        <w:tab/>
        <w:t xml:space="preserve">(1) </w:t>
      </w:r>
      <w:r w:rsidR="00E979E7" w:rsidRPr="007E266C">
        <w:rPr>
          <w:rFonts w:ascii="Arial" w:eastAsia="Calibri" w:hAnsi="Arial" w:cs="Arial"/>
          <w:sz w:val="22"/>
          <w:lang w:eastAsia="cs-CZ"/>
        </w:rPr>
        <w:t>Zařízení zpracovávající vedlejší produkty živočišného původu</w:t>
      </w:r>
      <w:r w:rsidR="00E979E7" w:rsidRPr="007E266C">
        <w:rPr>
          <w:rFonts w:ascii="Arial" w:eastAsia="Calibri" w:hAnsi="Arial" w:cs="Arial"/>
          <w:sz w:val="22"/>
          <w:vertAlign w:val="superscript"/>
          <w:lang w:eastAsia="cs-CZ"/>
        </w:rPr>
        <w:t xml:space="preserve">7) </w:t>
      </w:r>
      <w:r w:rsidR="00E979E7" w:rsidRPr="007E266C">
        <w:rPr>
          <w:rFonts w:ascii="Arial" w:eastAsia="Calibri" w:hAnsi="Arial" w:cs="Arial"/>
          <w:sz w:val="22"/>
          <w:lang w:eastAsia="cs-CZ"/>
        </w:rPr>
        <w:t xml:space="preserve">nebo odpad ze stravovacích zařízení musí být provozováno v souladu s </w:t>
      </w:r>
      <w:r w:rsidR="008F3B9E">
        <w:rPr>
          <w:rFonts w:ascii="Arial" w:eastAsia="Calibri" w:hAnsi="Arial" w:cs="Arial"/>
          <w:sz w:val="22"/>
          <w:lang w:eastAsia="cs-CZ"/>
        </w:rPr>
        <w:t>jinými právními předpisy</w:t>
      </w:r>
      <w:r w:rsidR="001D51DC">
        <w:rPr>
          <w:rStyle w:val="Znakapoznpodarou"/>
          <w:rFonts w:ascii="Arial" w:eastAsia="Calibri" w:hAnsi="Arial" w:cs="Arial"/>
          <w:sz w:val="22"/>
          <w:lang w:eastAsia="cs-CZ"/>
        </w:rPr>
        <w:footnoteReference w:id="31"/>
      </w:r>
      <w:r w:rsidR="001D51DC">
        <w:rPr>
          <w:rFonts w:ascii="Arial" w:eastAsia="Calibri" w:hAnsi="Arial" w:cs="Arial"/>
          <w:sz w:val="22"/>
          <w:vertAlign w:val="superscript"/>
          <w:lang w:eastAsia="cs-CZ"/>
        </w:rPr>
        <w:t>)</w:t>
      </w:r>
      <w:r w:rsidR="00E979E7" w:rsidRPr="007E266C">
        <w:rPr>
          <w:rFonts w:ascii="Arial" w:eastAsia="Calibri" w:hAnsi="Arial" w:cs="Arial"/>
          <w:sz w:val="22"/>
          <w:lang w:eastAsia="cs-CZ"/>
        </w:rPr>
        <w:t>.</w:t>
      </w:r>
    </w:p>
    <w:p w:rsidR="00E27431" w:rsidRPr="007E266C" w:rsidRDefault="00E27431" w:rsidP="00E27431">
      <w:pPr>
        <w:rPr>
          <w:rFonts w:ascii="Arial" w:eastAsia="Calibri" w:hAnsi="Arial" w:cs="Arial"/>
          <w:sz w:val="22"/>
          <w:lang w:eastAsia="cs-CZ"/>
        </w:rPr>
      </w:pPr>
    </w:p>
    <w:p w:rsidR="00E27431" w:rsidRPr="007E266C" w:rsidRDefault="00E979E7" w:rsidP="008F5D10">
      <w:pPr>
        <w:rPr>
          <w:rFonts w:ascii="Arial" w:eastAsia="Calibri" w:hAnsi="Arial" w:cs="Arial"/>
          <w:sz w:val="22"/>
          <w:lang w:eastAsia="cs-CZ"/>
        </w:rPr>
      </w:pPr>
      <w:r w:rsidRPr="007E266C">
        <w:rPr>
          <w:rFonts w:ascii="Arial" w:eastAsia="Calibri" w:hAnsi="Arial" w:cs="Arial"/>
          <w:sz w:val="22"/>
          <w:lang w:eastAsia="cs-CZ"/>
        </w:rPr>
        <w:tab/>
        <w:t>(2) K</w:t>
      </w:r>
      <w:r w:rsidR="00207C74" w:rsidRPr="007E266C">
        <w:rPr>
          <w:rFonts w:ascii="Arial" w:eastAsia="Calibri" w:hAnsi="Arial" w:cs="Arial"/>
          <w:sz w:val="22"/>
          <w:lang w:eastAsia="cs-CZ"/>
        </w:rPr>
        <w:t> žádosti o v</w:t>
      </w:r>
      <w:r w:rsidR="002F7157" w:rsidRPr="007E266C">
        <w:rPr>
          <w:rFonts w:ascii="Arial" w:eastAsia="Calibri" w:hAnsi="Arial" w:cs="Arial"/>
          <w:sz w:val="22"/>
          <w:lang w:eastAsia="cs-CZ"/>
        </w:rPr>
        <w:t xml:space="preserve">ydání </w:t>
      </w:r>
      <w:r w:rsidR="00207C74" w:rsidRPr="007E266C">
        <w:rPr>
          <w:rFonts w:ascii="Arial" w:eastAsia="Calibri" w:hAnsi="Arial" w:cs="Arial"/>
          <w:sz w:val="22"/>
          <w:lang w:eastAsia="cs-CZ"/>
        </w:rPr>
        <w:t xml:space="preserve">a prodloužení </w:t>
      </w:r>
      <w:r w:rsidR="002F7157" w:rsidRPr="007E266C">
        <w:rPr>
          <w:rFonts w:ascii="Arial" w:eastAsia="Calibri" w:hAnsi="Arial" w:cs="Arial"/>
          <w:sz w:val="22"/>
          <w:lang w:eastAsia="cs-CZ"/>
        </w:rPr>
        <w:t>povolení provoz</w:t>
      </w:r>
      <w:r w:rsidR="008F5D10">
        <w:rPr>
          <w:rFonts w:ascii="Arial" w:eastAsia="Calibri" w:hAnsi="Arial" w:cs="Arial"/>
          <w:sz w:val="22"/>
          <w:lang w:eastAsia="cs-CZ"/>
        </w:rPr>
        <w:t>u</w:t>
      </w:r>
      <w:r w:rsidR="002F7157" w:rsidRPr="007E266C">
        <w:rPr>
          <w:rFonts w:ascii="Arial" w:eastAsia="Calibri" w:hAnsi="Arial" w:cs="Arial"/>
          <w:sz w:val="22"/>
          <w:lang w:eastAsia="cs-CZ"/>
        </w:rPr>
        <w:t xml:space="preserve"> zařízení pro nakládání s biologicky rozložitelným odpadem, </w:t>
      </w:r>
      <w:r w:rsidR="00E020BC" w:rsidRPr="007E266C">
        <w:rPr>
          <w:rFonts w:ascii="Arial" w:eastAsia="Calibri" w:hAnsi="Arial" w:cs="Arial"/>
          <w:sz w:val="22"/>
          <w:lang w:eastAsia="cs-CZ"/>
        </w:rPr>
        <w:t xml:space="preserve">je </w:t>
      </w:r>
      <w:r w:rsidR="00207C74" w:rsidRPr="007E266C">
        <w:rPr>
          <w:rFonts w:ascii="Arial" w:eastAsia="Calibri" w:hAnsi="Arial" w:cs="Arial"/>
          <w:sz w:val="22"/>
          <w:lang w:eastAsia="cs-CZ"/>
        </w:rPr>
        <w:t xml:space="preserve">provozovatel </w:t>
      </w:r>
      <w:r w:rsidR="00E020BC" w:rsidRPr="007E266C">
        <w:rPr>
          <w:rFonts w:ascii="Arial" w:eastAsia="Calibri" w:hAnsi="Arial" w:cs="Arial"/>
          <w:sz w:val="22"/>
          <w:lang w:eastAsia="cs-CZ"/>
        </w:rPr>
        <w:t xml:space="preserve">v případě, že </w:t>
      </w:r>
      <w:r w:rsidR="002F7157" w:rsidRPr="007E266C">
        <w:rPr>
          <w:rFonts w:ascii="Arial" w:eastAsia="Calibri" w:hAnsi="Arial" w:cs="Arial"/>
          <w:sz w:val="22"/>
          <w:lang w:eastAsia="cs-CZ"/>
        </w:rPr>
        <w:t>se v</w:t>
      </w:r>
      <w:r w:rsidRPr="007E266C">
        <w:rPr>
          <w:rFonts w:ascii="Arial" w:eastAsia="Calibri" w:hAnsi="Arial" w:cs="Arial"/>
          <w:sz w:val="22"/>
          <w:lang w:eastAsia="cs-CZ"/>
        </w:rPr>
        <w:t> </w:t>
      </w:r>
      <w:r w:rsidR="002F7157" w:rsidRPr="007E266C">
        <w:rPr>
          <w:rFonts w:ascii="Arial" w:eastAsia="Calibri" w:hAnsi="Arial" w:cs="Arial"/>
          <w:sz w:val="22"/>
          <w:lang w:eastAsia="cs-CZ"/>
        </w:rPr>
        <w:t>zařízení</w:t>
      </w:r>
      <w:r w:rsidRPr="007E266C">
        <w:rPr>
          <w:rFonts w:ascii="Arial" w:eastAsia="Calibri" w:hAnsi="Arial" w:cs="Arial"/>
          <w:sz w:val="22"/>
          <w:lang w:eastAsia="cs-CZ"/>
        </w:rPr>
        <w:t>, které</w:t>
      </w:r>
      <w:r w:rsidR="002F7157" w:rsidRPr="007E266C">
        <w:rPr>
          <w:rFonts w:ascii="Arial" w:eastAsia="Calibri" w:hAnsi="Arial" w:cs="Arial"/>
          <w:sz w:val="22"/>
          <w:lang w:eastAsia="cs-CZ"/>
        </w:rPr>
        <w:t xml:space="preserve"> zpracovává vedlejší produkt živočišného původu</w:t>
      </w:r>
      <w:r w:rsidR="00E020BC" w:rsidRPr="007E266C">
        <w:rPr>
          <w:rFonts w:ascii="Arial" w:eastAsia="Calibri" w:hAnsi="Arial" w:cs="Arial"/>
          <w:sz w:val="22"/>
          <w:vertAlign w:val="superscript"/>
          <w:lang w:eastAsia="cs-CZ"/>
        </w:rPr>
        <w:t>7)</w:t>
      </w:r>
      <w:r w:rsidR="00E11F73" w:rsidRPr="007E266C">
        <w:rPr>
          <w:rFonts w:ascii="Arial" w:eastAsia="Calibri" w:hAnsi="Arial" w:cs="Arial"/>
          <w:sz w:val="22"/>
          <w:vertAlign w:val="superscript"/>
          <w:lang w:eastAsia="cs-CZ"/>
        </w:rPr>
        <w:t xml:space="preserve"> </w:t>
      </w:r>
      <w:r w:rsidR="00E11F73" w:rsidRPr="007E266C">
        <w:rPr>
          <w:rFonts w:ascii="Arial" w:eastAsia="Calibri" w:hAnsi="Arial" w:cs="Arial"/>
          <w:sz w:val="22"/>
          <w:lang w:eastAsia="cs-CZ"/>
        </w:rPr>
        <w:t>nebo odpad ze stravovacích zařízení</w:t>
      </w:r>
      <w:r w:rsidR="00207C74" w:rsidRPr="007E266C">
        <w:rPr>
          <w:rFonts w:ascii="Arial" w:eastAsia="Calibri" w:hAnsi="Arial" w:cs="Arial"/>
          <w:sz w:val="22"/>
          <w:lang w:eastAsia="cs-CZ"/>
        </w:rPr>
        <w:t>, povinen předložit souhlas s provoze</w:t>
      </w:r>
      <w:r w:rsidR="004E2AA7" w:rsidRPr="007E266C">
        <w:rPr>
          <w:rFonts w:ascii="Arial" w:eastAsia="Calibri" w:hAnsi="Arial" w:cs="Arial"/>
          <w:sz w:val="22"/>
          <w:lang w:eastAsia="cs-CZ"/>
        </w:rPr>
        <w:t>m</w:t>
      </w:r>
      <w:r w:rsidR="002F7157" w:rsidRPr="007E266C">
        <w:rPr>
          <w:rFonts w:ascii="Arial" w:eastAsia="Calibri" w:hAnsi="Arial" w:cs="Arial"/>
          <w:sz w:val="22"/>
          <w:lang w:eastAsia="cs-CZ"/>
        </w:rPr>
        <w:t xml:space="preserve"> krajské veterinární správy</w:t>
      </w:r>
      <w:r w:rsidR="002F5652" w:rsidRPr="007E266C">
        <w:rPr>
          <w:rFonts w:ascii="Arial" w:eastAsia="Calibri" w:hAnsi="Arial" w:cs="Arial"/>
          <w:sz w:val="22"/>
          <w:lang w:eastAsia="cs-CZ"/>
        </w:rPr>
        <w:t>,</w:t>
      </w:r>
      <w:r w:rsidRPr="007E266C">
        <w:rPr>
          <w:rFonts w:ascii="Arial" w:eastAsia="Calibri" w:hAnsi="Arial" w:cs="Arial"/>
          <w:sz w:val="22"/>
          <w:lang w:eastAsia="cs-CZ"/>
        </w:rPr>
        <w:t xml:space="preserve"> pokud byl vydán</w:t>
      </w:r>
      <w:r w:rsidR="002F7157" w:rsidRPr="007E266C">
        <w:rPr>
          <w:rFonts w:ascii="Arial" w:eastAsia="Calibri" w:hAnsi="Arial" w:cs="Arial"/>
          <w:sz w:val="22"/>
          <w:lang w:eastAsia="cs-CZ"/>
        </w:rPr>
        <w:t>.</w:t>
      </w:r>
      <w:r w:rsidR="00207C74" w:rsidRPr="007E266C">
        <w:rPr>
          <w:rFonts w:ascii="Arial" w:eastAsia="Calibri" w:hAnsi="Arial" w:cs="Arial"/>
          <w:sz w:val="22"/>
          <w:lang w:eastAsia="cs-CZ"/>
        </w:rPr>
        <w:t xml:space="preserve"> Krajský úřad </w:t>
      </w:r>
      <w:r w:rsidR="008F5D10">
        <w:rPr>
          <w:rFonts w:ascii="Arial" w:eastAsia="Calibri" w:hAnsi="Arial" w:cs="Arial"/>
          <w:sz w:val="22"/>
          <w:lang w:eastAsia="cs-CZ"/>
        </w:rPr>
        <w:t xml:space="preserve">je povinen </w:t>
      </w:r>
      <w:r w:rsidR="00207C74" w:rsidRPr="007E266C">
        <w:rPr>
          <w:rFonts w:ascii="Arial" w:eastAsia="Calibri" w:hAnsi="Arial" w:cs="Arial"/>
          <w:sz w:val="22"/>
          <w:lang w:eastAsia="cs-CZ"/>
        </w:rPr>
        <w:t>v povolení provoz</w:t>
      </w:r>
      <w:r w:rsidR="008F5D10">
        <w:rPr>
          <w:rFonts w:ascii="Arial" w:eastAsia="Calibri" w:hAnsi="Arial" w:cs="Arial"/>
          <w:sz w:val="22"/>
          <w:lang w:eastAsia="cs-CZ"/>
        </w:rPr>
        <w:t>u</w:t>
      </w:r>
      <w:r w:rsidR="00207C74" w:rsidRPr="007E266C">
        <w:rPr>
          <w:rFonts w:ascii="Arial" w:eastAsia="Calibri" w:hAnsi="Arial" w:cs="Arial"/>
          <w:sz w:val="22"/>
          <w:lang w:eastAsia="cs-CZ"/>
        </w:rPr>
        <w:t xml:space="preserve"> zařízení tento souhlas zohlednit. </w:t>
      </w:r>
    </w:p>
    <w:p w:rsidR="00E27431" w:rsidRPr="007E266C" w:rsidRDefault="00E27431" w:rsidP="00E27431">
      <w:pPr>
        <w:ind w:firstLine="567"/>
        <w:rPr>
          <w:rFonts w:ascii="Arial" w:eastAsia="Calibri" w:hAnsi="Arial" w:cs="Arial"/>
          <w:sz w:val="22"/>
          <w:lang w:eastAsia="cs-CZ"/>
        </w:rPr>
      </w:pPr>
    </w:p>
    <w:p w:rsidR="002F7157" w:rsidRPr="000633B4" w:rsidRDefault="002F7157" w:rsidP="00E27431">
      <w:pPr>
        <w:widowControl w:val="0"/>
        <w:autoSpaceDE w:val="0"/>
        <w:autoSpaceDN w:val="0"/>
        <w:adjustRightInd w:val="0"/>
        <w:rPr>
          <w:rFonts w:ascii="Arial" w:eastAsia="Calibri" w:hAnsi="Arial" w:cs="Arial"/>
          <w:sz w:val="22"/>
          <w:u w:val="single"/>
          <w:lang w:eastAsia="cs-CZ"/>
        </w:rPr>
      </w:pPr>
      <w:r w:rsidRPr="007E266C">
        <w:rPr>
          <w:rFonts w:ascii="Arial" w:eastAsia="Calibri" w:hAnsi="Arial" w:cs="Arial"/>
          <w:sz w:val="22"/>
          <w:lang w:eastAsia="cs-CZ"/>
        </w:rPr>
        <w:tab/>
      </w:r>
      <w:r w:rsidRPr="000633B4">
        <w:rPr>
          <w:rFonts w:ascii="Arial" w:eastAsia="Calibri" w:hAnsi="Arial" w:cs="Arial"/>
          <w:sz w:val="22"/>
          <w:u w:val="single"/>
          <w:lang w:eastAsia="cs-CZ"/>
        </w:rPr>
        <w:t>(</w:t>
      </w:r>
      <w:r w:rsidR="00C9626C" w:rsidRPr="000633B4">
        <w:rPr>
          <w:rFonts w:ascii="Arial" w:eastAsia="Calibri" w:hAnsi="Arial" w:cs="Arial"/>
          <w:sz w:val="22"/>
          <w:u w:val="single"/>
          <w:lang w:eastAsia="cs-CZ"/>
        </w:rPr>
        <w:t>3</w:t>
      </w:r>
      <w:r w:rsidRPr="000633B4">
        <w:rPr>
          <w:rFonts w:ascii="Arial" w:eastAsia="Calibri" w:hAnsi="Arial" w:cs="Arial"/>
          <w:sz w:val="22"/>
          <w:u w:val="single"/>
          <w:lang w:eastAsia="cs-CZ"/>
        </w:rPr>
        <w:t>) Provozovatel zařízení k nakládání s biologicky rozložitelným odpadem je povinen výstupy ze</w:t>
      </w:r>
      <w:r w:rsidR="00A435A0" w:rsidRPr="000633B4">
        <w:rPr>
          <w:rFonts w:ascii="Arial" w:eastAsia="Calibri" w:hAnsi="Arial" w:cs="Arial"/>
          <w:sz w:val="22"/>
          <w:u w:val="single"/>
          <w:lang w:eastAsia="cs-CZ"/>
        </w:rPr>
        <w:t xml:space="preserve"> zařízení hodnotit,</w:t>
      </w:r>
      <w:r w:rsidRPr="000633B4">
        <w:rPr>
          <w:rFonts w:ascii="Arial" w:eastAsia="Calibri" w:hAnsi="Arial" w:cs="Arial"/>
          <w:sz w:val="22"/>
          <w:u w:val="single"/>
          <w:lang w:eastAsia="cs-CZ"/>
        </w:rPr>
        <w:t xml:space="preserve"> zařazovat postupy a metodami stanovenými prováděcím právní</w:t>
      </w:r>
      <w:r w:rsidR="00C605B7" w:rsidRPr="000633B4">
        <w:rPr>
          <w:rFonts w:ascii="Arial" w:eastAsia="Calibri" w:hAnsi="Arial" w:cs="Arial"/>
          <w:sz w:val="22"/>
          <w:u w:val="single"/>
          <w:lang w:eastAsia="cs-CZ"/>
        </w:rPr>
        <w:t>m</w:t>
      </w:r>
      <w:r w:rsidRPr="000633B4">
        <w:rPr>
          <w:rFonts w:ascii="Arial" w:eastAsia="Calibri" w:hAnsi="Arial" w:cs="Arial"/>
          <w:sz w:val="22"/>
          <w:u w:val="single"/>
          <w:lang w:eastAsia="cs-CZ"/>
        </w:rPr>
        <w:t xml:space="preserve"> předpisem a </w:t>
      </w:r>
      <w:r w:rsidR="00A435A0" w:rsidRPr="000633B4">
        <w:rPr>
          <w:rFonts w:ascii="Arial" w:eastAsia="Calibri" w:hAnsi="Arial" w:cs="Arial"/>
          <w:sz w:val="22"/>
          <w:u w:val="single"/>
          <w:lang w:eastAsia="cs-CZ"/>
        </w:rPr>
        <w:t>označovat je</w:t>
      </w:r>
      <w:r w:rsidRPr="000633B4">
        <w:rPr>
          <w:rFonts w:ascii="Arial" w:eastAsia="Calibri" w:hAnsi="Arial" w:cs="Arial"/>
          <w:sz w:val="22"/>
          <w:u w:val="single"/>
          <w:lang w:eastAsia="cs-CZ"/>
        </w:rPr>
        <w:t xml:space="preserve">. Výstupy ze zařízení, které nelze zařadit do žádné ze skupin stanovených </w:t>
      </w:r>
      <w:r w:rsidR="0091651A" w:rsidRPr="000633B4">
        <w:rPr>
          <w:rFonts w:ascii="Arial" w:eastAsia="Calibri" w:hAnsi="Arial" w:cs="Arial"/>
          <w:sz w:val="22"/>
          <w:u w:val="single"/>
          <w:lang w:eastAsia="cs-CZ"/>
        </w:rPr>
        <w:t>prováděcím právním předpisem</w:t>
      </w:r>
      <w:r w:rsidRPr="000633B4">
        <w:rPr>
          <w:rFonts w:ascii="Arial" w:eastAsia="Calibri" w:hAnsi="Arial" w:cs="Arial"/>
          <w:sz w:val="22"/>
          <w:u w:val="single"/>
          <w:lang w:eastAsia="cs-CZ"/>
        </w:rPr>
        <w:t xml:space="preserve">, a zbytkový odpad po úpravě biologicky rozložitelného odpadu, který již není odpadem podléhajícím biologickému rozkladu, je provozovatel zařízení povinen předat ke zpracování do zařízení </w:t>
      </w:r>
      <w:r w:rsidR="0091651A" w:rsidRPr="000633B4">
        <w:rPr>
          <w:rFonts w:ascii="Arial" w:eastAsia="Calibri" w:hAnsi="Arial" w:cs="Arial"/>
          <w:sz w:val="22"/>
          <w:u w:val="single"/>
          <w:lang w:eastAsia="cs-CZ"/>
        </w:rPr>
        <w:t xml:space="preserve">určeného </w:t>
      </w:r>
      <w:r w:rsidRPr="000633B4">
        <w:rPr>
          <w:rFonts w:ascii="Arial" w:eastAsia="Calibri" w:hAnsi="Arial" w:cs="Arial"/>
          <w:sz w:val="22"/>
          <w:u w:val="single"/>
          <w:lang w:eastAsia="cs-CZ"/>
        </w:rPr>
        <w:t>pro nakládání s odpady.</w:t>
      </w:r>
    </w:p>
    <w:p w:rsidR="00E27431" w:rsidRPr="000633B4" w:rsidRDefault="00E27431" w:rsidP="00E27431">
      <w:pPr>
        <w:widowControl w:val="0"/>
        <w:autoSpaceDE w:val="0"/>
        <w:autoSpaceDN w:val="0"/>
        <w:adjustRightInd w:val="0"/>
        <w:rPr>
          <w:rFonts w:ascii="Arial" w:eastAsia="Calibri" w:hAnsi="Arial" w:cs="Arial"/>
          <w:sz w:val="22"/>
          <w:u w:val="single"/>
          <w:lang w:eastAsia="cs-CZ"/>
        </w:rPr>
      </w:pPr>
    </w:p>
    <w:p w:rsidR="0091651A" w:rsidRPr="000633B4" w:rsidRDefault="00940933" w:rsidP="00E27431">
      <w:pPr>
        <w:widowControl w:val="0"/>
        <w:autoSpaceDE w:val="0"/>
        <w:autoSpaceDN w:val="0"/>
        <w:adjustRightInd w:val="0"/>
        <w:ind w:firstLine="567"/>
        <w:rPr>
          <w:rFonts w:ascii="Arial" w:eastAsia="Calibri" w:hAnsi="Arial" w:cs="Arial"/>
          <w:sz w:val="22"/>
          <w:u w:val="single"/>
          <w:lang w:eastAsia="cs-CZ"/>
        </w:rPr>
      </w:pPr>
      <w:r w:rsidRPr="000633B4">
        <w:rPr>
          <w:rFonts w:ascii="Arial" w:eastAsia="Calibri" w:hAnsi="Arial" w:cs="Arial"/>
          <w:sz w:val="22"/>
          <w:u w:val="single"/>
          <w:lang w:eastAsia="cs-CZ"/>
        </w:rPr>
        <w:t>(</w:t>
      </w:r>
      <w:r w:rsidR="00C9626C" w:rsidRPr="000633B4">
        <w:rPr>
          <w:rFonts w:ascii="Arial" w:eastAsia="Calibri" w:hAnsi="Arial" w:cs="Arial"/>
          <w:sz w:val="22"/>
          <w:u w:val="single"/>
          <w:lang w:eastAsia="cs-CZ"/>
        </w:rPr>
        <w:t>4</w:t>
      </w:r>
      <w:r w:rsidR="0091651A" w:rsidRPr="000633B4">
        <w:rPr>
          <w:rFonts w:ascii="Arial" w:eastAsia="Calibri" w:hAnsi="Arial" w:cs="Arial"/>
          <w:sz w:val="22"/>
          <w:u w:val="single"/>
          <w:lang w:eastAsia="cs-CZ"/>
        </w:rPr>
        <w:t>) Prováděcí právní předpis stanoví</w:t>
      </w:r>
    </w:p>
    <w:p w:rsidR="00E27431" w:rsidRPr="000633B4" w:rsidRDefault="00E27431" w:rsidP="00E27431">
      <w:pPr>
        <w:widowControl w:val="0"/>
        <w:autoSpaceDE w:val="0"/>
        <w:autoSpaceDN w:val="0"/>
        <w:adjustRightInd w:val="0"/>
        <w:ind w:firstLine="567"/>
        <w:rPr>
          <w:rFonts w:ascii="Arial" w:eastAsia="Calibri" w:hAnsi="Arial" w:cs="Arial"/>
          <w:sz w:val="22"/>
          <w:u w:val="single"/>
          <w:lang w:eastAsia="cs-CZ"/>
        </w:rPr>
      </w:pP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a) seznam biologicky rozložitelných odpadů,</w:t>
      </w: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b) způsoby biologického zpracování biologicky rozložitelných odpadů,</w:t>
      </w: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c) technické požadavky na vybavení a provoz zařízení biologického zpracování biologicky rozložitelných odpadů v závislosti na množství a druhu v něm upravovaných biologicky rozložitelných odpadů,</w:t>
      </w: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d) technologické požadavky na úpravu biologicky rozložitelných odpadů,</w:t>
      </w: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e) obsah provozního řádu zařízení,</w:t>
      </w: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f) požadavky na kvalitu odpadů vstupujících do technologie materiálového využívání biologicky rozložitelných odpadů,</w:t>
      </w: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g) způsob a kritéria hodnocení</w:t>
      </w:r>
      <w:r w:rsidR="00F3700C" w:rsidRPr="000633B4">
        <w:rPr>
          <w:rFonts w:ascii="Arial" w:eastAsia="Calibri" w:hAnsi="Arial" w:cs="Arial"/>
          <w:sz w:val="22"/>
          <w:u w:val="single"/>
          <w:lang w:eastAsia="cs-CZ"/>
        </w:rPr>
        <w:t>,</w:t>
      </w:r>
      <w:r w:rsidRPr="000633B4">
        <w:rPr>
          <w:rFonts w:ascii="Arial" w:eastAsia="Calibri" w:hAnsi="Arial" w:cs="Arial"/>
          <w:sz w:val="22"/>
          <w:u w:val="single"/>
          <w:lang w:eastAsia="cs-CZ"/>
        </w:rPr>
        <w:t xml:space="preserve"> zařazování </w:t>
      </w:r>
      <w:r w:rsidR="00E25B8B" w:rsidRPr="000633B4">
        <w:rPr>
          <w:rFonts w:ascii="Arial" w:eastAsia="Calibri" w:hAnsi="Arial" w:cs="Arial"/>
          <w:sz w:val="22"/>
          <w:u w:val="single"/>
          <w:lang w:eastAsia="cs-CZ"/>
        </w:rPr>
        <w:t xml:space="preserve">a označování </w:t>
      </w:r>
      <w:r w:rsidRPr="000633B4">
        <w:rPr>
          <w:rFonts w:ascii="Arial" w:eastAsia="Calibri" w:hAnsi="Arial" w:cs="Arial"/>
          <w:sz w:val="22"/>
          <w:u w:val="single"/>
          <w:lang w:eastAsia="cs-CZ"/>
        </w:rPr>
        <w:t>upravených biologicky rozložitelných odpadů do skupin podle způsobů jejich materiálového využití,</w:t>
      </w: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h) limitní hodnoty koncentrací cizorodých látek a indikátorových organismů ve výstupech ze zařízení pro biologické zpracování odpadů, metody stanovení koncentrací cizorodých látek,</w:t>
      </w:r>
    </w:p>
    <w:p w:rsidR="0091651A" w:rsidRPr="000633B4" w:rsidRDefault="0091651A" w:rsidP="001E5B98">
      <w:pPr>
        <w:widowControl w:val="0"/>
        <w:autoSpaceDE w:val="0"/>
        <w:autoSpaceDN w:val="0"/>
        <w:adjustRightInd w:val="0"/>
        <w:spacing w:after="120"/>
        <w:rPr>
          <w:rFonts w:ascii="Arial" w:eastAsia="Calibri" w:hAnsi="Arial" w:cs="Arial"/>
          <w:sz w:val="22"/>
          <w:u w:val="single"/>
          <w:lang w:eastAsia="cs-CZ"/>
        </w:rPr>
      </w:pPr>
      <w:r w:rsidRPr="000633B4">
        <w:rPr>
          <w:rFonts w:ascii="Arial" w:eastAsia="Calibri" w:hAnsi="Arial" w:cs="Arial"/>
          <w:sz w:val="22"/>
          <w:u w:val="single"/>
          <w:lang w:eastAsia="cs-CZ"/>
        </w:rPr>
        <w:t>i) četnost a metody vzorkování, označování skupin podle způsobu jejich biologického zpracování a kritéria hodnocení upraveného biologicky rozložitelného odpadu jako dále již biologicky nerozložitelného odpadu.</w:t>
      </w:r>
    </w:p>
    <w:p w:rsidR="0046755C" w:rsidRPr="00956E0F" w:rsidRDefault="0046755C" w:rsidP="0046755C">
      <w:pPr>
        <w:rPr>
          <w:rFonts w:ascii="Arial" w:eastAsia="Calibri" w:hAnsi="Arial" w:cs="Arial"/>
          <w:i/>
          <w:sz w:val="22"/>
        </w:rPr>
      </w:pPr>
      <w:r w:rsidRPr="00956E0F">
        <w:rPr>
          <w:rFonts w:ascii="Arial" w:eastAsia="Calibri" w:hAnsi="Arial" w:cs="Arial"/>
          <w:i/>
          <w:sz w:val="22"/>
        </w:rPr>
        <w:t>CELEX 32008L0098</w:t>
      </w:r>
    </w:p>
    <w:p w:rsidR="007865D6" w:rsidRDefault="007865D6" w:rsidP="001E5B98">
      <w:pPr>
        <w:widowControl w:val="0"/>
        <w:autoSpaceDE w:val="0"/>
        <w:autoSpaceDN w:val="0"/>
        <w:adjustRightInd w:val="0"/>
        <w:spacing w:after="120"/>
        <w:rPr>
          <w:rFonts w:ascii="Arial" w:eastAsia="Calibri" w:hAnsi="Arial" w:cs="Arial"/>
          <w:sz w:val="22"/>
          <w:lang w:eastAsia="cs-CZ"/>
        </w:rPr>
      </w:pPr>
    </w:p>
    <w:p w:rsidR="00EB734F" w:rsidRDefault="00EB734F" w:rsidP="007865D6">
      <w:pPr>
        <w:widowControl w:val="0"/>
        <w:autoSpaceDE w:val="0"/>
        <w:autoSpaceDN w:val="0"/>
        <w:adjustRightInd w:val="0"/>
        <w:spacing w:after="120"/>
        <w:jc w:val="center"/>
        <w:rPr>
          <w:rFonts w:ascii="Arial" w:eastAsia="Calibri" w:hAnsi="Arial" w:cs="Arial"/>
          <w:sz w:val="22"/>
          <w:lang w:eastAsia="cs-CZ"/>
        </w:rPr>
      </w:pPr>
      <w:r>
        <w:rPr>
          <w:rFonts w:ascii="Arial" w:eastAsia="Calibri" w:hAnsi="Arial" w:cs="Arial"/>
          <w:sz w:val="22"/>
          <w:lang w:eastAsia="cs-CZ"/>
        </w:rPr>
        <w:t>§</w:t>
      </w:r>
      <w:r w:rsidR="0033795C">
        <w:rPr>
          <w:rFonts w:ascii="Arial" w:eastAsia="Calibri" w:hAnsi="Arial" w:cs="Arial"/>
          <w:sz w:val="22"/>
          <w:lang w:eastAsia="cs-CZ"/>
        </w:rPr>
        <w:t xml:space="preserve"> 46</w:t>
      </w:r>
    </w:p>
    <w:p w:rsidR="00EB734F" w:rsidRDefault="00EB734F" w:rsidP="007865D6">
      <w:pPr>
        <w:widowControl w:val="0"/>
        <w:autoSpaceDE w:val="0"/>
        <w:autoSpaceDN w:val="0"/>
        <w:adjustRightInd w:val="0"/>
        <w:spacing w:after="120"/>
        <w:jc w:val="center"/>
        <w:rPr>
          <w:rFonts w:ascii="Arial" w:eastAsia="Calibri" w:hAnsi="Arial" w:cs="Arial"/>
          <w:b/>
          <w:sz w:val="22"/>
          <w:lang w:eastAsia="cs-CZ"/>
        </w:rPr>
      </w:pPr>
      <w:r w:rsidRPr="007865D6">
        <w:rPr>
          <w:rFonts w:ascii="Arial" w:eastAsia="Calibri" w:hAnsi="Arial" w:cs="Arial"/>
          <w:b/>
          <w:sz w:val="22"/>
          <w:lang w:eastAsia="cs-CZ"/>
        </w:rPr>
        <w:t>Malé zařízení</w:t>
      </w:r>
    </w:p>
    <w:p w:rsidR="00C9626C" w:rsidRPr="007865D6" w:rsidRDefault="00C9626C" w:rsidP="007865D6">
      <w:pPr>
        <w:widowControl w:val="0"/>
        <w:autoSpaceDE w:val="0"/>
        <w:autoSpaceDN w:val="0"/>
        <w:adjustRightInd w:val="0"/>
        <w:spacing w:after="120"/>
        <w:jc w:val="center"/>
        <w:rPr>
          <w:rFonts w:ascii="Arial" w:eastAsia="Calibri" w:hAnsi="Arial" w:cs="Arial"/>
          <w:b/>
          <w:sz w:val="22"/>
          <w:lang w:eastAsia="cs-CZ"/>
        </w:rPr>
      </w:pPr>
    </w:p>
    <w:p w:rsidR="00C9626C" w:rsidRDefault="00C9626C" w:rsidP="00C9626C">
      <w:pPr>
        <w:ind w:firstLine="709"/>
        <w:rPr>
          <w:rFonts w:ascii="Arial" w:eastAsia="Calibri" w:hAnsi="Arial" w:cs="Arial"/>
          <w:sz w:val="22"/>
          <w:lang w:eastAsia="cs-CZ"/>
        </w:rPr>
      </w:pPr>
      <w:r>
        <w:rPr>
          <w:rFonts w:ascii="Arial" w:eastAsia="Calibri" w:hAnsi="Arial" w:cs="Arial"/>
          <w:sz w:val="22"/>
          <w:lang w:eastAsia="cs-CZ"/>
        </w:rPr>
        <w:t>(1</w:t>
      </w:r>
      <w:r w:rsidRPr="007E266C">
        <w:rPr>
          <w:rFonts w:ascii="Arial" w:eastAsia="Calibri" w:hAnsi="Arial" w:cs="Arial"/>
          <w:sz w:val="22"/>
          <w:lang w:eastAsia="cs-CZ"/>
        </w:rPr>
        <w:t>) Malé zařízení</w:t>
      </w:r>
      <w:r>
        <w:rPr>
          <w:rFonts w:ascii="Arial" w:eastAsia="Calibri" w:hAnsi="Arial" w:cs="Arial"/>
          <w:sz w:val="22"/>
          <w:lang w:eastAsia="cs-CZ"/>
        </w:rPr>
        <w:t xml:space="preserve"> </w:t>
      </w:r>
      <w:r w:rsidRPr="007E266C">
        <w:rPr>
          <w:rFonts w:ascii="Arial" w:eastAsia="Calibri" w:hAnsi="Arial" w:cs="Arial"/>
          <w:sz w:val="22"/>
          <w:lang w:eastAsia="cs-CZ"/>
        </w:rPr>
        <w:t>může bý</w:t>
      </w:r>
      <w:r>
        <w:rPr>
          <w:rFonts w:ascii="Arial" w:eastAsia="Calibri" w:hAnsi="Arial" w:cs="Arial"/>
          <w:sz w:val="22"/>
          <w:lang w:eastAsia="cs-CZ"/>
        </w:rPr>
        <w:t xml:space="preserve">t provozováno pouze na základě </w:t>
      </w:r>
      <w:r w:rsidRPr="007E266C">
        <w:rPr>
          <w:rFonts w:ascii="Arial" w:eastAsia="Calibri" w:hAnsi="Arial" w:cs="Arial"/>
          <w:sz w:val="22"/>
          <w:lang w:eastAsia="cs-CZ"/>
        </w:rPr>
        <w:t>souhlasu místně příslušného obecního úřadu obce s rozšířenou působností</w:t>
      </w:r>
      <w:r>
        <w:rPr>
          <w:rFonts w:ascii="Arial" w:eastAsia="Calibri" w:hAnsi="Arial" w:cs="Arial"/>
          <w:sz w:val="22"/>
          <w:lang w:eastAsia="cs-CZ"/>
        </w:rPr>
        <w:t xml:space="preserve"> </w:t>
      </w:r>
      <w:r w:rsidRPr="007E266C">
        <w:rPr>
          <w:rFonts w:ascii="Arial" w:eastAsia="Calibri" w:hAnsi="Arial" w:cs="Arial"/>
          <w:sz w:val="22"/>
          <w:lang w:eastAsia="cs-CZ"/>
        </w:rPr>
        <w:t>s provozem zařízení.</w:t>
      </w:r>
      <w:r>
        <w:rPr>
          <w:rFonts w:ascii="Arial" w:eastAsia="Calibri" w:hAnsi="Arial" w:cs="Arial"/>
          <w:sz w:val="22"/>
          <w:lang w:eastAsia="cs-CZ"/>
        </w:rPr>
        <w:t xml:space="preserve"> Součástí tohoto souhlasu je provozní řád.</w:t>
      </w:r>
      <w:r w:rsidRPr="007E266C">
        <w:rPr>
          <w:rFonts w:ascii="Arial" w:eastAsia="Calibri" w:hAnsi="Arial" w:cs="Arial"/>
          <w:sz w:val="22"/>
          <w:lang w:eastAsia="cs-CZ"/>
        </w:rPr>
        <w:t xml:space="preserve"> </w:t>
      </w:r>
    </w:p>
    <w:p w:rsidR="00C9626C" w:rsidRDefault="00C9626C" w:rsidP="00C9626C">
      <w:pPr>
        <w:ind w:firstLine="709"/>
        <w:rPr>
          <w:rFonts w:ascii="Arial" w:eastAsia="Calibri" w:hAnsi="Arial" w:cs="Arial"/>
          <w:sz w:val="22"/>
          <w:lang w:eastAsia="cs-CZ"/>
        </w:rPr>
      </w:pPr>
    </w:p>
    <w:p w:rsidR="00C9626C" w:rsidRDefault="00C9626C" w:rsidP="00C9626C">
      <w:pPr>
        <w:ind w:firstLine="709"/>
        <w:rPr>
          <w:rFonts w:ascii="Arial" w:eastAsia="Calibri" w:hAnsi="Arial" w:cs="Arial"/>
          <w:sz w:val="22"/>
          <w:lang w:eastAsia="cs-CZ"/>
        </w:rPr>
      </w:pPr>
      <w:r>
        <w:rPr>
          <w:rFonts w:ascii="Arial" w:eastAsia="Calibri" w:hAnsi="Arial" w:cs="Arial"/>
          <w:sz w:val="22"/>
          <w:lang w:eastAsia="cs-CZ"/>
        </w:rPr>
        <w:t xml:space="preserve">(2) Provozovatel zařízení je povinen provozovat zařízení v souladu se souhlasem s provozem zařízení, včetně </w:t>
      </w:r>
      <w:r w:rsidR="0087064E">
        <w:rPr>
          <w:rFonts w:ascii="Arial" w:eastAsia="Calibri" w:hAnsi="Arial" w:cs="Arial"/>
          <w:sz w:val="22"/>
          <w:lang w:eastAsia="cs-CZ"/>
        </w:rPr>
        <w:t>schváleného provozního řádu</w:t>
      </w:r>
      <w:r>
        <w:rPr>
          <w:rFonts w:ascii="Arial" w:eastAsia="Calibri" w:hAnsi="Arial" w:cs="Arial"/>
          <w:sz w:val="22"/>
          <w:lang w:eastAsia="cs-CZ"/>
        </w:rPr>
        <w:t>.</w:t>
      </w:r>
    </w:p>
    <w:p w:rsidR="00C9626C" w:rsidRPr="007E266C" w:rsidRDefault="00C9626C" w:rsidP="00C9626C">
      <w:pPr>
        <w:ind w:firstLine="709"/>
        <w:rPr>
          <w:rFonts w:ascii="Arial" w:eastAsia="Calibri" w:hAnsi="Arial" w:cs="Arial"/>
          <w:sz w:val="22"/>
          <w:lang w:eastAsia="cs-CZ"/>
        </w:rPr>
      </w:pPr>
    </w:p>
    <w:p w:rsidR="00C9626C" w:rsidRDefault="0041247C" w:rsidP="00C9626C">
      <w:pPr>
        <w:ind w:firstLine="567"/>
        <w:rPr>
          <w:rFonts w:ascii="Arial" w:eastAsia="Calibri" w:hAnsi="Arial" w:cs="Arial"/>
          <w:sz w:val="22"/>
          <w:lang w:eastAsia="cs-CZ"/>
        </w:rPr>
      </w:pPr>
      <w:r w:rsidRPr="0041247C">
        <w:rPr>
          <w:rFonts w:ascii="Arial" w:eastAsia="Calibri" w:hAnsi="Arial" w:cs="Arial"/>
          <w:sz w:val="22"/>
          <w:lang w:eastAsia="cs-CZ"/>
        </w:rPr>
        <w:t>(3) Náležitosti obsahu žádosti o souhlas s provozem zařízení jsou stanoveny v příloze č. 2.</w:t>
      </w:r>
    </w:p>
    <w:p w:rsidR="001D2BD6" w:rsidRDefault="001D2BD6" w:rsidP="00C9626C">
      <w:pPr>
        <w:ind w:firstLine="567"/>
        <w:rPr>
          <w:rFonts w:ascii="Arial" w:eastAsia="Calibri" w:hAnsi="Arial" w:cs="Arial"/>
          <w:sz w:val="22"/>
          <w:lang w:eastAsia="cs-CZ"/>
        </w:rPr>
      </w:pPr>
    </w:p>
    <w:p w:rsidR="00C9626C" w:rsidRDefault="00C9626C" w:rsidP="00C9626C">
      <w:pPr>
        <w:ind w:firstLine="567"/>
        <w:rPr>
          <w:rFonts w:ascii="Arial" w:eastAsia="Calibri" w:hAnsi="Arial" w:cs="Arial"/>
          <w:sz w:val="22"/>
          <w:lang w:eastAsia="cs-CZ"/>
        </w:rPr>
      </w:pPr>
      <w:r>
        <w:rPr>
          <w:rFonts w:ascii="Arial" w:eastAsia="Calibri" w:hAnsi="Arial" w:cs="Arial"/>
          <w:sz w:val="22"/>
          <w:lang w:eastAsia="cs-CZ"/>
        </w:rPr>
        <w:t>(4) Obecní úřad obce s rozšířenou působností zruš</w:t>
      </w:r>
      <w:r w:rsidR="00F90C26">
        <w:rPr>
          <w:rFonts w:ascii="Arial" w:eastAsia="Calibri" w:hAnsi="Arial" w:cs="Arial"/>
          <w:sz w:val="22"/>
          <w:lang w:eastAsia="cs-CZ"/>
        </w:rPr>
        <w:t>í</w:t>
      </w:r>
      <w:r>
        <w:rPr>
          <w:rFonts w:ascii="Arial" w:eastAsia="Calibri" w:hAnsi="Arial" w:cs="Arial"/>
          <w:sz w:val="22"/>
          <w:lang w:eastAsia="cs-CZ"/>
        </w:rPr>
        <w:t xml:space="preserve"> souhlas s provozem zařízení, pokud</w:t>
      </w:r>
    </w:p>
    <w:p w:rsidR="00B57533" w:rsidRDefault="00B57533" w:rsidP="00C9626C">
      <w:pPr>
        <w:ind w:firstLine="567"/>
        <w:rPr>
          <w:rFonts w:ascii="Arial" w:eastAsia="Calibri" w:hAnsi="Arial" w:cs="Arial"/>
          <w:sz w:val="22"/>
          <w:lang w:eastAsia="cs-CZ"/>
        </w:rPr>
      </w:pPr>
    </w:p>
    <w:p w:rsidR="00B57533" w:rsidRPr="007E266C" w:rsidRDefault="00B57533" w:rsidP="00B57533">
      <w:pPr>
        <w:rPr>
          <w:rFonts w:ascii="Arial" w:eastAsia="Times New Roman" w:hAnsi="Arial" w:cs="Arial"/>
          <w:sz w:val="22"/>
          <w:lang w:eastAsia="cs-CZ"/>
        </w:rPr>
      </w:pPr>
      <w:r w:rsidRPr="007E266C">
        <w:rPr>
          <w:rFonts w:ascii="Arial" w:eastAsia="Times New Roman" w:hAnsi="Arial" w:cs="Arial"/>
          <w:sz w:val="22"/>
          <w:lang w:eastAsia="cs-CZ"/>
        </w:rPr>
        <w:t xml:space="preserve">a) provozovatel </w:t>
      </w:r>
      <w:r>
        <w:rPr>
          <w:rFonts w:ascii="Arial" w:eastAsia="Times New Roman" w:hAnsi="Arial" w:cs="Arial"/>
          <w:sz w:val="22"/>
          <w:lang w:eastAsia="cs-CZ"/>
        </w:rPr>
        <w:t xml:space="preserve">zařízení </w:t>
      </w:r>
      <w:r w:rsidRPr="007E266C">
        <w:rPr>
          <w:rFonts w:ascii="Arial" w:eastAsia="Times New Roman" w:hAnsi="Arial" w:cs="Arial"/>
          <w:sz w:val="22"/>
          <w:lang w:eastAsia="cs-CZ"/>
        </w:rPr>
        <w:t xml:space="preserve">opakovaně porušuje povinnosti stanovené tímto zákonem nebo opakovaně neplní podmínky, na které je povolení vázáno, </w:t>
      </w:r>
      <w:r>
        <w:rPr>
          <w:rFonts w:ascii="Arial" w:eastAsia="Times New Roman" w:hAnsi="Arial" w:cs="Arial"/>
          <w:sz w:val="22"/>
          <w:lang w:eastAsia="cs-CZ"/>
        </w:rPr>
        <w:t>nebo</w:t>
      </w:r>
    </w:p>
    <w:p w:rsidR="00B57533" w:rsidRPr="007E266C" w:rsidRDefault="00B57533" w:rsidP="00B57533">
      <w:pPr>
        <w:rPr>
          <w:rFonts w:ascii="Arial" w:eastAsia="Times New Roman" w:hAnsi="Arial" w:cs="Arial"/>
          <w:sz w:val="22"/>
          <w:lang w:eastAsia="cs-CZ"/>
        </w:rPr>
      </w:pPr>
    </w:p>
    <w:p w:rsidR="00B57533" w:rsidRPr="00B57533" w:rsidRDefault="00B57533" w:rsidP="00B57533">
      <w:pPr>
        <w:rPr>
          <w:rFonts w:ascii="Arial" w:eastAsia="Calibri" w:hAnsi="Arial" w:cs="Arial"/>
          <w:sz w:val="22"/>
          <w:lang w:eastAsia="cs-CZ"/>
        </w:rPr>
      </w:pPr>
      <w:r w:rsidRPr="007E266C">
        <w:rPr>
          <w:rFonts w:ascii="Arial" w:eastAsia="Times New Roman" w:hAnsi="Arial" w:cs="Arial"/>
          <w:sz w:val="22"/>
          <w:lang w:eastAsia="cs-CZ"/>
        </w:rPr>
        <w:t xml:space="preserve">b) </w:t>
      </w:r>
      <w:r>
        <w:rPr>
          <w:rFonts w:ascii="Arial" w:eastAsia="Times New Roman" w:hAnsi="Arial" w:cs="Arial"/>
          <w:sz w:val="22"/>
          <w:lang w:eastAsia="cs-CZ"/>
        </w:rPr>
        <w:t xml:space="preserve">provozovatel zařízení </w:t>
      </w:r>
      <w:r w:rsidRPr="007E266C">
        <w:rPr>
          <w:rFonts w:ascii="Arial" w:eastAsia="Times New Roman" w:hAnsi="Arial" w:cs="Arial"/>
          <w:sz w:val="22"/>
          <w:lang w:eastAsia="cs-CZ"/>
        </w:rPr>
        <w:t xml:space="preserve">opakovaně poruší povinnost </w:t>
      </w:r>
      <w:r>
        <w:rPr>
          <w:rFonts w:ascii="Arial" w:eastAsia="Times New Roman" w:hAnsi="Arial" w:cs="Arial"/>
          <w:sz w:val="22"/>
          <w:lang w:eastAsia="cs-CZ"/>
        </w:rPr>
        <w:t>kontrolované osoby nebo</w:t>
      </w:r>
      <w:r w:rsidRPr="002610D4">
        <w:rPr>
          <w:rFonts w:ascii="Arial" w:eastAsia="Times New Roman" w:hAnsi="Arial" w:cs="Arial"/>
          <w:sz w:val="22"/>
          <w:lang w:eastAsia="cs-CZ"/>
        </w:rPr>
        <w:t xml:space="preserve"> povinné osoby</w:t>
      </w:r>
      <w:r>
        <w:rPr>
          <w:rFonts w:ascii="Arial" w:eastAsia="Times New Roman" w:hAnsi="Arial" w:cs="Arial"/>
          <w:sz w:val="22"/>
          <w:lang w:eastAsia="cs-CZ"/>
        </w:rPr>
        <w:t xml:space="preserve"> podle jiného právního předpisu</w:t>
      </w:r>
      <w:r w:rsidRPr="00B57533">
        <w:rPr>
          <w:rFonts w:ascii="Arial" w:eastAsia="Times New Roman" w:hAnsi="Arial" w:cs="Arial"/>
          <w:sz w:val="22"/>
          <w:vertAlign w:val="superscript"/>
          <w:lang w:eastAsia="cs-CZ"/>
        </w:rPr>
        <w:t>24</w:t>
      </w:r>
      <w:r>
        <w:rPr>
          <w:rFonts w:ascii="Arial" w:eastAsia="Times New Roman" w:hAnsi="Arial" w:cs="Arial"/>
          <w:sz w:val="22"/>
          <w:vertAlign w:val="superscript"/>
          <w:lang w:eastAsia="cs-CZ"/>
        </w:rPr>
        <w:t>)</w:t>
      </w:r>
      <w:r>
        <w:rPr>
          <w:rFonts w:ascii="Arial" w:eastAsia="Times New Roman" w:hAnsi="Arial" w:cs="Arial"/>
          <w:sz w:val="22"/>
          <w:lang w:eastAsia="cs-CZ"/>
        </w:rPr>
        <w:t>.</w:t>
      </w:r>
    </w:p>
    <w:p w:rsidR="00C9626C" w:rsidRDefault="00C9626C" w:rsidP="00C9626C">
      <w:pPr>
        <w:ind w:firstLine="567"/>
        <w:rPr>
          <w:rFonts w:ascii="Arial" w:eastAsia="Calibri" w:hAnsi="Arial" w:cs="Arial"/>
          <w:sz w:val="22"/>
          <w:lang w:eastAsia="cs-CZ"/>
        </w:rPr>
      </w:pPr>
    </w:p>
    <w:p w:rsidR="009E28A0" w:rsidRPr="0033795C" w:rsidRDefault="009E28A0" w:rsidP="009E28A0">
      <w:pPr>
        <w:widowControl w:val="0"/>
        <w:autoSpaceDE w:val="0"/>
        <w:autoSpaceDN w:val="0"/>
        <w:adjustRightInd w:val="0"/>
        <w:spacing w:after="120"/>
        <w:ind w:firstLine="709"/>
        <w:contextualSpacing/>
        <w:rPr>
          <w:rFonts w:ascii="Arial" w:hAnsi="Arial" w:cs="Arial"/>
          <w:sz w:val="22"/>
        </w:rPr>
      </w:pPr>
      <w:r w:rsidRPr="0033795C">
        <w:rPr>
          <w:rFonts w:ascii="Arial" w:hAnsi="Arial" w:cs="Arial"/>
          <w:sz w:val="22"/>
        </w:rPr>
        <w:t xml:space="preserve">(5) Prováděcí právní předpis stanoví </w:t>
      </w:r>
    </w:p>
    <w:p w:rsidR="009E28A0" w:rsidRPr="0033795C" w:rsidRDefault="009E28A0" w:rsidP="009E28A0">
      <w:pPr>
        <w:widowControl w:val="0"/>
        <w:autoSpaceDE w:val="0"/>
        <w:autoSpaceDN w:val="0"/>
        <w:adjustRightInd w:val="0"/>
        <w:rPr>
          <w:rFonts w:ascii="Arial" w:eastAsia="Calibri" w:hAnsi="Arial" w:cs="Arial"/>
          <w:sz w:val="22"/>
          <w:lang w:eastAsia="cs-CZ"/>
        </w:rPr>
      </w:pPr>
    </w:p>
    <w:p w:rsidR="009E28A0" w:rsidRPr="0033795C"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a) seznam biologicky rozložitelných odpadů,</w:t>
      </w:r>
      <w:r w:rsidR="00870DCE">
        <w:rPr>
          <w:rFonts w:ascii="Arial" w:eastAsia="Calibri" w:hAnsi="Arial" w:cs="Arial"/>
          <w:sz w:val="22"/>
          <w:lang w:eastAsia="cs-CZ"/>
        </w:rPr>
        <w:t xml:space="preserve"> které mohou být zpracovány v malém zařízení,</w:t>
      </w:r>
    </w:p>
    <w:p w:rsidR="009E28A0" w:rsidRPr="0033795C"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b) způsoby biologického zpracování biologicky rozložitelných odpadů</w:t>
      </w:r>
      <w:r w:rsidR="00870DCE">
        <w:rPr>
          <w:rFonts w:ascii="Arial" w:eastAsia="Calibri" w:hAnsi="Arial" w:cs="Arial"/>
          <w:sz w:val="22"/>
          <w:lang w:eastAsia="cs-CZ"/>
        </w:rPr>
        <w:t xml:space="preserve"> v malém zařízení</w:t>
      </w:r>
      <w:r w:rsidRPr="0033795C">
        <w:rPr>
          <w:rFonts w:ascii="Arial" w:eastAsia="Calibri" w:hAnsi="Arial" w:cs="Arial"/>
          <w:sz w:val="22"/>
          <w:lang w:eastAsia="cs-CZ"/>
        </w:rPr>
        <w:t>,</w:t>
      </w:r>
    </w:p>
    <w:p w:rsidR="009E28A0" w:rsidRPr="0033795C"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c) technické požadavky na vybavení a provoz malého zařízení,</w:t>
      </w:r>
    </w:p>
    <w:p w:rsidR="009E28A0" w:rsidRPr="0033795C"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d) technologické požadavky na úpravu biologicky rozložitelných odpadů</w:t>
      </w:r>
      <w:r w:rsidR="00870DCE">
        <w:rPr>
          <w:rFonts w:ascii="Arial" w:eastAsia="Calibri" w:hAnsi="Arial" w:cs="Arial"/>
          <w:sz w:val="22"/>
          <w:lang w:eastAsia="cs-CZ"/>
        </w:rPr>
        <w:t xml:space="preserve"> v malém zařízení</w:t>
      </w:r>
      <w:r w:rsidRPr="0033795C">
        <w:rPr>
          <w:rFonts w:ascii="Arial" w:eastAsia="Calibri" w:hAnsi="Arial" w:cs="Arial"/>
          <w:sz w:val="22"/>
          <w:lang w:eastAsia="cs-CZ"/>
        </w:rPr>
        <w:t>,</w:t>
      </w:r>
    </w:p>
    <w:p w:rsidR="009E28A0" w:rsidRPr="0033795C"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e) obsah provozního řádu</w:t>
      </w:r>
      <w:r w:rsidR="00870DCE">
        <w:rPr>
          <w:rFonts w:ascii="Arial" w:eastAsia="Calibri" w:hAnsi="Arial" w:cs="Arial"/>
          <w:sz w:val="22"/>
          <w:lang w:eastAsia="cs-CZ"/>
        </w:rPr>
        <w:t xml:space="preserve"> malého</w:t>
      </w:r>
      <w:r w:rsidRPr="0033795C">
        <w:rPr>
          <w:rFonts w:ascii="Arial" w:eastAsia="Calibri" w:hAnsi="Arial" w:cs="Arial"/>
          <w:sz w:val="22"/>
          <w:lang w:eastAsia="cs-CZ"/>
        </w:rPr>
        <w:t xml:space="preserve"> zařízení,</w:t>
      </w:r>
    </w:p>
    <w:p w:rsidR="009E28A0" w:rsidRPr="0033795C"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f) požadavky na kvalitu odpadů vstupujících do technologie malého zařízení,</w:t>
      </w:r>
    </w:p>
    <w:p w:rsidR="009E28A0" w:rsidRPr="0033795C"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g) způsob a kritéria hodnocení</w:t>
      </w:r>
      <w:r w:rsidR="00870DCE">
        <w:rPr>
          <w:rFonts w:ascii="Arial" w:eastAsia="Calibri" w:hAnsi="Arial" w:cs="Arial"/>
          <w:sz w:val="22"/>
          <w:lang w:eastAsia="cs-CZ"/>
        </w:rPr>
        <w:t>,</w:t>
      </w:r>
      <w:r w:rsidRPr="0033795C">
        <w:rPr>
          <w:rFonts w:ascii="Arial" w:eastAsia="Calibri" w:hAnsi="Arial" w:cs="Arial"/>
          <w:sz w:val="22"/>
          <w:lang w:eastAsia="cs-CZ"/>
        </w:rPr>
        <w:t xml:space="preserve"> zařazování</w:t>
      </w:r>
      <w:r w:rsidR="00870DCE">
        <w:rPr>
          <w:rFonts w:ascii="Arial" w:eastAsia="Calibri" w:hAnsi="Arial" w:cs="Arial"/>
          <w:sz w:val="22"/>
          <w:lang w:eastAsia="cs-CZ"/>
        </w:rPr>
        <w:t xml:space="preserve"> a označování</w:t>
      </w:r>
      <w:r w:rsidRPr="0033795C">
        <w:rPr>
          <w:rFonts w:ascii="Arial" w:eastAsia="Calibri" w:hAnsi="Arial" w:cs="Arial"/>
          <w:sz w:val="22"/>
          <w:lang w:eastAsia="cs-CZ"/>
        </w:rPr>
        <w:t xml:space="preserve"> upravených biologicky rozložitelných odpadů do skupin podle způsobů jejich materiálového využití,</w:t>
      </w:r>
    </w:p>
    <w:p w:rsidR="009E28A0" w:rsidRPr="0033795C"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h) limitní hodnoty koncentrací cizorodých látek a indikátorových organismů ve výstupech z malého zařízení, metody stanovení koncentrací cizorodých látek,</w:t>
      </w:r>
    </w:p>
    <w:p w:rsidR="009E28A0" w:rsidRDefault="009E28A0" w:rsidP="009E28A0">
      <w:pPr>
        <w:widowControl w:val="0"/>
        <w:autoSpaceDE w:val="0"/>
        <w:autoSpaceDN w:val="0"/>
        <w:adjustRightInd w:val="0"/>
        <w:spacing w:after="120"/>
        <w:rPr>
          <w:rFonts w:ascii="Arial" w:eastAsia="Calibri" w:hAnsi="Arial" w:cs="Arial"/>
          <w:sz w:val="22"/>
          <w:lang w:eastAsia="cs-CZ"/>
        </w:rPr>
      </w:pPr>
      <w:r w:rsidRPr="0033795C">
        <w:rPr>
          <w:rFonts w:ascii="Arial" w:eastAsia="Calibri" w:hAnsi="Arial" w:cs="Arial"/>
          <w:sz w:val="22"/>
          <w:lang w:eastAsia="cs-CZ"/>
        </w:rPr>
        <w:t>i) četnost a metody vzorkování, označování skupin podle způsobu jejich biologického zpracování a kritéria hodnocení upraveného biologicky rozložitelného odpadu jako dále již biologicky nerozložitelného odpadu.</w:t>
      </w:r>
    </w:p>
    <w:p w:rsidR="00C9626C" w:rsidRDefault="00C9626C" w:rsidP="00C9626C">
      <w:pPr>
        <w:rPr>
          <w:rFonts w:ascii="Arial" w:eastAsia="Calibri" w:hAnsi="Arial" w:cs="Arial"/>
          <w:sz w:val="22"/>
          <w:lang w:eastAsia="cs-CZ"/>
        </w:rPr>
      </w:pPr>
    </w:p>
    <w:p w:rsidR="00E508EB" w:rsidRPr="007E266C" w:rsidRDefault="00E508EB" w:rsidP="001E5B98">
      <w:pPr>
        <w:widowControl w:val="0"/>
        <w:autoSpaceDE w:val="0"/>
        <w:autoSpaceDN w:val="0"/>
        <w:adjustRightInd w:val="0"/>
        <w:spacing w:after="120"/>
        <w:rPr>
          <w:rFonts w:ascii="Arial" w:eastAsia="Calibri" w:hAnsi="Arial" w:cs="Arial"/>
          <w:sz w:val="22"/>
          <w:lang w:eastAsia="cs-CZ"/>
        </w:rPr>
      </w:pPr>
    </w:p>
    <w:p w:rsidR="00FB0F5C" w:rsidRDefault="00E508EB" w:rsidP="001E5B98">
      <w:pPr>
        <w:widowControl w:val="0"/>
        <w:autoSpaceDE w:val="0"/>
        <w:autoSpaceDN w:val="0"/>
        <w:adjustRightInd w:val="0"/>
        <w:jc w:val="center"/>
        <w:rPr>
          <w:rFonts w:ascii="Arial" w:eastAsia="Calibri" w:hAnsi="Arial" w:cs="Arial"/>
          <w:b/>
          <w:sz w:val="22"/>
          <w:lang w:eastAsia="cs-CZ"/>
        </w:rPr>
      </w:pPr>
      <w:r w:rsidRPr="007E266C">
        <w:rPr>
          <w:rFonts w:ascii="Arial" w:eastAsia="Calibri" w:hAnsi="Arial" w:cs="Arial"/>
          <w:b/>
          <w:sz w:val="22"/>
          <w:lang w:eastAsia="cs-CZ"/>
        </w:rPr>
        <w:t>Komunitní kompostování</w:t>
      </w:r>
    </w:p>
    <w:p w:rsidR="00E508EB" w:rsidRPr="007E266C" w:rsidRDefault="00E508EB" w:rsidP="001E5B98">
      <w:pPr>
        <w:widowControl w:val="0"/>
        <w:autoSpaceDE w:val="0"/>
        <w:autoSpaceDN w:val="0"/>
        <w:adjustRightInd w:val="0"/>
        <w:jc w:val="center"/>
        <w:rPr>
          <w:rFonts w:ascii="Arial" w:eastAsia="Calibri" w:hAnsi="Arial" w:cs="Arial"/>
          <w:b/>
          <w:sz w:val="22"/>
          <w:lang w:eastAsia="cs-CZ"/>
        </w:rPr>
      </w:pPr>
    </w:p>
    <w:p w:rsidR="00E4573A" w:rsidRDefault="00E4573A" w:rsidP="001E5B98">
      <w:pPr>
        <w:widowControl w:val="0"/>
        <w:autoSpaceDE w:val="0"/>
        <w:autoSpaceDN w:val="0"/>
        <w:adjustRightInd w:val="0"/>
        <w:spacing w:after="120"/>
        <w:jc w:val="center"/>
        <w:rPr>
          <w:rFonts w:ascii="Arial" w:eastAsia="Calibri" w:hAnsi="Arial" w:cs="Arial"/>
          <w:sz w:val="22"/>
          <w:lang w:eastAsia="cs-CZ"/>
        </w:rPr>
      </w:pPr>
      <w:r w:rsidRPr="007E266C">
        <w:rPr>
          <w:rFonts w:ascii="Arial" w:eastAsia="Calibri" w:hAnsi="Arial" w:cs="Arial"/>
          <w:sz w:val="22"/>
          <w:lang w:eastAsia="cs-CZ"/>
        </w:rPr>
        <w:t>§</w:t>
      </w:r>
      <w:r w:rsidR="00B128C5">
        <w:rPr>
          <w:rFonts w:ascii="Arial" w:eastAsia="Calibri" w:hAnsi="Arial" w:cs="Arial"/>
          <w:sz w:val="22"/>
          <w:lang w:eastAsia="cs-CZ"/>
        </w:rPr>
        <w:t xml:space="preserve"> 47</w:t>
      </w:r>
    </w:p>
    <w:p w:rsidR="00E27431" w:rsidRPr="007E266C" w:rsidRDefault="00E27431" w:rsidP="001E5B98">
      <w:pPr>
        <w:widowControl w:val="0"/>
        <w:autoSpaceDE w:val="0"/>
        <w:autoSpaceDN w:val="0"/>
        <w:adjustRightInd w:val="0"/>
        <w:spacing w:after="120"/>
        <w:jc w:val="center"/>
        <w:rPr>
          <w:rFonts w:ascii="Arial" w:eastAsia="Calibri" w:hAnsi="Arial" w:cs="Arial"/>
          <w:sz w:val="22"/>
          <w:lang w:eastAsia="cs-CZ"/>
        </w:rPr>
      </w:pPr>
    </w:p>
    <w:p w:rsidR="00E4573A" w:rsidRPr="007E266C" w:rsidRDefault="00E4573A" w:rsidP="001E5B98">
      <w:pPr>
        <w:widowControl w:val="0"/>
        <w:autoSpaceDE w:val="0"/>
        <w:autoSpaceDN w:val="0"/>
        <w:adjustRightInd w:val="0"/>
        <w:spacing w:after="120"/>
        <w:ind w:firstLine="709"/>
        <w:rPr>
          <w:rFonts w:ascii="Arial" w:eastAsia="Calibri" w:hAnsi="Arial" w:cs="Arial"/>
          <w:sz w:val="22"/>
          <w:lang w:eastAsia="cs-CZ"/>
        </w:rPr>
      </w:pPr>
      <w:r w:rsidRPr="007E266C">
        <w:rPr>
          <w:rFonts w:ascii="Arial" w:eastAsia="Calibri" w:hAnsi="Arial" w:cs="Arial"/>
          <w:sz w:val="22"/>
          <w:lang w:eastAsia="cs-CZ"/>
        </w:rPr>
        <w:t>(1) Pro účely této části zákona se rozumí</w:t>
      </w:r>
    </w:p>
    <w:p w:rsidR="00E4573A" w:rsidRPr="007E266C" w:rsidRDefault="00E4573A" w:rsidP="001E5B98">
      <w:pPr>
        <w:widowControl w:val="0"/>
        <w:autoSpaceDE w:val="0"/>
        <w:autoSpaceDN w:val="0"/>
        <w:adjustRightInd w:val="0"/>
        <w:spacing w:after="120"/>
        <w:ind w:firstLine="567"/>
        <w:rPr>
          <w:rFonts w:ascii="Arial" w:eastAsia="Calibri" w:hAnsi="Arial" w:cs="Arial"/>
          <w:sz w:val="22"/>
          <w:lang w:eastAsia="cs-CZ"/>
        </w:rPr>
      </w:pPr>
      <w:r w:rsidRPr="007E266C">
        <w:rPr>
          <w:rFonts w:ascii="Arial" w:eastAsia="Calibri" w:hAnsi="Arial" w:cs="Arial"/>
          <w:sz w:val="22"/>
          <w:lang w:eastAsia="cs-CZ"/>
        </w:rPr>
        <w:t xml:space="preserve"> </w:t>
      </w:r>
    </w:p>
    <w:p w:rsidR="00E4573A" w:rsidRPr="007E266C" w:rsidRDefault="00FB0F5C" w:rsidP="001E5B98">
      <w:pPr>
        <w:widowControl w:val="0"/>
        <w:autoSpaceDE w:val="0"/>
        <w:autoSpaceDN w:val="0"/>
        <w:adjustRightInd w:val="0"/>
        <w:spacing w:after="120"/>
        <w:contextualSpacing/>
        <w:rPr>
          <w:rFonts w:ascii="Arial" w:eastAsia="Calibri" w:hAnsi="Arial" w:cs="Arial"/>
          <w:sz w:val="22"/>
          <w:lang w:eastAsia="cs-CZ"/>
        </w:rPr>
      </w:pPr>
      <w:r w:rsidRPr="007E266C">
        <w:rPr>
          <w:rFonts w:ascii="Arial" w:eastAsia="Calibri" w:hAnsi="Arial" w:cs="Arial"/>
          <w:sz w:val="22"/>
          <w:lang w:eastAsia="cs-CZ"/>
        </w:rPr>
        <w:t xml:space="preserve">a) </w:t>
      </w:r>
      <w:r w:rsidR="00B92AA0" w:rsidRPr="007E266C">
        <w:rPr>
          <w:rFonts w:ascii="Arial" w:eastAsia="Calibri" w:hAnsi="Arial" w:cs="Arial"/>
          <w:sz w:val="22"/>
          <w:lang w:eastAsia="cs-CZ"/>
        </w:rPr>
        <w:t xml:space="preserve">komunitním kompostováním </w:t>
      </w:r>
      <w:r w:rsidR="00E4573A" w:rsidRPr="007E266C">
        <w:rPr>
          <w:rFonts w:ascii="Arial" w:eastAsia="Calibri" w:hAnsi="Arial" w:cs="Arial"/>
          <w:sz w:val="22"/>
          <w:lang w:eastAsia="cs-CZ"/>
        </w:rPr>
        <w:t>systém shromažďování rostlinných zbytků z údržby zeleně, zahrad a domácností z území obcí, jejich úprava a následné zpracování na kompost,</w:t>
      </w:r>
    </w:p>
    <w:p w:rsidR="00E4573A" w:rsidRPr="007E266C" w:rsidRDefault="00E4573A" w:rsidP="001E5B98">
      <w:pPr>
        <w:widowControl w:val="0"/>
        <w:autoSpaceDE w:val="0"/>
        <w:autoSpaceDN w:val="0"/>
        <w:adjustRightInd w:val="0"/>
        <w:spacing w:after="120"/>
        <w:ind w:left="720"/>
        <w:contextualSpacing/>
        <w:rPr>
          <w:rFonts w:ascii="Arial" w:eastAsia="Calibri" w:hAnsi="Arial" w:cs="Arial"/>
          <w:sz w:val="22"/>
          <w:lang w:eastAsia="cs-CZ"/>
        </w:rPr>
      </w:pPr>
    </w:p>
    <w:p w:rsidR="00E4573A" w:rsidRPr="007E266C" w:rsidRDefault="00FB0F5C" w:rsidP="001E5B98">
      <w:pPr>
        <w:widowControl w:val="0"/>
        <w:autoSpaceDE w:val="0"/>
        <w:autoSpaceDN w:val="0"/>
        <w:adjustRightInd w:val="0"/>
        <w:spacing w:after="120"/>
        <w:contextualSpacing/>
        <w:rPr>
          <w:rFonts w:ascii="Arial" w:eastAsia="Calibri" w:hAnsi="Arial" w:cs="Arial"/>
          <w:sz w:val="22"/>
          <w:lang w:eastAsia="cs-CZ"/>
        </w:rPr>
      </w:pPr>
      <w:r w:rsidRPr="007E266C">
        <w:rPr>
          <w:rFonts w:ascii="Arial" w:eastAsia="Calibri" w:hAnsi="Arial" w:cs="Arial"/>
          <w:sz w:val="22"/>
          <w:lang w:eastAsia="cs-CZ"/>
        </w:rPr>
        <w:t xml:space="preserve">b) </w:t>
      </w:r>
      <w:r w:rsidR="00E4573A" w:rsidRPr="007E266C">
        <w:rPr>
          <w:rFonts w:ascii="Arial" w:eastAsia="Calibri" w:hAnsi="Arial" w:cs="Arial"/>
          <w:sz w:val="22"/>
          <w:lang w:eastAsia="cs-CZ"/>
        </w:rPr>
        <w:t>rostlinn</w:t>
      </w:r>
      <w:r w:rsidR="00DA41B1" w:rsidRPr="007E266C">
        <w:rPr>
          <w:rFonts w:ascii="Arial" w:eastAsia="Calibri" w:hAnsi="Arial" w:cs="Arial"/>
          <w:sz w:val="22"/>
          <w:lang w:eastAsia="cs-CZ"/>
        </w:rPr>
        <w:t>ými</w:t>
      </w:r>
      <w:r w:rsidR="00E4573A" w:rsidRPr="007E266C">
        <w:rPr>
          <w:rFonts w:ascii="Arial" w:eastAsia="Calibri" w:hAnsi="Arial" w:cs="Arial"/>
          <w:sz w:val="22"/>
          <w:lang w:eastAsia="cs-CZ"/>
        </w:rPr>
        <w:t xml:space="preserve"> zbytky z údržb</w:t>
      </w:r>
      <w:r w:rsidR="00B92AA0" w:rsidRPr="007E266C">
        <w:rPr>
          <w:rFonts w:ascii="Arial" w:eastAsia="Calibri" w:hAnsi="Arial" w:cs="Arial"/>
          <w:sz w:val="22"/>
          <w:lang w:eastAsia="cs-CZ"/>
        </w:rPr>
        <w:t xml:space="preserve">y zeleně, zahrad a domácností </w:t>
      </w:r>
      <w:r w:rsidR="00E4573A" w:rsidRPr="007E266C">
        <w:rPr>
          <w:rFonts w:ascii="Arial" w:hAnsi="Arial" w:cs="Arial"/>
          <w:sz w:val="22"/>
        </w:rPr>
        <w:t>ovoce a zelenina ze zahrad a kuchyní, drny se zeminou, rostliny</w:t>
      </w:r>
      <w:r w:rsidR="001E29F5" w:rsidRPr="007E266C">
        <w:rPr>
          <w:rFonts w:ascii="Arial" w:hAnsi="Arial" w:cs="Arial"/>
          <w:sz w:val="22"/>
        </w:rPr>
        <w:t>,</w:t>
      </w:r>
      <w:r w:rsidR="005C5584" w:rsidRPr="007E266C">
        <w:rPr>
          <w:rFonts w:ascii="Arial" w:hAnsi="Arial" w:cs="Arial"/>
          <w:sz w:val="22"/>
        </w:rPr>
        <w:t xml:space="preserve"> jejich</w:t>
      </w:r>
      <w:r w:rsidR="00E4573A" w:rsidRPr="007E266C">
        <w:rPr>
          <w:rFonts w:ascii="Arial" w:hAnsi="Arial" w:cs="Arial"/>
          <w:sz w:val="22"/>
        </w:rPr>
        <w:t xml:space="preserve"> zbytky </w:t>
      </w:r>
      <w:r w:rsidR="001E29F5" w:rsidRPr="007E266C">
        <w:rPr>
          <w:rFonts w:ascii="Arial" w:hAnsi="Arial" w:cs="Arial"/>
          <w:sz w:val="22"/>
        </w:rPr>
        <w:t>neznečištěn</w:t>
      </w:r>
      <w:r w:rsidR="00F66643">
        <w:rPr>
          <w:rFonts w:ascii="Arial" w:hAnsi="Arial" w:cs="Arial"/>
          <w:sz w:val="22"/>
        </w:rPr>
        <w:t>é</w:t>
      </w:r>
      <w:r w:rsidR="001E29F5" w:rsidRPr="007E266C">
        <w:rPr>
          <w:rFonts w:ascii="Arial" w:hAnsi="Arial" w:cs="Arial"/>
          <w:sz w:val="22"/>
        </w:rPr>
        <w:t xml:space="preserve"> chemickými látkami. </w:t>
      </w:r>
    </w:p>
    <w:p w:rsidR="00B92AA0" w:rsidRPr="007E266C" w:rsidRDefault="00B92AA0" w:rsidP="001E5B98">
      <w:pPr>
        <w:widowControl w:val="0"/>
        <w:autoSpaceDE w:val="0"/>
        <w:autoSpaceDN w:val="0"/>
        <w:adjustRightInd w:val="0"/>
        <w:spacing w:after="120"/>
        <w:rPr>
          <w:rFonts w:ascii="Arial" w:eastAsia="Calibri" w:hAnsi="Arial" w:cs="Arial"/>
          <w:sz w:val="22"/>
          <w:lang w:eastAsia="cs-CZ"/>
        </w:rPr>
      </w:pPr>
    </w:p>
    <w:p w:rsidR="00E27431" w:rsidRDefault="00FB0F5C" w:rsidP="00E27431">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d</w:t>
      </w:r>
      <w:r w:rsidR="00B92AA0" w:rsidRPr="007E266C">
        <w:rPr>
          <w:rFonts w:ascii="Arial" w:eastAsia="Calibri" w:hAnsi="Arial" w:cs="Arial"/>
          <w:sz w:val="22"/>
          <w:lang w:eastAsia="cs-CZ"/>
        </w:rPr>
        <w:t xml:space="preserve">) veřejnou zelení </w:t>
      </w:r>
      <w:r w:rsidR="00E4573A" w:rsidRPr="007E266C">
        <w:rPr>
          <w:rFonts w:ascii="Arial" w:eastAsia="Calibri" w:hAnsi="Arial" w:cs="Arial"/>
          <w:sz w:val="22"/>
          <w:lang w:eastAsia="cs-CZ"/>
        </w:rPr>
        <w:t>parky, lesoparky, sportoviště, dětská hřiště a veřejně přístupné travnaté plochy obcí.</w:t>
      </w:r>
    </w:p>
    <w:p w:rsidR="00E27431" w:rsidRPr="007E266C" w:rsidRDefault="00E27431" w:rsidP="00E27431">
      <w:pPr>
        <w:widowControl w:val="0"/>
        <w:autoSpaceDE w:val="0"/>
        <w:autoSpaceDN w:val="0"/>
        <w:adjustRightInd w:val="0"/>
        <w:rPr>
          <w:rFonts w:ascii="Arial" w:eastAsia="Calibri" w:hAnsi="Arial" w:cs="Arial"/>
          <w:sz w:val="22"/>
          <w:lang w:eastAsia="cs-CZ"/>
        </w:rPr>
      </w:pPr>
    </w:p>
    <w:p w:rsidR="00E4573A" w:rsidRDefault="00E4573A" w:rsidP="00E27431">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 xml:space="preserve"> </w:t>
      </w:r>
      <w:r w:rsidR="002F5652" w:rsidRPr="007E266C">
        <w:rPr>
          <w:rFonts w:ascii="Arial" w:eastAsia="Calibri" w:hAnsi="Arial" w:cs="Arial"/>
          <w:sz w:val="22"/>
          <w:lang w:eastAsia="cs-CZ"/>
        </w:rPr>
        <w:tab/>
      </w:r>
      <w:r w:rsidRPr="007E266C">
        <w:rPr>
          <w:rFonts w:ascii="Arial" w:eastAsia="Calibri" w:hAnsi="Arial" w:cs="Arial"/>
          <w:sz w:val="22"/>
          <w:lang w:eastAsia="cs-CZ"/>
        </w:rPr>
        <w:t xml:space="preserve">(2) Obec může ve své samostatné působnosti stanovit obecně závaznou vyhláškou obce </w:t>
      </w:r>
      <w:r w:rsidR="00DA41B1" w:rsidRPr="007E266C">
        <w:rPr>
          <w:rFonts w:ascii="Arial" w:eastAsia="Calibri" w:hAnsi="Arial" w:cs="Arial"/>
          <w:sz w:val="22"/>
          <w:lang w:eastAsia="cs-CZ"/>
        </w:rPr>
        <w:t xml:space="preserve">jako opatření pro předcházení vzniku odpadů </w:t>
      </w:r>
      <w:r w:rsidRPr="007E266C">
        <w:rPr>
          <w:rFonts w:ascii="Arial" w:eastAsia="Calibri" w:hAnsi="Arial" w:cs="Arial"/>
          <w:sz w:val="22"/>
          <w:lang w:eastAsia="cs-CZ"/>
        </w:rPr>
        <w:t>systém komunitního kompostování a způsob využití kompostu</w:t>
      </w:r>
      <w:r w:rsidR="004E7009" w:rsidRPr="007E266C">
        <w:rPr>
          <w:rFonts w:ascii="Arial" w:eastAsia="Calibri" w:hAnsi="Arial" w:cs="Arial"/>
          <w:sz w:val="22"/>
          <w:lang w:eastAsia="cs-CZ"/>
        </w:rPr>
        <w:t xml:space="preserve"> vzniklého komunitním kompostováním</w:t>
      </w:r>
      <w:r w:rsidRPr="007E266C">
        <w:rPr>
          <w:rFonts w:ascii="Arial" w:eastAsia="Calibri" w:hAnsi="Arial" w:cs="Arial"/>
          <w:sz w:val="22"/>
          <w:lang w:eastAsia="cs-CZ"/>
        </w:rPr>
        <w:t xml:space="preserve"> k údržbě a obnově veřejné zeleně na území obc</w:t>
      </w:r>
      <w:r w:rsidR="00AA508C" w:rsidRPr="007E266C">
        <w:rPr>
          <w:rFonts w:ascii="Arial" w:eastAsia="Calibri" w:hAnsi="Arial" w:cs="Arial"/>
          <w:sz w:val="22"/>
          <w:lang w:eastAsia="cs-CZ"/>
        </w:rPr>
        <w:t>e. Na základě dohody s obcí mohou tento systém využívat i jiné obce</w:t>
      </w:r>
      <w:r w:rsidR="00655689">
        <w:rPr>
          <w:rFonts w:ascii="Arial" w:eastAsia="Calibri" w:hAnsi="Arial" w:cs="Arial"/>
          <w:sz w:val="22"/>
          <w:lang w:eastAsia="cs-CZ"/>
        </w:rPr>
        <w:t>. Tyto obce jsou povinny zahrnout dotčenou komunitní kompostárnu</w:t>
      </w:r>
      <w:r w:rsidR="00A402DF">
        <w:rPr>
          <w:rFonts w:ascii="Arial" w:eastAsia="Calibri" w:hAnsi="Arial" w:cs="Arial"/>
          <w:sz w:val="22"/>
          <w:lang w:eastAsia="cs-CZ"/>
        </w:rPr>
        <w:t xml:space="preserve"> </w:t>
      </w:r>
      <w:r w:rsidR="00224A85">
        <w:rPr>
          <w:rFonts w:ascii="Arial" w:eastAsia="Calibri" w:hAnsi="Arial" w:cs="Arial"/>
          <w:sz w:val="22"/>
          <w:lang w:eastAsia="cs-CZ"/>
        </w:rPr>
        <w:t xml:space="preserve">do </w:t>
      </w:r>
      <w:r w:rsidR="00725990">
        <w:rPr>
          <w:rFonts w:ascii="Arial" w:eastAsia="Calibri" w:hAnsi="Arial" w:cs="Arial"/>
          <w:sz w:val="22"/>
          <w:lang w:eastAsia="cs-CZ"/>
        </w:rPr>
        <w:t>obecně závazn</w:t>
      </w:r>
      <w:r w:rsidR="00A402DF">
        <w:rPr>
          <w:rFonts w:ascii="Arial" w:eastAsia="Calibri" w:hAnsi="Arial" w:cs="Arial"/>
          <w:sz w:val="22"/>
          <w:lang w:eastAsia="cs-CZ"/>
        </w:rPr>
        <w:t>é</w:t>
      </w:r>
      <w:r w:rsidR="00725990">
        <w:rPr>
          <w:rFonts w:ascii="Arial" w:eastAsia="Calibri" w:hAnsi="Arial" w:cs="Arial"/>
          <w:sz w:val="22"/>
          <w:lang w:eastAsia="cs-CZ"/>
        </w:rPr>
        <w:t xml:space="preserve"> </w:t>
      </w:r>
      <w:r w:rsidR="00224A85">
        <w:rPr>
          <w:rFonts w:ascii="Arial" w:eastAsia="Calibri" w:hAnsi="Arial" w:cs="Arial"/>
          <w:sz w:val="22"/>
          <w:lang w:eastAsia="cs-CZ"/>
        </w:rPr>
        <w:t>vyhlášky</w:t>
      </w:r>
      <w:r w:rsidR="00725990">
        <w:rPr>
          <w:rFonts w:ascii="Arial" w:eastAsia="Calibri" w:hAnsi="Arial" w:cs="Arial"/>
          <w:sz w:val="22"/>
          <w:lang w:eastAsia="cs-CZ"/>
        </w:rPr>
        <w:t xml:space="preserve"> obce</w:t>
      </w:r>
      <w:r w:rsidR="00224A85">
        <w:rPr>
          <w:rFonts w:ascii="Arial" w:eastAsia="Calibri" w:hAnsi="Arial" w:cs="Arial"/>
          <w:sz w:val="22"/>
          <w:lang w:eastAsia="cs-CZ"/>
        </w:rPr>
        <w:t>, kterou stanoví</w:t>
      </w:r>
      <w:r w:rsidR="006F3FA5">
        <w:rPr>
          <w:rFonts w:ascii="Arial" w:eastAsia="Calibri" w:hAnsi="Arial" w:cs="Arial"/>
          <w:sz w:val="22"/>
          <w:lang w:eastAsia="cs-CZ"/>
        </w:rPr>
        <w:t xml:space="preserve"> </w:t>
      </w:r>
      <w:r w:rsidR="00224A85" w:rsidRPr="007E266C">
        <w:rPr>
          <w:rFonts w:ascii="Arial" w:eastAsia="Calibri" w:hAnsi="Arial" w:cs="Arial"/>
          <w:sz w:val="22"/>
          <w:lang w:eastAsia="cs-CZ"/>
        </w:rPr>
        <w:t>systém komunitního kompostování a způsob využití kompostu vzniklého komunitním kompostováním k údržbě a obnově veřejné zeleně na území obce</w:t>
      </w:r>
      <w:r w:rsidR="00AA508C" w:rsidRPr="007E266C">
        <w:rPr>
          <w:rFonts w:ascii="Arial" w:eastAsia="Calibri" w:hAnsi="Arial" w:cs="Arial"/>
          <w:sz w:val="22"/>
          <w:lang w:eastAsia="cs-CZ"/>
        </w:rPr>
        <w:t xml:space="preserve">. </w:t>
      </w:r>
    </w:p>
    <w:p w:rsidR="00E27431" w:rsidRPr="007E266C" w:rsidRDefault="00E27431" w:rsidP="00E27431">
      <w:pPr>
        <w:widowControl w:val="0"/>
        <w:autoSpaceDE w:val="0"/>
        <w:autoSpaceDN w:val="0"/>
        <w:adjustRightInd w:val="0"/>
        <w:rPr>
          <w:rFonts w:ascii="Arial" w:eastAsia="Calibri" w:hAnsi="Arial" w:cs="Arial"/>
          <w:sz w:val="22"/>
          <w:lang w:eastAsia="cs-CZ"/>
        </w:rPr>
      </w:pPr>
    </w:p>
    <w:p w:rsidR="00E4573A" w:rsidRDefault="00E4573A" w:rsidP="00E27431">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 xml:space="preserve"> </w:t>
      </w:r>
      <w:r w:rsidR="002F5652" w:rsidRPr="007E266C">
        <w:rPr>
          <w:rFonts w:ascii="Arial" w:eastAsia="Calibri" w:hAnsi="Arial" w:cs="Arial"/>
          <w:sz w:val="22"/>
          <w:lang w:eastAsia="cs-CZ"/>
        </w:rPr>
        <w:tab/>
      </w:r>
      <w:r w:rsidRPr="007E266C">
        <w:rPr>
          <w:rFonts w:ascii="Arial" w:eastAsia="Calibri" w:hAnsi="Arial" w:cs="Arial"/>
          <w:sz w:val="22"/>
          <w:lang w:eastAsia="cs-CZ"/>
        </w:rPr>
        <w:t xml:space="preserve">(3) Úprava a kompostování musí být </w:t>
      </w:r>
      <w:r w:rsidR="00DA41B1" w:rsidRPr="007E266C">
        <w:rPr>
          <w:rFonts w:ascii="Arial" w:eastAsia="Calibri" w:hAnsi="Arial" w:cs="Arial"/>
          <w:sz w:val="22"/>
          <w:lang w:eastAsia="cs-CZ"/>
        </w:rPr>
        <w:t xml:space="preserve">prováděny </w:t>
      </w:r>
      <w:r w:rsidRPr="007E266C">
        <w:rPr>
          <w:rFonts w:ascii="Arial" w:eastAsia="Calibri" w:hAnsi="Arial" w:cs="Arial"/>
          <w:sz w:val="22"/>
          <w:lang w:eastAsia="cs-CZ"/>
        </w:rPr>
        <w:t xml:space="preserve">tak, aby nedošlo k narušení složek životního prostředí nad míru stanovenou </w:t>
      </w:r>
      <w:r w:rsidR="00B92AA0" w:rsidRPr="007E266C">
        <w:rPr>
          <w:rFonts w:ascii="Arial" w:eastAsia="Calibri" w:hAnsi="Arial" w:cs="Arial"/>
          <w:sz w:val="22"/>
          <w:lang w:eastAsia="cs-CZ"/>
        </w:rPr>
        <w:t>jinými</w:t>
      </w:r>
      <w:r w:rsidRPr="007E266C">
        <w:rPr>
          <w:rFonts w:ascii="Arial" w:eastAsia="Calibri" w:hAnsi="Arial" w:cs="Arial"/>
          <w:sz w:val="22"/>
          <w:lang w:eastAsia="cs-CZ"/>
        </w:rPr>
        <w:t xml:space="preserve"> právními předpisy. Kompostovací proces musí být řízen tak, aby byl zajištěn aerobní mikrobiální rozklad organické hmoty bez vzniku zápachu a emisí metanu.</w:t>
      </w:r>
    </w:p>
    <w:p w:rsidR="00E27431" w:rsidRPr="007E266C" w:rsidRDefault="00E27431" w:rsidP="00E27431">
      <w:pPr>
        <w:widowControl w:val="0"/>
        <w:autoSpaceDE w:val="0"/>
        <w:autoSpaceDN w:val="0"/>
        <w:adjustRightInd w:val="0"/>
        <w:rPr>
          <w:rFonts w:ascii="Arial" w:eastAsia="Calibri" w:hAnsi="Arial" w:cs="Arial"/>
          <w:sz w:val="22"/>
          <w:lang w:eastAsia="cs-CZ"/>
        </w:rPr>
      </w:pPr>
    </w:p>
    <w:p w:rsidR="00E4573A" w:rsidRDefault="00E4573A" w:rsidP="00E27431">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 xml:space="preserve"> </w:t>
      </w:r>
      <w:r w:rsidR="002F5652" w:rsidRPr="007E266C">
        <w:rPr>
          <w:rFonts w:ascii="Arial" w:eastAsia="Calibri" w:hAnsi="Arial" w:cs="Arial"/>
          <w:sz w:val="22"/>
          <w:lang w:eastAsia="cs-CZ"/>
        </w:rPr>
        <w:tab/>
      </w:r>
      <w:r w:rsidRPr="007E266C">
        <w:rPr>
          <w:rFonts w:ascii="Arial" w:eastAsia="Calibri" w:hAnsi="Arial" w:cs="Arial"/>
          <w:sz w:val="22"/>
          <w:lang w:eastAsia="cs-CZ"/>
        </w:rPr>
        <w:t>(4) Jiné využití kompostu</w:t>
      </w:r>
      <w:r w:rsidR="004E7009" w:rsidRPr="007E266C">
        <w:rPr>
          <w:rFonts w:ascii="Arial" w:eastAsia="Calibri" w:hAnsi="Arial" w:cs="Arial"/>
          <w:sz w:val="22"/>
          <w:lang w:eastAsia="cs-CZ"/>
        </w:rPr>
        <w:t xml:space="preserve"> vzniklého komunitním kompostováním</w:t>
      </w:r>
      <w:r w:rsidRPr="007E266C">
        <w:rPr>
          <w:rFonts w:ascii="Arial" w:eastAsia="Calibri" w:hAnsi="Arial" w:cs="Arial"/>
          <w:sz w:val="22"/>
          <w:lang w:eastAsia="cs-CZ"/>
        </w:rPr>
        <w:t xml:space="preserve">, než je uvedeno v odstavci 2, je možné pouze za splnění podmínek stanovených </w:t>
      </w:r>
      <w:r w:rsidR="00DA41B1" w:rsidRPr="007E266C">
        <w:rPr>
          <w:rFonts w:ascii="Arial" w:eastAsia="Calibri" w:hAnsi="Arial" w:cs="Arial"/>
          <w:sz w:val="22"/>
          <w:lang w:eastAsia="cs-CZ"/>
        </w:rPr>
        <w:t xml:space="preserve">jinými </w:t>
      </w:r>
      <w:r w:rsidRPr="007E266C">
        <w:rPr>
          <w:rFonts w:ascii="Arial" w:eastAsia="Calibri" w:hAnsi="Arial" w:cs="Arial"/>
          <w:sz w:val="22"/>
          <w:lang w:eastAsia="cs-CZ"/>
        </w:rPr>
        <w:t>právními předpisy</w:t>
      </w:r>
      <w:r w:rsidR="00DA41B1" w:rsidRPr="007E266C">
        <w:rPr>
          <w:rFonts w:ascii="Arial" w:eastAsia="Calibri" w:hAnsi="Arial" w:cs="Arial"/>
          <w:sz w:val="22"/>
          <w:vertAlign w:val="superscript"/>
          <w:lang w:eastAsia="cs-CZ"/>
        </w:rPr>
        <w:t>9)</w:t>
      </w:r>
      <w:r w:rsidR="00B92AA0" w:rsidRPr="007E266C">
        <w:rPr>
          <w:rFonts w:ascii="Arial" w:eastAsia="Calibri" w:hAnsi="Arial" w:cs="Arial"/>
          <w:sz w:val="22"/>
          <w:lang w:eastAsia="cs-CZ"/>
        </w:rPr>
        <w:t>.</w:t>
      </w:r>
    </w:p>
    <w:p w:rsidR="00E27431" w:rsidRPr="007E266C" w:rsidRDefault="00E27431" w:rsidP="00E27431">
      <w:pPr>
        <w:widowControl w:val="0"/>
        <w:autoSpaceDE w:val="0"/>
        <w:autoSpaceDN w:val="0"/>
        <w:adjustRightInd w:val="0"/>
        <w:rPr>
          <w:rFonts w:ascii="Arial" w:eastAsia="Calibri" w:hAnsi="Arial" w:cs="Arial"/>
          <w:sz w:val="22"/>
          <w:lang w:eastAsia="cs-CZ"/>
        </w:rPr>
      </w:pPr>
    </w:p>
    <w:p w:rsidR="00E4573A" w:rsidRPr="007E266C" w:rsidRDefault="00E4573A" w:rsidP="00E27431">
      <w:pPr>
        <w:widowControl w:val="0"/>
        <w:autoSpaceDE w:val="0"/>
        <w:autoSpaceDN w:val="0"/>
        <w:adjustRightInd w:val="0"/>
        <w:rPr>
          <w:rFonts w:ascii="Arial" w:eastAsia="Calibri" w:hAnsi="Arial" w:cs="Arial"/>
          <w:sz w:val="22"/>
          <w:lang w:eastAsia="cs-CZ"/>
        </w:rPr>
      </w:pPr>
    </w:p>
    <w:p w:rsidR="00E4573A" w:rsidRPr="007E266C" w:rsidRDefault="00E4573A"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751033">
        <w:rPr>
          <w:rFonts w:ascii="Arial" w:eastAsia="Times New Roman" w:hAnsi="Arial" w:cs="Arial"/>
          <w:sz w:val="22"/>
          <w:lang w:eastAsia="cs-CZ"/>
        </w:rPr>
        <w:t xml:space="preserve"> 4</w:t>
      </w:r>
      <w:r w:rsidR="00D23394">
        <w:rPr>
          <w:rFonts w:ascii="Arial" w:eastAsia="Times New Roman" w:hAnsi="Arial" w:cs="Arial"/>
          <w:sz w:val="22"/>
          <w:lang w:eastAsia="cs-CZ"/>
        </w:rPr>
        <w:t>8</w:t>
      </w:r>
    </w:p>
    <w:p w:rsidR="00E4573A" w:rsidRPr="007E266C" w:rsidRDefault="00E4573A" w:rsidP="001E5B98">
      <w:pPr>
        <w:jc w:val="center"/>
        <w:rPr>
          <w:rFonts w:ascii="Arial" w:eastAsia="Times New Roman" w:hAnsi="Arial" w:cs="Arial"/>
          <w:sz w:val="22"/>
          <w:lang w:eastAsia="cs-CZ"/>
        </w:rPr>
      </w:pPr>
    </w:p>
    <w:p w:rsidR="00E4573A" w:rsidRPr="007E266C" w:rsidRDefault="00FB0F5C" w:rsidP="001E5B98">
      <w:pPr>
        <w:widowControl w:val="0"/>
        <w:autoSpaceDE w:val="0"/>
        <w:autoSpaceDN w:val="0"/>
        <w:adjustRightInd w:val="0"/>
        <w:ind w:left="360" w:firstLine="349"/>
        <w:contextualSpacing/>
        <w:rPr>
          <w:rFonts w:ascii="Arial" w:hAnsi="Arial" w:cs="Arial"/>
          <w:sz w:val="22"/>
        </w:rPr>
      </w:pPr>
      <w:r w:rsidRPr="007E266C">
        <w:rPr>
          <w:rFonts w:ascii="Arial" w:hAnsi="Arial" w:cs="Arial"/>
          <w:sz w:val="22"/>
        </w:rPr>
        <w:t xml:space="preserve">(1) </w:t>
      </w:r>
      <w:r w:rsidR="00B92AA0" w:rsidRPr="007E266C">
        <w:rPr>
          <w:rFonts w:ascii="Arial" w:hAnsi="Arial" w:cs="Arial"/>
          <w:sz w:val="22"/>
        </w:rPr>
        <w:t>Provozovatel</w:t>
      </w:r>
      <w:r w:rsidR="00E4573A" w:rsidRPr="007E266C">
        <w:rPr>
          <w:rFonts w:ascii="Arial" w:hAnsi="Arial" w:cs="Arial"/>
          <w:sz w:val="22"/>
        </w:rPr>
        <w:t xml:space="preserve"> komunitní kompostárny je </w:t>
      </w:r>
      <w:r w:rsidR="00572C7E">
        <w:rPr>
          <w:rFonts w:ascii="Arial" w:hAnsi="Arial" w:cs="Arial"/>
          <w:sz w:val="22"/>
        </w:rPr>
        <w:t xml:space="preserve">dále </w:t>
      </w:r>
      <w:r w:rsidR="00E4573A" w:rsidRPr="007E266C">
        <w:rPr>
          <w:rFonts w:ascii="Arial" w:hAnsi="Arial" w:cs="Arial"/>
          <w:sz w:val="22"/>
        </w:rPr>
        <w:t>povinen</w:t>
      </w:r>
    </w:p>
    <w:p w:rsidR="00E4573A" w:rsidRPr="007E266C" w:rsidRDefault="00E4573A" w:rsidP="001E5B98">
      <w:pPr>
        <w:widowControl w:val="0"/>
        <w:autoSpaceDE w:val="0"/>
        <w:autoSpaceDN w:val="0"/>
        <w:adjustRightInd w:val="0"/>
        <w:ind w:left="1065"/>
        <w:contextualSpacing/>
        <w:rPr>
          <w:rFonts w:ascii="Arial" w:hAnsi="Arial" w:cs="Arial"/>
          <w:sz w:val="22"/>
        </w:rPr>
      </w:pPr>
    </w:p>
    <w:p w:rsidR="00EE1271" w:rsidRPr="007E266C" w:rsidRDefault="007865D6" w:rsidP="001E5B98">
      <w:pPr>
        <w:widowControl w:val="0"/>
        <w:autoSpaceDE w:val="0"/>
        <w:autoSpaceDN w:val="0"/>
        <w:adjustRightInd w:val="0"/>
        <w:contextualSpacing/>
        <w:rPr>
          <w:rFonts w:ascii="Arial" w:hAnsi="Arial" w:cs="Arial"/>
          <w:sz w:val="22"/>
        </w:rPr>
      </w:pPr>
      <w:r>
        <w:rPr>
          <w:rFonts w:ascii="Arial" w:hAnsi="Arial" w:cs="Arial"/>
          <w:sz w:val="22"/>
        </w:rPr>
        <w:t>a</w:t>
      </w:r>
      <w:r w:rsidR="00202726" w:rsidRPr="007E266C">
        <w:rPr>
          <w:rFonts w:ascii="Arial" w:hAnsi="Arial" w:cs="Arial"/>
          <w:sz w:val="22"/>
        </w:rPr>
        <w:t xml:space="preserve">) </w:t>
      </w:r>
      <w:r w:rsidR="00E4573A" w:rsidRPr="007E266C">
        <w:rPr>
          <w:rFonts w:ascii="Arial" w:hAnsi="Arial" w:cs="Arial"/>
          <w:sz w:val="22"/>
        </w:rPr>
        <w:t xml:space="preserve">provozovat </w:t>
      </w:r>
      <w:r w:rsidR="00E95D13">
        <w:rPr>
          <w:rFonts w:ascii="Arial" w:hAnsi="Arial" w:cs="Arial"/>
          <w:sz w:val="22"/>
        </w:rPr>
        <w:t>komunitní kompostárnu</w:t>
      </w:r>
      <w:r w:rsidR="00E4573A" w:rsidRPr="007E266C">
        <w:rPr>
          <w:rFonts w:ascii="Arial" w:hAnsi="Arial" w:cs="Arial"/>
          <w:sz w:val="22"/>
        </w:rPr>
        <w:t xml:space="preserve"> v souladu s</w:t>
      </w:r>
      <w:r w:rsidR="009951FA" w:rsidRPr="007E266C">
        <w:rPr>
          <w:rFonts w:ascii="Arial" w:hAnsi="Arial" w:cs="Arial"/>
          <w:sz w:val="22"/>
        </w:rPr>
        <w:t> jinými</w:t>
      </w:r>
      <w:r w:rsidR="00E4573A" w:rsidRPr="007E266C">
        <w:rPr>
          <w:rFonts w:ascii="Arial" w:hAnsi="Arial" w:cs="Arial"/>
          <w:sz w:val="22"/>
        </w:rPr>
        <w:t xml:space="preserve"> právními předpisy na ochranu zdraví lidí a životního prostředí, v souladu s nimiž je</w:t>
      </w:r>
      <w:r w:rsidR="00202726" w:rsidRPr="007E266C">
        <w:rPr>
          <w:rFonts w:ascii="Arial" w:hAnsi="Arial" w:cs="Arial"/>
          <w:sz w:val="22"/>
        </w:rPr>
        <w:t xml:space="preserve"> zařízení zřízeno a provozováno</w:t>
      </w:r>
      <w:r w:rsidR="00EE1271" w:rsidRPr="007E266C">
        <w:rPr>
          <w:rFonts w:ascii="Arial" w:hAnsi="Arial" w:cs="Arial"/>
          <w:sz w:val="22"/>
        </w:rPr>
        <w:t>,</w:t>
      </w:r>
    </w:p>
    <w:p w:rsidR="00EE1271" w:rsidRPr="007E266C" w:rsidRDefault="00EE1271" w:rsidP="001E5B98">
      <w:pPr>
        <w:widowControl w:val="0"/>
        <w:autoSpaceDE w:val="0"/>
        <w:autoSpaceDN w:val="0"/>
        <w:adjustRightInd w:val="0"/>
        <w:contextualSpacing/>
        <w:rPr>
          <w:rFonts w:ascii="Arial" w:hAnsi="Arial" w:cs="Arial"/>
          <w:sz w:val="22"/>
        </w:rPr>
      </w:pPr>
    </w:p>
    <w:p w:rsidR="00E4573A" w:rsidRDefault="007865D6" w:rsidP="001E5B98">
      <w:pPr>
        <w:widowControl w:val="0"/>
        <w:autoSpaceDE w:val="0"/>
        <w:autoSpaceDN w:val="0"/>
        <w:adjustRightInd w:val="0"/>
        <w:contextualSpacing/>
        <w:rPr>
          <w:rFonts w:ascii="Arial" w:hAnsi="Arial" w:cs="Arial"/>
          <w:sz w:val="22"/>
        </w:rPr>
      </w:pPr>
      <w:r>
        <w:rPr>
          <w:rFonts w:ascii="Arial" w:hAnsi="Arial" w:cs="Arial"/>
          <w:sz w:val="22"/>
        </w:rPr>
        <w:t>b</w:t>
      </w:r>
      <w:r w:rsidR="00EE1271" w:rsidRPr="007E266C">
        <w:rPr>
          <w:rFonts w:ascii="Arial" w:hAnsi="Arial" w:cs="Arial"/>
          <w:sz w:val="22"/>
        </w:rPr>
        <w:t xml:space="preserve">) </w:t>
      </w:r>
      <w:r w:rsidR="00EE1271" w:rsidRPr="006075FE">
        <w:rPr>
          <w:rFonts w:ascii="Arial" w:hAnsi="Arial" w:cs="Arial"/>
          <w:sz w:val="22"/>
        </w:rPr>
        <w:t>vést evidenci</w:t>
      </w:r>
      <w:r w:rsidR="00EE1271" w:rsidRPr="007E266C">
        <w:rPr>
          <w:rFonts w:ascii="Arial" w:hAnsi="Arial" w:cs="Arial"/>
          <w:sz w:val="22"/>
        </w:rPr>
        <w:t xml:space="preserve"> o množství zpracovaných rostlinných zbytků z údržby zeleně, zahrad a domácností, </w:t>
      </w:r>
      <w:r w:rsidR="00572C7E">
        <w:rPr>
          <w:rFonts w:ascii="Arial" w:hAnsi="Arial" w:cs="Arial"/>
          <w:sz w:val="22"/>
        </w:rPr>
        <w:t>a uchovávat ji po dobu 5 let,</w:t>
      </w:r>
    </w:p>
    <w:p w:rsidR="00636D7B" w:rsidRDefault="00636D7B" w:rsidP="001E5B98">
      <w:pPr>
        <w:widowControl w:val="0"/>
        <w:autoSpaceDE w:val="0"/>
        <w:autoSpaceDN w:val="0"/>
        <w:adjustRightInd w:val="0"/>
        <w:contextualSpacing/>
        <w:rPr>
          <w:rFonts w:ascii="Arial" w:hAnsi="Arial" w:cs="Arial"/>
          <w:sz w:val="22"/>
        </w:rPr>
      </w:pPr>
    </w:p>
    <w:p w:rsidR="00636D7B" w:rsidRDefault="00636D7B" w:rsidP="001E5B98">
      <w:pPr>
        <w:widowControl w:val="0"/>
        <w:autoSpaceDE w:val="0"/>
        <w:autoSpaceDN w:val="0"/>
        <w:adjustRightInd w:val="0"/>
        <w:contextualSpacing/>
        <w:rPr>
          <w:rFonts w:ascii="Arial" w:eastAsia="MS Mincho" w:hAnsi="Arial" w:cs="Arial"/>
          <w:sz w:val="22"/>
          <w:lang w:eastAsia="ja-JP"/>
        </w:rPr>
      </w:pPr>
      <w:r>
        <w:rPr>
          <w:rFonts w:ascii="Arial" w:hAnsi="Arial" w:cs="Arial"/>
          <w:sz w:val="22"/>
        </w:rPr>
        <w:t xml:space="preserve">c) </w:t>
      </w:r>
      <w:r w:rsidR="00DF5B22" w:rsidRPr="007E266C">
        <w:rPr>
          <w:rFonts w:ascii="Arial" w:eastAsia="MS Mincho" w:hAnsi="Arial" w:cs="Arial"/>
          <w:sz w:val="22"/>
          <w:lang w:eastAsia="ja-JP"/>
        </w:rPr>
        <w:t>zaslat do 15. února následujícího roku hlá</w:t>
      </w:r>
      <w:r w:rsidR="00822286">
        <w:rPr>
          <w:rFonts w:ascii="Arial" w:eastAsia="MS Mincho" w:hAnsi="Arial" w:cs="Arial"/>
          <w:sz w:val="22"/>
          <w:lang w:eastAsia="ja-JP"/>
        </w:rPr>
        <w:t xml:space="preserve">šení o množství zpracovaných rostlinných zbytků z údržby zeleně, zahrad a domácností </w:t>
      </w:r>
      <w:r w:rsidR="00DF5B22" w:rsidRPr="007E266C">
        <w:rPr>
          <w:rFonts w:ascii="Arial" w:eastAsia="MS Mincho" w:hAnsi="Arial" w:cs="Arial"/>
          <w:sz w:val="22"/>
          <w:lang w:eastAsia="ja-JP"/>
        </w:rPr>
        <w:t>v uplynulém kalendářním roce</w:t>
      </w:r>
      <w:r w:rsidR="00DF5B22">
        <w:rPr>
          <w:rFonts w:ascii="Arial" w:eastAsia="MS Mincho" w:hAnsi="Arial" w:cs="Arial"/>
          <w:sz w:val="22"/>
          <w:lang w:eastAsia="ja-JP"/>
        </w:rPr>
        <w:t>.</w:t>
      </w:r>
    </w:p>
    <w:p w:rsidR="00860024" w:rsidRDefault="00860024" w:rsidP="001E5B98">
      <w:pPr>
        <w:widowControl w:val="0"/>
        <w:autoSpaceDE w:val="0"/>
        <w:autoSpaceDN w:val="0"/>
        <w:adjustRightInd w:val="0"/>
        <w:contextualSpacing/>
        <w:rPr>
          <w:rFonts w:ascii="Arial" w:eastAsia="MS Mincho" w:hAnsi="Arial" w:cs="Arial"/>
          <w:sz w:val="22"/>
          <w:lang w:eastAsia="ja-JP"/>
        </w:rPr>
      </w:pPr>
    </w:p>
    <w:p w:rsidR="00860024" w:rsidRDefault="00860024" w:rsidP="00860024">
      <w:pPr>
        <w:widowControl w:val="0"/>
        <w:autoSpaceDE w:val="0"/>
        <w:autoSpaceDN w:val="0"/>
        <w:adjustRightInd w:val="0"/>
        <w:ind w:firstLine="709"/>
        <w:contextualSpacing/>
        <w:rPr>
          <w:rFonts w:ascii="Arial" w:eastAsia="MS Mincho" w:hAnsi="Arial" w:cs="Arial"/>
          <w:sz w:val="22"/>
          <w:lang w:eastAsia="ja-JP"/>
        </w:rPr>
      </w:pPr>
      <w:r>
        <w:rPr>
          <w:rFonts w:ascii="Arial" w:eastAsia="MS Mincho" w:hAnsi="Arial" w:cs="Arial"/>
          <w:sz w:val="22"/>
          <w:lang w:eastAsia="ja-JP"/>
        </w:rPr>
        <w:t xml:space="preserve">(2) Obec je povinna </w:t>
      </w:r>
      <w:r w:rsidRPr="007E266C">
        <w:rPr>
          <w:rFonts w:ascii="Arial" w:eastAsia="MS Mincho" w:hAnsi="Arial" w:cs="Arial"/>
          <w:sz w:val="22"/>
          <w:lang w:eastAsia="ja-JP"/>
        </w:rPr>
        <w:t xml:space="preserve">zaslat </w:t>
      </w:r>
      <w:r w:rsidR="00D10739">
        <w:rPr>
          <w:rFonts w:ascii="Arial" w:eastAsia="MS Mincho" w:hAnsi="Arial" w:cs="Arial"/>
          <w:sz w:val="22"/>
          <w:lang w:eastAsia="ja-JP"/>
        </w:rPr>
        <w:t xml:space="preserve">každoročně do 15. února </w:t>
      </w:r>
      <w:r w:rsidRPr="007E266C">
        <w:rPr>
          <w:rFonts w:ascii="Arial" w:eastAsia="MS Mincho" w:hAnsi="Arial" w:cs="Arial"/>
          <w:sz w:val="22"/>
          <w:lang w:eastAsia="ja-JP"/>
        </w:rPr>
        <w:t>hlá</w:t>
      </w:r>
      <w:r>
        <w:rPr>
          <w:rFonts w:ascii="Arial" w:eastAsia="MS Mincho" w:hAnsi="Arial" w:cs="Arial"/>
          <w:sz w:val="22"/>
          <w:lang w:eastAsia="ja-JP"/>
        </w:rPr>
        <w:t>šen</w:t>
      </w:r>
      <w:r w:rsidR="00D10739">
        <w:rPr>
          <w:rFonts w:ascii="Arial" w:eastAsia="MS Mincho" w:hAnsi="Arial" w:cs="Arial"/>
          <w:sz w:val="22"/>
          <w:lang w:eastAsia="ja-JP"/>
        </w:rPr>
        <w:t>í o komunitních kompostárnách provozovaných na jejím území.</w:t>
      </w:r>
    </w:p>
    <w:p w:rsidR="001D2BD6" w:rsidRDefault="001D2BD6" w:rsidP="001E5B98">
      <w:pPr>
        <w:widowControl w:val="0"/>
        <w:autoSpaceDE w:val="0"/>
        <w:autoSpaceDN w:val="0"/>
        <w:adjustRightInd w:val="0"/>
        <w:contextualSpacing/>
        <w:rPr>
          <w:rFonts w:ascii="Arial" w:hAnsi="Arial" w:cs="Arial"/>
          <w:sz w:val="22"/>
        </w:rPr>
      </w:pPr>
    </w:p>
    <w:p w:rsidR="00BB0498" w:rsidRPr="007E266C" w:rsidRDefault="001D2BD6" w:rsidP="00860024">
      <w:pPr>
        <w:ind w:firstLine="709"/>
        <w:rPr>
          <w:rFonts w:ascii="Arial" w:eastAsia="MS Mincho" w:hAnsi="Arial" w:cs="Arial"/>
          <w:sz w:val="22"/>
          <w:lang w:eastAsia="ja-JP"/>
        </w:rPr>
      </w:pPr>
      <w:r>
        <w:rPr>
          <w:rFonts w:ascii="Arial" w:hAnsi="Arial" w:cs="Arial"/>
          <w:sz w:val="22"/>
        </w:rPr>
        <w:t>(</w:t>
      </w:r>
      <w:r w:rsidR="00860024">
        <w:rPr>
          <w:rFonts w:ascii="Arial" w:hAnsi="Arial" w:cs="Arial"/>
          <w:sz w:val="22"/>
        </w:rPr>
        <w:t>3</w:t>
      </w:r>
      <w:r>
        <w:rPr>
          <w:rFonts w:ascii="Arial" w:hAnsi="Arial" w:cs="Arial"/>
          <w:sz w:val="22"/>
        </w:rPr>
        <w:t>) Hlášení podle od</w:t>
      </w:r>
      <w:r w:rsidR="00BB0498">
        <w:rPr>
          <w:rFonts w:ascii="Arial" w:hAnsi="Arial" w:cs="Arial"/>
          <w:sz w:val="22"/>
        </w:rPr>
        <w:t xml:space="preserve">stavce 1 písm. c) </w:t>
      </w:r>
      <w:r w:rsidR="00860024">
        <w:rPr>
          <w:rFonts w:ascii="Arial" w:hAnsi="Arial" w:cs="Arial"/>
          <w:sz w:val="22"/>
        </w:rPr>
        <w:t xml:space="preserve">a odstavce 2 </w:t>
      </w:r>
      <w:r w:rsidR="00BB0498">
        <w:rPr>
          <w:rFonts w:ascii="Arial" w:hAnsi="Arial" w:cs="Arial"/>
          <w:sz w:val="22"/>
        </w:rPr>
        <w:t>se zasíl</w:t>
      </w:r>
      <w:r w:rsidR="00860024">
        <w:rPr>
          <w:rFonts w:ascii="Arial" w:hAnsi="Arial" w:cs="Arial"/>
          <w:sz w:val="22"/>
        </w:rPr>
        <w:t>ají</w:t>
      </w:r>
      <w:r w:rsidR="00BB0498">
        <w:rPr>
          <w:rFonts w:ascii="Arial" w:hAnsi="Arial" w:cs="Arial"/>
          <w:sz w:val="22"/>
        </w:rPr>
        <w:t xml:space="preserve"> ministerstvu </w:t>
      </w:r>
      <w:r w:rsidRPr="007E266C">
        <w:rPr>
          <w:rFonts w:ascii="Arial" w:eastAsia="MS Mincho" w:hAnsi="Arial" w:cs="Arial"/>
          <w:sz w:val="22"/>
          <w:lang w:eastAsia="ja-JP"/>
        </w:rPr>
        <w:t xml:space="preserve">prostřednictvím </w:t>
      </w:r>
      <w:r>
        <w:rPr>
          <w:rFonts w:ascii="Arial" w:eastAsia="MS Mincho" w:hAnsi="Arial" w:cs="Arial"/>
          <w:sz w:val="22"/>
          <w:lang w:eastAsia="ja-JP"/>
        </w:rPr>
        <w:t>i</w:t>
      </w:r>
      <w:r w:rsidRPr="007E266C">
        <w:rPr>
          <w:rFonts w:ascii="Arial" w:eastAsia="MS Mincho" w:hAnsi="Arial" w:cs="Arial"/>
          <w:sz w:val="22"/>
          <w:lang w:eastAsia="ja-JP"/>
        </w:rPr>
        <w:t>ntegrovaného systému plnění ohlašovacích povinností v oblasti životního prostředí</w:t>
      </w:r>
      <w:r>
        <w:rPr>
          <w:rFonts w:ascii="Arial" w:eastAsia="MS Mincho" w:hAnsi="Arial" w:cs="Arial"/>
          <w:sz w:val="22"/>
          <w:lang w:eastAsia="ja-JP"/>
        </w:rPr>
        <w:t xml:space="preserve"> nebo </w:t>
      </w:r>
      <w:r w:rsidRPr="007C23A0">
        <w:rPr>
          <w:rFonts w:ascii="Arial" w:eastAsia="MS Mincho" w:hAnsi="Arial" w:cs="Arial"/>
          <w:sz w:val="22"/>
          <w:lang w:eastAsia="ja-JP"/>
        </w:rPr>
        <w:t>datové schránky ministerstva určené k plnění ohlašovacích povinností v oblasti životního prostředí podle zákona o integrovaném registru znečišťování životního prostředí a integrovaném systému plnění ohlašovacích povinností v oblasti životního prostředí</w:t>
      </w:r>
      <w:r w:rsidR="007C387B">
        <w:rPr>
          <w:rStyle w:val="Znakapoznpodarou"/>
          <w:rFonts w:ascii="Arial" w:eastAsia="MS Mincho" w:hAnsi="Arial" w:cs="Arial"/>
          <w:sz w:val="22"/>
          <w:lang w:eastAsia="ja-JP"/>
        </w:rPr>
        <w:footnoteReference w:id="32"/>
      </w:r>
      <w:r w:rsidR="00E65B0B">
        <w:rPr>
          <w:rFonts w:ascii="Arial" w:eastAsia="MS Mincho" w:hAnsi="Arial" w:cs="Arial"/>
          <w:sz w:val="22"/>
          <w:vertAlign w:val="superscript"/>
          <w:lang w:eastAsia="ja-JP"/>
        </w:rPr>
        <w:t>)</w:t>
      </w:r>
      <w:r>
        <w:rPr>
          <w:rFonts w:ascii="Arial" w:eastAsia="MS Mincho" w:hAnsi="Arial" w:cs="Arial"/>
          <w:sz w:val="22"/>
          <w:lang w:eastAsia="ja-JP"/>
        </w:rPr>
        <w:t>.</w:t>
      </w:r>
      <w:r w:rsidR="00BB0498">
        <w:rPr>
          <w:rFonts w:ascii="Arial" w:eastAsia="MS Mincho" w:hAnsi="Arial" w:cs="Arial"/>
          <w:sz w:val="22"/>
          <w:lang w:eastAsia="ja-JP"/>
        </w:rPr>
        <w:t xml:space="preserve"> </w:t>
      </w:r>
      <w:r w:rsidR="00860024">
        <w:rPr>
          <w:rFonts w:ascii="Arial" w:eastAsia="MS Mincho" w:hAnsi="Arial" w:cs="Arial"/>
          <w:sz w:val="22"/>
          <w:lang w:eastAsia="ja-JP"/>
        </w:rPr>
        <w:t>H</w:t>
      </w:r>
      <w:r w:rsidR="00BB0498">
        <w:rPr>
          <w:rFonts w:ascii="Arial" w:eastAsia="MS Mincho" w:hAnsi="Arial" w:cs="Arial"/>
          <w:sz w:val="22"/>
          <w:lang w:eastAsia="ja-JP"/>
        </w:rPr>
        <w:t xml:space="preserve">lášení </w:t>
      </w:r>
      <w:r w:rsidR="00BB0498" w:rsidRPr="000E407F">
        <w:rPr>
          <w:rFonts w:ascii="Arial" w:eastAsia="MS Mincho" w:hAnsi="Arial" w:cs="Arial"/>
          <w:sz w:val="22"/>
          <w:lang w:eastAsia="ja-JP"/>
        </w:rPr>
        <w:t>kontroluje</w:t>
      </w:r>
      <w:r w:rsidR="00BB0498" w:rsidRPr="007E266C">
        <w:rPr>
          <w:rFonts w:ascii="Arial" w:eastAsia="MS Mincho" w:hAnsi="Arial" w:cs="Arial"/>
          <w:sz w:val="22"/>
          <w:lang w:eastAsia="ja-JP"/>
        </w:rPr>
        <w:t xml:space="preserve"> </w:t>
      </w:r>
      <w:r w:rsidR="00BB0498">
        <w:rPr>
          <w:rFonts w:ascii="Arial" w:eastAsia="MS Mincho" w:hAnsi="Arial" w:cs="Arial"/>
          <w:sz w:val="22"/>
          <w:lang w:eastAsia="ja-JP"/>
        </w:rPr>
        <w:t xml:space="preserve">a zpracovává </w:t>
      </w:r>
      <w:r w:rsidR="00BB0498" w:rsidRPr="007E266C">
        <w:rPr>
          <w:rFonts w:ascii="Arial" w:eastAsia="MS Mincho" w:hAnsi="Arial" w:cs="Arial"/>
          <w:sz w:val="22"/>
          <w:lang w:eastAsia="ja-JP"/>
        </w:rPr>
        <w:t xml:space="preserve">obecní úřad obce s rozšířenou působností příslušný podle místa </w:t>
      </w:r>
      <w:r w:rsidR="00BB0498">
        <w:rPr>
          <w:rFonts w:ascii="Arial" w:eastAsia="MS Mincho" w:hAnsi="Arial" w:cs="Arial"/>
          <w:sz w:val="22"/>
          <w:lang w:eastAsia="ja-JP"/>
        </w:rPr>
        <w:t xml:space="preserve">komunitní kompostárny </w:t>
      </w:r>
      <w:r w:rsidR="00BB0498" w:rsidRPr="007E266C">
        <w:rPr>
          <w:rFonts w:ascii="Arial" w:eastAsia="MS Mincho" w:hAnsi="Arial" w:cs="Arial"/>
          <w:sz w:val="22"/>
          <w:lang w:eastAsia="ja-JP"/>
        </w:rPr>
        <w:t xml:space="preserve">do 15. dubna kalendářního roku následujícího po kalendářním roce, za který je hlášení podáváno. </w:t>
      </w:r>
    </w:p>
    <w:p w:rsidR="00E4573A" w:rsidRPr="007E266C" w:rsidRDefault="00E4573A" w:rsidP="001E5B98">
      <w:pPr>
        <w:widowControl w:val="0"/>
        <w:autoSpaceDE w:val="0"/>
        <w:autoSpaceDN w:val="0"/>
        <w:adjustRightInd w:val="0"/>
        <w:ind w:left="1125"/>
        <w:contextualSpacing/>
        <w:rPr>
          <w:rFonts w:ascii="Arial" w:hAnsi="Arial" w:cs="Arial"/>
          <w:sz w:val="22"/>
        </w:rPr>
      </w:pPr>
    </w:p>
    <w:p w:rsidR="00E4573A" w:rsidRPr="007E266C" w:rsidRDefault="00202726" w:rsidP="001E5B98">
      <w:pPr>
        <w:widowControl w:val="0"/>
        <w:autoSpaceDE w:val="0"/>
        <w:autoSpaceDN w:val="0"/>
        <w:adjustRightInd w:val="0"/>
        <w:spacing w:after="120"/>
        <w:ind w:firstLine="709"/>
        <w:contextualSpacing/>
        <w:rPr>
          <w:rFonts w:ascii="Arial" w:hAnsi="Arial" w:cs="Arial"/>
          <w:sz w:val="22"/>
        </w:rPr>
      </w:pPr>
      <w:r w:rsidRPr="007E266C">
        <w:rPr>
          <w:rFonts w:ascii="Arial" w:hAnsi="Arial" w:cs="Arial"/>
          <w:sz w:val="22"/>
        </w:rPr>
        <w:t>(</w:t>
      </w:r>
      <w:r w:rsidR="00D23394">
        <w:rPr>
          <w:rFonts w:ascii="Arial" w:hAnsi="Arial" w:cs="Arial"/>
          <w:sz w:val="22"/>
        </w:rPr>
        <w:t>4</w:t>
      </w:r>
      <w:r w:rsidRPr="007E266C">
        <w:rPr>
          <w:rFonts w:ascii="Arial" w:hAnsi="Arial" w:cs="Arial"/>
          <w:sz w:val="22"/>
        </w:rPr>
        <w:t>) P</w:t>
      </w:r>
      <w:r w:rsidR="00E4573A" w:rsidRPr="007E266C">
        <w:rPr>
          <w:rFonts w:ascii="Arial" w:hAnsi="Arial" w:cs="Arial"/>
          <w:sz w:val="22"/>
        </w:rPr>
        <w:t>rováděcí právní předpis</w:t>
      </w:r>
      <w:r w:rsidRPr="007E266C">
        <w:rPr>
          <w:rFonts w:ascii="Arial" w:hAnsi="Arial" w:cs="Arial"/>
          <w:sz w:val="22"/>
        </w:rPr>
        <w:t xml:space="preserve"> stanoví </w:t>
      </w:r>
    </w:p>
    <w:p w:rsidR="00E4573A" w:rsidRPr="007E266C" w:rsidRDefault="00E4573A" w:rsidP="001E5B98">
      <w:pPr>
        <w:widowControl w:val="0"/>
        <w:autoSpaceDE w:val="0"/>
        <w:autoSpaceDN w:val="0"/>
        <w:adjustRightInd w:val="0"/>
        <w:spacing w:after="120"/>
        <w:ind w:left="567" w:firstLine="709"/>
        <w:contextualSpacing/>
        <w:rPr>
          <w:rFonts w:ascii="Arial" w:hAnsi="Arial" w:cs="Arial"/>
          <w:sz w:val="22"/>
        </w:rPr>
      </w:pPr>
    </w:p>
    <w:p w:rsidR="00E4573A" w:rsidRPr="007E266C" w:rsidRDefault="00202726" w:rsidP="001E5B98">
      <w:pPr>
        <w:widowControl w:val="0"/>
        <w:autoSpaceDE w:val="0"/>
        <w:autoSpaceDN w:val="0"/>
        <w:adjustRightInd w:val="0"/>
        <w:spacing w:after="120"/>
        <w:contextualSpacing/>
        <w:rPr>
          <w:rFonts w:ascii="Arial" w:hAnsi="Arial" w:cs="Arial"/>
          <w:sz w:val="22"/>
        </w:rPr>
      </w:pPr>
      <w:r w:rsidRPr="007E266C">
        <w:rPr>
          <w:rFonts w:ascii="Arial" w:hAnsi="Arial" w:cs="Arial"/>
          <w:sz w:val="22"/>
        </w:rPr>
        <w:t>a</w:t>
      </w:r>
      <w:r w:rsidR="00E4573A" w:rsidRPr="007E266C">
        <w:rPr>
          <w:rFonts w:ascii="Arial" w:hAnsi="Arial" w:cs="Arial"/>
          <w:sz w:val="22"/>
        </w:rPr>
        <w:t xml:space="preserve">) způsoby biologického zpracování </w:t>
      </w:r>
      <w:r w:rsidR="00E4573A" w:rsidRPr="007E266C">
        <w:rPr>
          <w:rFonts w:ascii="Arial" w:eastAsia="Calibri" w:hAnsi="Arial" w:cs="Arial"/>
          <w:sz w:val="22"/>
          <w:lang w:eastAsia="cs-CZ"/>
        </w:rPr>
        <w:t>rostlinných zbytků z údržby zeleně, zahrad a domácností</w:t>
      </w:r>
      <w:r w:rsidR="00E95D13">
        <w:rPr>
          <w:rFonts w:ascii="Arial" w:eastAsia="Calibri" w:hAnsi="Arial" w:cs="Arial"/>
          <w:sz w:val="22"/>
          <w:lang w:eastAsia="cs-CZ"/>
        </w:rPr>
        <w:t xml:space="preserve"> v komunitní kompostárně</w:t>
      </w:r>
      <w:r w:rsidRPr="007E266C">
        <w:rPr>
          <w:rFonts w:ascii="Arial" w:eastAsia="Calibri" w:hAnsi="Arial" w:cs="Arial"/>
          <w:sz w:val="22"/>
          <w:lang w:eastAsia="cs-CZ"/>
        </w:rPr>
        <w:t>,</w:t>
      </w:r>
    </w:p>
    <w:p w:rsidR="00E4573A" w:rsidRPr="007E266C" w:rsidRDefault="00E4573A" w:rsidP="001E5B98">
      <w:pPr>
        <w:widowControl w:val="0"/>
        <w:autoSpaceDE w:val="0"/>
        <w:autoSpaceDN w:val="0"/>
        <w:adjustRightInd w:val="0"/>
        <w:spacing w:after="120"/>
        <w:ind w:left="720"/>
        <w:contextualSpacing/>
        <w:rPr>
          <w:rFonts w:ascii="Arial" w:hAnsi="Arial" w:cs="Arial"/>
          <w:sz w:val="22"/>
        </w:rPr>
      </w:pPr>
    </w:p>
    <w:p w:rsidR="00E4573A" w:rsidRPr="007E266C" w:rsidRDefault="00202726" w:rsidP="001E5B98">
      <w:pPr>
        <w:widowControl w:val="0"/>
        <w:autoSpaceDE w:val="0"/>
        <w:autoSpaceDN w:val="0"/>
        <w:adjustRightInd w:val="0"/>
        <w:rPr>
          <w:rFonts w:ascii="Arial" w:hAnsi="Arial" w:cs="Arial"/>
          <w:sz w:val="22"/>
        </w:rPr>
      </w:pPr>
      <w:r w:rsidRPr="007E266C">
        <w:rPr>
          <w:rFonts w:ascii="Arial" w:hAnsi="Arial" w:cs="Arial"/>
          <w:sz w:val="22"/>
        </w:rPr>
        <w:lastRenderedPageBreak/>
        <w:t>b</w:t>
      </w:r>
      <w:r w:rsidR="00E4573A" w:rsidRPr="007E266C">
        <w:rPr>
          <w:rFonts w:ascii="Arial" w:hAnsi="Arial" w:cs="Arial"/>
          <w:sz w:val="22"/>
        </w:rPr>
        <w:t>) technické požadavky na vybavení a provoz zařízení komunitní kompostárny</w:t>
      </w:r>
      <w:r w:rsidRPr="007E266C">
        <w:rPr>
          <w:rFonts w:ascii="Arial" w:hAnsi="Arial" w:cs="Arial"/>
          <w:sz w:val="22"/>
        </w:rPr>
        <w:t>,</w:t>
      </w:r>
      <w:r w:rsidR="00E4573A" w:rsidRPr="007E266C">
        <w:rPr>
          <w:rFonts w:ascii="Arial" w:hAnsi="Arial" w:cs="Arial"/>
          <w:sz w:val="22"/>
        </w:rPr>
        <w:t xml:space="preserve"> </w:t>
      </w:r>
    </w:p>
    <w:p w:rsidR="00E4573A" w:rsidRPr="007E266C" w:rsidRDefault="00E4573A" w:rsidP="001E5B98">
      <w:pPr>
        <w:widowControl w:val="0"/>
        <w:autoSpaceDE w:val="0"/>
        <w:autoSpaceDN w:val="0"/>
        <w:adjustRightInd w:val="0"/>
        <w:rPr>
          <w:rFonts w:ascii="Arial" w:hAnsi="Arial" w:cs="Arial"/>
          <w:sz w:val="22"/>
        </w:rPr>
      </w:pPr>
      <w:r w:rsidRPr="007E266C">
        <w:rPr>
          <w:rFonts w:ascii="Arial" w:hAnsi="Arial" w:cs="Arial"/>
          <w:sz w:val="22"/>
        </w:rPr>
        <w:t xml:space="preserve"> </w:t>
      </w:r>
    </w:p>
    <w:p w:rsidR="00E4573A" w:rsidRPr="007E266C" w:rsidRDefault="00202726" w:rsidP="001E5B98">
      <w:pPr>
        <w:widowControl w:val="0"/>
        <w:autoSpaceDE w:val="0"/>
        <w:autoSpaceDN w:val="0"/>
        <w:adjustRightInd w:val="0"/>
        <w:rPr>
          <w:rFonts w:ascii="Arial" w:hAnsi="Arial" w:cs="Arial"/>
          <w:sz w:val="22"/>
        </w:rPr>
      </w:pPr>
      <w:r w:rsidRPr="007E266C">
        <w:rPr>
          <w:rFonts w:ascii="Arial" w:hAnsi="Arial" w:cs="Arial"/>
          <w:sz w:val="22"/>
        </w:rPr>
        <w:t>c</w:t>
      </w:r>
      <w:r w:rsidR="00E4573A" w:rsidRPr="007E266C">
        <w:rPr>
          <w:rFonts w:ascii="Arial" w:hAnsi="Arial" w:cs="Arial"/>
          <w:sz w:val="22"/>
        </w:rPr>
        <w:t xml:space="preserve">) technologické požadavky na úpravu </w:t>
      </w:r>
      <w:r w:rsidR="00E4573A" w:rsidRPr="007E266C">
        <w:rPr>
          <w:rFonts w:ascii="Arial" w:eastAsia="Calibri" w:hAnsi="Arial" w:cs="Arial"/>
          <w:sz w:val="22"/>
          <w:lang w:eastAsia="cs-CZ"/>
        </w:rPr>
        <w:t>rostlinných zbytků z údržby zeleně, zahrad a domácností</w:t>
      </w:r>
      <w:r w:rsidR="00E95D13">
        <w:rPr>
          <w:rFonts w:ascii="Arial" w:eastAsia="Calibri" w:hAnsi="Arial" w:cs="Arial"/>
          <w:sz w:val="22"/>
          <w:lang w:eastAsia="cs-CZ"/>
        </w:rPr>
        <w:t xml:space="preserve"> v komunitní kompostárně</w:t>
      </w:r>
      <w:r w:rsidR="00E4573A" w:rsidRPr="007E266C">
        <w:rPr>
          <w:rFonts w:ascii="Arial" w:hAnsi="Arial" w:cs="Arial"/>
          <w:sz w:val="22"/>
        </w:rPr>
        <w:t xml:space="preserve">, </w:t>
      </w:r>
    </w:p>
    <w:p w:rsidR="00E4573A" w:rsidRPr="007E266C" w:rsidRDefault="00E4573A" w:rsidP="001E5B98">
      <w:pPr>
        <w:widowControl w:val="0"/>
        <w:autoSpaceDE w:val="0"/>
        <w:autoSpaceDN w:val="0"/>
        <w:adjustRightInd w:val="0"/>
        <w:rPr>
          <w:rFonts w:ascii="Arial" w:hAnsi="Arial" w:cs="Arial"/>
          <w:sz w:val="22"/>
        </w:rPr>
      </w:pPr>
      <w:r w:rsidRPr="007E266C">
        <w:rPr>
          <w:rFonts w:ascii="Arial" w:hAnsi="Arial" w:cs="Arial"/>
          <w:sz w:val="22"/>
        </w:rPr>
        <w:t xml:space="preserve"> </w:t>
      </w:r>
    </w:p>
    <w:p w:rsidR="00E4573A" w:rsidRDefault="00DA41B1" w:rsidP="001E5B98">
      <w:pPr>
        <w:widowControl w:val="0"/>
        <w:autoSpaceDE w:val="0"/>
        <w:autoSpaceDN w:val="0"/>
        <w:adjustRightInd w:val="0"/>
        <w:rPr>
          <w:rFonts w:ascii="Arial" w:hAnsi="Arial" w:cs="Arial"/>
          <w:sz w:val="22"/>
        </w:rPr>
      </w:pPr>
      <w:r w:rsidRPr="007E266C">
        <w:rPr>
          <w:rFonts w:ascii="Arial" w:hAnsi="Arial" w:cs="Arial"/>
          <w:sz w:val="22"/>
        </w:rPr>
        <w:t>d</w:t>
      </w:r>
      <w:r w:rsidR="00E4573A" w:rsidRPr="007E266C">
        <w:rPr>
          <w:rFonts w:ascii="Arial" w:hAnsi="Arial" w:cs="Arial"/>
          <w:sz w:val="22"/>
        </w:rPr>
        <w:t xml:space="preserve">) </w:t>
      </w:r>
      <w:r w:rsidR="001D2BD6">
        <w:rPr>
          <w:rFonts w:ascii="Arial" w:hAnsi="Arial" w:cs="Arial"/>
          <w:sz w:val="22"/>
        </w:rPr>
        <w:t xml:space="preserve">podmínky provozu komunitní kompostárny a </w:t>
      </w:r>
      <w:r w:rsidR="00E4573A" w:rsidRPr="007E266C">
        <w:rPr>
          <w:rFonts w:ascii="Arial" w:hAnsi="Arial" w:cs="Arial"/>
          <w:sz w:val="22"/>
        </w:rPr>
        <w:t xml:space="preserve">obsah </w:t>
      </w:r>
      <w:r w:rsidR="00E4573A" w:rsidRPr="006075FE">
        <w:rPr>
          <w:rFonts w:ascii="Arial" w:hAnsi="Arial" w:cs="Arial"/>
          <w:sz w:val="22"/>
        </w:rPr>
        <w:t>provozního deníku</w:t>
      </w:r>
      <w:r w:rsidR="00EB734F" w:rsidRPr="006075FE">
        <w:rPr>
          <w:rFonts w:ascii="Arial" w:hAnsi="Arial" w:cs="Arial"/>
          <w:sz w:val="22"/>
        </w:rPr>
        <w:t>,</w:t>
      </w:r>
      <w:r w:rsidR="00E4573A" w:rsidRPr="007E266C">
        <w:rPr>
          <w:rFonts w:ascii="Arial" w:hAnsi="Arial" w:cs="Arial"/>
          <w:sz w:val="22"/>
        </w:rPr>
        <w:t xml:space="preserve"> </w:t>
      </w:r>
    </w:p>
    <w:p w:rsidR="00EB734F" w:rsidRDefault="00EB734F" w:rsidP="001E5B98">
      <w:pPr>
        <w:widowControl w:val="0"/>
        <w:autoSpaceDE w:val="0"/>
        <w:autoSpaceDN w:val="0"/>
        <w:adjustRightInd w:val="0"/>
        <w:rPr>
          <w:rFonts w:ascii="Arial" w:hAnsi="Arial" w:cs="Arial"/>
          <w:sz w:val="22"/>
        </w:rPr>
      </w:pPr>
    </w:p>
    <w:p w:rsidR="00EB734F" w:rsidRDefault="00D10739" w:rsidP="001E5B98">
      <w:pPr>
        <w:widowControl w:val="0"/>
        <w:autoSpaceDE w:val="0"/>
        <w:autoSpaceDN w:val="0"/>
        <w:adjustRightInd w:val="0"/>
        <w:rPr>
          <w:rFonts w:ascii="Arial" w:hAnsi="Arial" w:cs="Arial"/>
          <w:sz w:val="22"/>
        </w:rPr>
      </w:pPr>
      <w:r>
        <w:rPr>
          <w:rFonts w:ascii="Arial" w:hAnsi="Arial" w:cs="Arial"/>
          <w:sz w:val="22"/>
        </w:rPr>
        <w:t xml:space="preserve">e) </w:t>
      </w:r>
      <w:r w:rsidR="00EB734F">
        <w:rPr>
          <w:rFonts w:ascii="Arial" w:hAnsi="Arial" w:cs="Arial"/>
          <w:sz w:val="22"/>
        </w:rPr>
        <w:t xml:space="preserve">rozsah </w:t>
      </w:r>
      <w:r>
        <w:rPr>
          <w:rFonts w:ascii="Arial" w:hAnsi="Arial" w:cs="Arial"/>
          <w:sz w:val="22"/>
        </w:rPr>
        <w:t xml:space="preserve">a způsob </w:t>
      </w:r>
      <w:r w:rsidR="00822286">
        <w:rPr>
          <w:rFonts w:ascii="Arial" w:hAnsi="Arial" w:cs="Arial"/>
          <w:sz w:val="22"/>
        </w:rPr>
        <w:t xml:space="preserve">vedení evidence </w:t>
      </w:r>
      <w:r w:rsidR="00822286" w:rsidRPr="007E266C">
        <w:rPr>
          <w:rFonts w:ascii="Arial" w:hAnsi="Arial" w:cs="Arial"/>
          <w:sz w:val="22"/>
        </w:rPr>
        <w:t>o množství zpracovaných rostlinných zbytků z údržby zeleně, zahrad a domácností</w:t>
      </w:r>
      <w:r w:rsidR="00DF5B22">
        <w:rPr>
          <w:rFonts w:ascii="Arial" w:hAnsi="Arial" w:cs="Arial"/>
          <w:sz w:val="22"/>
        </w:rPr>
        <w:t>,</w:t>
      </w:r>
    </w:p>
    <w:p w:rsidR="00860024" w:rsidRDefault="00860024" w:rsidP="001E5B98">
      <w:pPr>
        <w:widowControl w:val="0"/>
        <w:autoSpaceDE w:val="0"/>
        <w:autoSpaceDN w:val="0"/>
        <w:adjustRightInd w:val="0"/>
        <w:rPr>
          <w:rFonts w:ascii="Arial" w:hAnsi="Arial" w:cs="Arial"/>
          <w:sz w:val="22"/>
        </w:rPr>
      </w:pPr>
    </w:p>
    <w:p w:rsidR="00860024" w:rsidRDefault="00860024" w:rsidP="001E5B98">
      <w:pPr>
        <w:widowControl w:val="0"/>
        <w:autoSpaceDE w:val="0"/>
        <w:autoSpaceDN w:val="0"/>
        <w:adjustRightInd w:val="0"/>
        <w:rPr>
          <w:rFonts w:ascii="Arial" w:hAnsi="Arial" w:cs="Arial"/>
          <w:sz w:val="22"/>
        </w:rPr>
      </w:pPr>
      <w:r>
        <w:rPr>
          <w:rFonts w:ascii="Arial" w:hAnsi="Arial" w:cs="Arial"/>
          <w:sz w:val="22"/>
        </w:rPr>
        <w:t>f) rozsah a způsob ohlašování údaj</w:t>
      </w:r>
      <w:r w:rsidR="00822286">
        <w:rPr>
          <w:rFonts w:ascii="Arial" w:hAnsi="Arial" w:cs="Arial"/>
          <w:sz w:val="22"/>
        </w:rPr>
        <w:t xml:space="preserve">ů o množství zpracovaných rostlinných zbytků </w:t>
      </w:r>
      <w:r w:rsidR="00822286">
        <w:rPr>
          <w:rFonts w:ascii="Arial" w:eastAsia="MS Mincho" w:hAnsi="Arial" w:cs="Arial"/>
          <w:sz w:val="22"/>
          <w:lang w:eastAsia="ja-JP"/>
        </w:rPr>
        <w:t>z údržby zeleně, zahrad a domácností</w:t>
      </w:r>
      <w:r w:rsidR="00822286">
        <w:rPr>
          <w:rFonts w:ascii="Arial" w:hAnsi="Arial" w:cs="Arial"/>
          <w:sz w:val="22"/>
        </w:rPr>
        <w:t xml:space="preserve"> </w:t>
      </w:r>
      <w:r>
        <w:rPr>
          <w:rFonts w:ascii="Arial" w:hAnsi="Arial" w:cs="Arial"/>
          <w:sz w:val="22"/>
        </w:rPr>
        <w:t xml:space="preserve">a </w:t>
      </w:r>
      <w:r w:rsidR="00D10739">
        <w:rPr>
          <w:rFonts w:ascii="Arial" w:hAnsi="Arial" w:cs="Arial"/>
          <w:sz w:val="22"/>
        </w:rPr>
        <w:t xml:space="preserve">údajů </w:t>
      </w:r>
      <w:r>
        <w:rPr>
          <w:rFonts w:ascii="Arial" w:hAnsi="Arial" w:cs="Arial"/>
          <w:sz w:val="22"/>
        </w:rPr>
        <w:t>o obecních kompostárnách</w:t>
      </w:r>
      <w:r w:rsidR="00D10739">
        <w:rPr>
          <w:rFonts w:ascii="Arial" w:hAnsi="Arial" w:cs="Arial"/>
          <w:sz w:val="22"/>
        </w:rPr>
        <w:t xml:space="preserve"> provozovaných na území obce</w:t>
      </w:r>
      <w:r>
        <w:rPr>
          <w:rFonts w:ascii="Arial" w:hAnsi="Arial" w:cs="Arial"/>
          <w:sz w:val="22"/>
        </w:rPr>
        <w:t>,</w:t>
      </w:r>
    </w:p>
    <w:p w:rsidR="00DF5B22" w:rsidRDefault="00DF5B22" w:rsidP="001E5B98">
      <w:pPr>
        <w:widowControl w:val="0"/>
        <w:autoSpaceDE w:val="0"/>
        <w:autoSpaceDN w:val="0"/>
        <w:adjustRightInd w:val="0"/>
        <w:rPr>
          <w:rFonts w:ascii="Arial" w:hAnsi="Arial" w:cs="Arial"/>
          <w:sz w:val="22"/>
        </w:rPr>
      </w:pPr>
    </w:p>
    <w:p w:rsidR="00DF5B22" w:rsidRDefault="00E65B0B" w:rsidP="001E5B98">
      <w:pPr>
        <w:widowControl w:val="0"/>
        <w:autoSpaceDE w:val="0"/>
        <w:autoSpaceDN w:val="0"/>
        <w:adjustRightInd w:val="0"/>
        <w:rPr>
          <w:rFonts w:ascii="Arial" w:eastAsia="MS Mincho" w:hAnsi="Arial" w:cs="Arial"/>
          <w:sz w:val="22"/>
          <w:lang w:eastAsia="ja-JP"/>
        </w:rPr>
      </w:pPr>
      <w:r>
        <w:rPr>
          <w:rFonts w:ascii="Arial" w:hAnsi="Arial" w:cs="Arial"/>
          <w:sz w:val="22"/>
        </w:rPr>
        <w:t>g</w:t>
      </w:r>
      <w:r w:rsidR="00DF5B22">
        <w:rPr>
          <w:rFonts w:ascii="Arial" w:hAnsi="Arial" w:cs="Arial"/>
          <w:sz w:val="22"/>
        </w:rPr>
        <w:t xml:space="preserve">) </w:t>
      </w:r>
      <w:r w:rsidR="00DF5B22" w:rsidRPr="007E266C">
        <w:rPr>
          <w:rFonts w:ascii="Arial" w:eastAsia="MS Mincho" w:hAnsi="Arial" w:cs="Arial"/>
          <w:sz w:val="22"/>
          <w:lang w:eastAsia="ja-JP"/>
        </w:rPr>
        <w:t>rozsah a způsob provádění kontroly a zpracování hlášení</w:t>
      </w:r>
      <w:r>
        <w:rPr>
          <w:rFonts w:ascii="Arial" w:eastAsia="MS Mincho" w:hAnsi="Arial" w:cs="Arial"/>
          <w:sz w:val="22"/>
          <w:lang w:eastAsia="ja-JP"/>
        </w:rPr>
        <w:t xml:space="preserve"> podle písmene f)</w:t>
      </w:r>
      <w:r w:rsidR="00860024">
        <w:rPr>
          <w:rFonts w:ascii="Arial" w:eastAsia="MS Mincho" w:hAnsi="Arial" w:cs="Arial"/>
          <w:sz w:val="22"/>
          <w:lang w:eastAsia="ja-JP"/>
        </w:rPr>
        <w:t>.</w:t>
      </w:r>
      <w:r w:rsidR="00DF5B22">
        <w:rPr>
          <w:rFonts w:ascii="Arial" w:eastAsia="MS Mincho" w:hAnsi="Arial" w:cs="Arial"/>
          <w:sz w:val="22"/>
          <w:lang w:eastAsia="ja-JP"/>
        </w:rPr>
        <w:t xml:space="preserve"> </w:t>
      </w:r>
    </w:p>
    <w:p w:rsidR="00A402DF" w:rsidRPr="007E266C" w:rsidRDefault="00A402DF" w:rsidP="001E5B98">
      <w:pPr>
        <w:widowControl w:val="0"/>
        <w:autoSpaceDE w:val="0"/>
        <w:autoSpaceDN w:val="0"/>
        <w:adjustRightInd w:val="0"/>
        <w:rPr>
          <w:rFonts w:ascii="Arial" w:hAnsi="Arial" w:cs="Arial"/>
          <w:sz w:val="22"/>
        </w:rPr>
      </w:pPr>
    </w:p>
    <w:p w:rsidR="002F7157" w:rsidRPr="007E266C" w:rsidRDefault="002F7157" w:rsidP="001E5B98">
      <w:pPr>
        <w:widowControl w:val="0"/>
        <w:autoSpaceDE w:val="0"/>
        <w:autoSpaceDN w:val="0"/>
        <w:adjustRightInd w:val="0"/>
        <w:spacing w:after="120"/>
        <w:rPr>
          <w:rFonts w:ascii="Arial" w:eastAsia="Calibri" w:hAnsi="Arial" w:cs="Arial"/>
          <w:sz w:val="22"/>
          <w:lang w:eastAsia="cs-CZ"/>
        </w:rPr>
      </w:pPr>
    </w:p>
    <w:p w:rsidR="002F7157" w:rsidRPr="007E266C" w:rsidRDefault="002F7157" w:rsidP="001E5B98">
      <w:pPr>
        <w:widowControl w:val="0"/>
        <w:autoSpaceDE w:val="0"/>
        <w:autoSpaceDN w:val="0"/>
        <w:adjustRightInd w:val="0"/>
        <w:spacing w:after="120"/>
        <w:jc w:val="center"/>
        <w:rPr>
          <w:rFonts w:ascii="Arial" w:eastAsia="Calibri" w:hAnsi="Arial" w:cs="Arial"/>
          <w:b/>
          <w:sz w:val="22"/>
          <w:lang w:eastAsia="cs-CZ"/>
        </w:rPr>
      </w:pPr>
      <w:r w:rsidRPr="007E266C">
        <w:rPr>
          <w:rFonts w:ascii="Arial" w:eastAsia="Calibri" w:hAnsi="Arial" w:cs="Arial"/>
          <w:b/>
          <w:sz w:val="22"/>
          <w:lang w:eastAsia="cs-CZ"/>
        </w:rPr>
        <w:t xml:space="preserve">Povinnosti při používání kalů na </w:t>
      </w:r>
      <w:r w:rsidR="006A0EB3">
        <w:rPr>
          <w:rFonts w:ascii="Arial" w:eastAsia="Calibri" w:hAnsi="Arial" w:cs="Arial"/>
          <w:b/>
          <w:sz w:val="22"/>
          <w:lang w:eastAsia="cs-CZ"/>
        </w:rPr>
        <w:t xml:space="preserve">zemědělské </w:t>
      </w:r>
      <w:r w:rsidRPr="007E266C">
        <w:rPr>
          <w:rFonts w:ascii="Arial" w:eastAsia="Calibri" w:hAnsi="Arial" w:cs="Arial"/>
          <w:b/>
          <w:sz w:val="22"/>
          <w:lang w:eastAsia="cs-CZ"/>
        </w:rPr>
        <w:t>půdě</w:t>
      </w:r>
    </w:p>
    <w:p w:rsidR="00D23394" w:rsidRPr="007E266C" w:rsidRDefault="00D23394" w:rsidP="00D23394">
      <w:pPr>
        <w:widowControl w:val="0"/>
        <w:autoSpaceDE w:val="0"/>
        <w:autoSpaceDN w:val="0"/>
        <w:adjustRightInd w:val="0"/>
        <w:spacing w:after="120"/>
        <w:jc w:val="center"/>
        <w:rPr>
          <w:rFonts w:ascii="Arial" w:eastAsia="Calibri" w:hAnsi="Arial" w:cs="Arial"/>
          <w:sz w:val="22"/>
          <w:lang w:eastAsia="cs-CZ"/>
        </w:rPr>
      </w:pPr>
      <w:r w:rsidRPr="007E266C">
        <w:rPr>
          <w:rFonts w:ascii="Arial" w:eastAsia="Calibri" w:hAnsi="Arial" w:cs="Arial"/>
          <w:sz w:val="22"/>
          <w:lang w:eastAsia="cs-CZ"/>
        </w:rPr>
        <w:t>§</w:t>
      </w:r>
      <w:r>
        <w:rPr>
          <w:rFonts w:ascii="Arial" w:eastAsia="Calibri" w:hAnsi="Arial" w:cs="Arial"/>
          <w:sz w:val="22"/>
          <w:lang w:eastAsia="cs-CZ"/>
        </w:rPr>
        <w:t xml:space="preserve"> 49</w:t>
      </w:r>
    </w:p>
    <w:p w:rsidR="002F7157" w:rsidRPr="007E266C" w:rsidRDefault="002F7157" w:rsidP="001E5B98">
      <w:pPr>
        <w:widowControl w:val="0"/>
        <w:autoSpaceDE w:val="0"/>
        <w:autoSpaceDN w:val="0"/>
        <w:adjustRightInd w:val="0"/>
        <w:spacing w:after="120"/>
        <w:rPr>
          <w:rFonts w:ascii="Arial" w:eastAsia="Calibri" w:hAnsi="Arial" w:cs="Arial"/>
          <w:sz w:val="22"/>
          <w:lang w:eastAsia="cs-CZ"/>
        </w:rPr>
      </w:pPr>
    </w:p>
    <w:p w:rsidR="002F7157" w:rsidRPr="000633B4" w:rsidRDefault="002F7157" w:rsidP="001E5B98">
      <w:pPr>
        <w:widowControl w:val="0"/>
        <w:autoSpaceDE w:val="0"/>
        <w:autoSpaceDN w:val="0"/>
        <w:adjustRightInd w:val="0"/>
        <w:spacing w:after="120"/>
        <w:rPr>
          <w:rFonts w:ascii="Arial" w:eastAsia="Calibri" w:hAnsi="Arial" w:cs="Arial"/>
          <w:sz w:val="22"/>
          <w:u w:val="single"/>
          <w:lang w:eastAsia="cs-CZ"/>
        </w:rPr>
      </w:pPr>
      <w:r w:rsidRPr="007E266C">
        <w:rPr>
          <w:rFonts w:ascii="Arial" w:eastAsia="Calibri" w:hAnsi="Arial" w:cs="Arial"/>
          <w:sz w:val="22"/>
          <w:lang w:eastAsia="cs-CZ"/>
        </w:rPr>
        <w:tab/>
      </w:r>
      <w:r w:rsidRPr="000633B4">
        <w:rPr>
          <w:rFonts w:ascii="Arial" w:eastAsia="Calibri" w:hAnsi="Arial" w:cs="Arial"/>
          <w:sz w:val="22"/>
          <w:u w:val="single"/>
          <w:lang w:eastAsia="cs-CZ"/>
        </w:rPr>
        <w:t>(1) Pro účely této části zákona se rozumí</w:t>
      </w:r>
    </w:p>
    <w:p w:rsidR="002F7157" w:rsidRPr="000633B4" w:rsidRDefault="002F7157" w:rsidP="001E5B98">
      <w:pPr>
        <w:suppressAutoHyphens/>
        <w:spacing w:before="120"/>
        <w:rPr>
          <w:rFonts w:ascii="Arial" w:eastAsia="Times New Roman" w:hAnsi="Arial" w:cs="Arial"/>
          <w:bCs/>
          <w:sz w:val="22"/>
          <w:u w:val="single"/>
          <w:lang w:eastAsia="zh-CN"/>
        </w:rPr>
      </w:pPr>
      <w:r w:rsidRPr="000633B4">
        <w:rPr>
          <w:rFonts w:ascii="Arial" w:eastAsia="Times New Roman" w:hAnsi="Arial" w:cs="Arial"/>
          <w:bCs/>
          <w:sz w:val="22"/>
          <w:u w:val="single"/>
          <w:lang w:eastAsia="zh-CN"/>
        </w:rPr>
        <w:t>a) kalem</w:t>
      </w:r>
    </w:p>
    <w:p w:rsidR="002F7157" w:rsidRPr="000633B4" w:rsidRDefault="002F7157" w:rsidP="001E5B98">
      <w:pPr>
        <w:suppressAutoHyphens/>
        <w:spacing w:before="120"/>
        <w:rPr>
          <w:rFonts w:ascii="Arial" w:eastAsia="Times New Roman" w:hAnsi="Arial" w:cs="Arial"/>
          <w:bCs/>
          <w:sz w:val="22"/>
          <w:u w:val="single"/>
          <w:lang w:eastAsia="zh-CN"/>
        </w:rPr>
      </w:pPr>
      <w:r w:rsidRPr="000633B4">
        <w:rPr>
          <w:rFonts w:ascii="Arial" w:eastAsia="Times New Roman" w:hAnsi="Arial" w:cs="Arial"/>
          <w:bCs/>
          <w:sz w:val="22"/>
          <w:u w:val="single"/>
          <w:lang w:eastAsia="zh-CN"/>
        </w:rPr>
        <w:t xml:space="preserve">1. kal z čistíren odpadních vod zpracovávajících městské odpadní vody nebo odpadní vody z domácností a z jiných čistíren odpadních vod, které zpracovávají odpadní vody stejného složení jako městské odpadní vody a odpadní vody z domácností, a to i v případě, že čistírny odpadních vod zpracovávají také biologicky rozložitelné odpady na základě </w:t>
      </w:r>
      <w:r w:rsidR="005D5358" w:rsidRPr="000633B4">
        <w:rPr>
          <w:rFonts w:ascii="Arial" w:eastAsia="Times New Roman" w:hAnsi="Arial" w:cs="Arial"/>
          <w:bCs/>
          <w:sz w:val="22"/>
          <w:u w:val="single"/>
          <w:lang w:eastAsia="zh-CN"/>
        </w:rPr>
        <w:t>povolení provoz</w:t>
      </w:r>
      <w:r w:rsidR="006E45CC" w:rsidRPr="000633B4">
        <w:rPr>
          <w:rFonts w:ascii="Arial" w:eastAsia="Times New Roman" w:hAnsi="Arial" w:cs="Arial"/>
          <w:bCs/>
          <w:sz w:val="22"/>
          <w:u w:val="single"/>
          <w:lang w:eastAsia="zh-CN"/>
        </w:rPr>
        <w:t>u</w:t>
      </w:r>
      <w:r w:rsidR="002870F2" w:rsidRPr="000633B4">
        <w:rPr>
          <w:rFonts w:ascii="Arial" w:eastAsia="Times New Roman" w:hAnsi="Arial" w:cs="Arial"/>
          <w:bCs/>
          <w:sz w:val="22"/>
          <w:u w:val="single"/>
          <w:lang w:eastAsia="zh-CN"/>
        </w:rPr>
        <w:t xml:space="preserve"> zařízení podle § 14 odst. 1</w:t>
      </w:r>
      <w:r w:rsidRPr="000633B4">
        <w:rPr>
          <w:rFonts w:ascii="Arial" w:eastAsia="Times New Roman" w:hAnsi="Arial" w:cs="Arial"/>
          <w:bCs/>
          <w:sz w:val="22"/>
          <w:u w:val="single"/>
          <w:lang w:eastAsia="zh-CN"/>
        </w:rPr>
        <w:t xml:space="preserve"> nebo biologicky rozložitelné odpady spadající do působnosti </w:t>
      </w:r>
      <w:r w:rsidR="002E688F" w:rsidRPr="000633B4">
        <w:rPr>
          <w:rFonts w:ascii="Arial" w:eastAsia="Times New Roman" w:hAnsi="Arial" w:cs="Arial"/>
          <w:bCs/>
          <w:sz w:val="22"/>
          <w:u w:val="single"/>
          <w:lang w:eastAsia="zh-CN"/>
        </w:rPr>
        <w:t>přímo použitelného předpisu Evropské unie o vedlejších produktech živočišného původu</w:t>
      </w:r>
      <w:r w:rsidR="002E688F" w:rsidRPr="000633B4">
        <w:rPr>
          <w:rFonts w:ascii="Arial" w:eastAsia="Times New Roman" w:hAnsi="Arial" w:cs="Arial"/>
          <w:bCs/>
          <w:sz w:val="22"/>
          <w:u w:val="single"/>
          <w:vertAlign w:val="superscript"/>
          <w:lang w:eastAsia="zh-CN"/>
        </w:rPr>
        <w:t>7)</w:t>
      </w:r>
      <w:r w:rsidRPr="000633B4">
        <w:rPr>
          <w:rFonts w:ascii="Arial" w:eastAsia="Times New Roman" w:hAnsi="Arial" w:cs="Arial"/>
          <w:bCs/>
          <w:sz w:val="22"/>
          <w:u w:val="single"/>
          <w:lang w:eastAsia="zh-CN"/>
        </w:rPr>
        <w:t>,</w:t>
      </w:r>
    </w:p>
    <w:p w:rsidR="002F7157" w:rsidRPr="000633B4" w:rsidRDefault="002F7157" w:rsidP="001E5B98">
      <w:pPr>
        <w:suppressAutoHyphens/>
        <w:spacing w:before="120"/>
        <w:rPr>
          <w:rFonts w:ascii="Arial" w:eastAsia="Times New Roman" w:hAnsi="Arial" w:cs="Arial"/>
          <w:bCs/>
          <w:sz w:val="22"/>
          <w:u w:val="single"/>
          <w:lang w:eastAsia="zh-CN"/>
        </w:rPr>
      </w:pPr>
      <w:r w:rsidRPr="000633B4">
        <w:rPr>
          <w:rFonts w:ascii="Arial" w:eastAsia="Times New Roman" w:hAnsi="Arial" w:cs="Arial"/>
          <w:bCs/>
          <w:sz w:val="22"/>
          <w:u w:val="single"/>
          <w:lang w:eastAsia="zh-CN"/>
        </w:rPr>
        <w:t xml:space="preserve">2. </w:t>
      </w:r>
      <w:r w:rsidRPr="000633B4">
        <w:rPr>
          <w:rFonts w:ascii="Arial" w:eastAsia="Calibri" w:hAnsi="Arial" w:cs="Arial"/>
          <w:bCs/>
          <w:sz w:val="22"/>
          <w:u w:val="single"/>
          <w:lang w:eastAsia="cs-CZ"/>
        </w:rPr>
        <w:t>kal ze septiků sloužících k čištění odpadních vod z domácností před jejich vypouštěním do vod povrchových nebo podzemních</w:t>
      </w:r>
      <w:r w:rsidRPr="000633B4">
        <w:rPr>
          <w:rFonts w:ascii="Arial" w:eastAsia="Times New Roman" w:hAnsi="Arial" w:cs="Arial"/>
          <w:bCs/>
          <w:sz w:val="22"/>
          <w:u w:val="single"/>
          <w:lang w:eastAsia="zh-CN"/>
        </w:rPr>
        <w:t>,</w:t>
      </w:r>
    </w:p>
    <w:p w:rsidR="002F7157" w:rsidRPr="000633B4" w:rsidRDefault="002F7157" w:rsidP="001E5B98">
      <w:pPr>
        <w:suppressAutoHyphens/>
        <w:spacing w:before="120"/>
        <w:rPr>
          <w:rFonts w:ascii="Arial" w:eastAsia="Times New Roman" w:hAnsi="Arial" w:cs="Arial"/>
          <w:bCs/>
          <w:sz w:val="22"/>
          <w:u w:val="single"/>
          <w:lang w:eastAsia="zh-CN"/>
        </w:rPr>
      </w:pPr>
      <w:r w:rsidRPr="000633B4">
        <w:rPr>
          <w:rFonts w:ascii="Arial" w:eastAsia="Times New Roman" w:hAnsi="Arial" w:cs="Arial"/>
          <w:bCs/>
          <w:sz w:val="22"/>
          <w:u w:val="single"/>
          <w:lang w:eastAsia="zh-CN"/>
        </w:rPr>
        <w:t>3. kal z čistíren odpadních vod zpracovávajících odpadní vody a materiály, které svými vlastnostmi odpovídají odpadním vodám a materiálům podle bodu 1, zejména odpadní vody a materiály, které mají původ v potravinářském průmyslu a zemědělství,</w:t>
      </w:r>
    </w:p>
    <w:p w:rsidR="002F7157" w:rsidRPr="000633B4" w:rsidRDefault="002F7157" w:rsidP="001E5B98">
      <w:pPr>
        <w:suppressAutoHyphens/>
        <w:rPr>
          <w:rFonts w:ascii="Arial" w:eastAsia="Times New Roman" w:hAnsi="Arial" w:cs="Arial"/>
          <w:bCs/>
          <w:sz w:val="22"/>
          <w:u w:val="single"/>
          <w:lang w:eastAsia="zh-CN"/>
        </w:rPr>
      </w:pPr>
    </w:p>
    <w:p w:rsidR="002F7157" w:rsidRPr="000633B4" w:rsidRDefault="002F7157" w:rsidP="001E5B98">
      <w:pPr>
        <w:suppressAutoHyphens/>
        <w:rPr>
          <w:rFonts w:ascii="Arial" w:eastAsia="Times New Roman" w:hAnsi="Arial" w:cs="Arial"/>
          <w:sz w:val="22"/>
          <w:u w:val="single"/>
          <w:lang w:eastAsia="zh-CN"/>
        </w:rPr>
      </w:pPr>
      <w:r w:rsidRPr="000633B4">
        <w:rPr>
          <w:rFonts w:ascii="Arial" w:eastAsia="Times New Roman" w:hAnsi="Arial" w:cs="Arial"/>
          <w:bCs/>
          <w:sz w:val="22"/>
          <w:u w:val="single"/>
          <w:lang w:eastAsia="zh-CN"/>
        </w:rPr>
        <w:t>b) upraveným kalem - kal, který byl podroben biologické, chemické nebo tepelné úpravě, nebo jakémukoliv jinému vhodnému procesu tak, že se významně sníží obsah patogenních organismů v kalech, a tím zdravotní riziko spojené s jeho aplikací na základě ověření účinnosti technologie úpravy kalů</w:t>
      </w:r>
      <w:r w:rsidR="00E5183B" w:rsidRPr="000633B4">
        <w:rPr>
          <w:rFonts w:ascii="Arial" w:eastAsia="Times New Roman" w:hAnsi="Arial" w:cs="Arial"/>
          <w:bCs/>
          <w:sz w:val="22"/>
          <w:u w:val="single"/>
          <w:lang w:eastAsia="zh-CN"/>
        </w:rPr>
        <w:t xml:space="preserve">, pro </w:t>
      </w:r>
      <w:r w:rsidR="0041247C" w:rsidRPr="000633B4">
        <w:rPr>
          <w:rFonts w:ascii="Arial" w:eastAsia="Times New Roman" w:hAnsi="Arial" w:cs="Arial"/>
          <w:bCs/>
          <w:sz w:val="22"/>
          <w:u w:val="single"/>
          <w:lang w:eastAsia="zh-CN"/>
        </w:rPr>
        <w:t>které</w:t>
      </w:r>
      <w:r w:rsidR="00E5183B" w:rsidRPr="000633B4">
        <w:rPr>
          <w:rFonts w:ascii="Arial" w:eastAsia="Times New Roman" w:hAnsi="Arial" w:cs="Arial"/>
          <w:bCs/>
          <w:sz w:val="22"/>
          <w:u w:val="single"/>
          <w:lang w:eastAsia="zh-CN"/>
        </w:rPr>
        <w:t xml:space="preserve"> byl vypracován program použití kalů</w:t>
      </w:r>
      <w:r w:rsidR="00920DDE" w:rsidRPr="000633B4">
        <w:rPr>
          <w:rFonts w:ascii="Arial" w:eastAsia="Times New Roman" w:hAnsi="Arial" w:cs="Arial"/>
          <w:bCs/>
          <w:sz w:val="22"/>
          <w:u w:val="single"/>
          <w:lang w:eastAsia="zh-CN"/>
        </w:rPr>
        <w:t xml:space="preserve">, </w:t>
      </w:r>
    </w:p>
    <w:p w:rsidR="00DD7544" w:rsidRPr="000633B4" w:rsidRDefault="00DD7544" w:rsidP="001E5B98">
      <w:pPr>
        <w:suppressAutoHyphens/>
        <w:rPr>
          <w:rFonts w:ascii="Arial" w:eastAsia="Times New Roman" w:hAnsi="Arial" w:cs="Arial"/>
          <w:sz w:val="22"/>
          <w:u w:val="single"/>
          <w:lang w:eastAsia="zh-CN"/>
        </w:rPr>
      </w:pPr>
    </w:p>
    <w:p w:rsidR="002F7157" w:rsidRPr="000633B4" w:rsidRDefault="002F7157" w:rsidP="001E5B98">
      <w:pPr>
        <w:suppressAutoHyphens/>
        <w:rPr>
          <w:rFonts w:ascii="Arial" w:eastAsia="Times New Roman" w:hAnsi="Arial" w:cs="Arial"/>
          <w:sz w:val="22"/>
          <w:u w:val="single"/>
          <w:lang w:eastAsia="zh-CN"/>
        </w:rPr>
      </w:pPr>
      <w:r w:rsidRPr="000633B4">
        <w:rPr>
          <w:rFonts w:ascii="Arial" w:eastAsia="Times New Roman" w:hAnsi="Arial" w:cs="Arial"/>
          <w:sz w:val="22"/>
          <w:u w:val="single"/>
          <w:lang w:eastAsia="zh-CN"/>
        </w:rPr>
        <w:t>c) použitím kalu - zapracování kalu do půdy,</w:t>
      </w:r>
    </w:p>
    <w:p w:rsidR="002F7157" w:rsidRPr="007E266C" w:rsidRDefault="002F7157" w:rsidP="001E5B98">
      <w:pPr>
        <w:suppressAutoHyphens/>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7157" w:rsidRPr="007E266C" w:rsidRDefault="002F7157" w:rsidP="001E5B98">
      <w:pPr>
        <w:suppressAutoHyphens/>
        <w:rPr>
          <w:rFonts w:ascii="Arial" w:eastAsia="Times New Roman" w:hAnsi="Arial" w:cs="Arial"/>
          <w:sz w:val="22"/>
          <w:lang w:eastAsia="zh-CN"/>
        </w:rPr>
      </w:pPr>
      <w:r w:rsidRPr="007E266C">
        <w:rPr>
          <w:rFonts w:ascii="Arial" w:eastAsia="Times New Roman" w:hAnsi="Arial" w:cs="Arial"/>
          <w:sz w:val="22"/>
          <w:lang w:eastAsia="zh-CN"/>
        </w:rPr>
        <w:t xml:space="preserve">d) programem použití kalu - dokumentace </w:t>
      </w:r>
      <w:r w:rsidR="00F500CC" w:rsidRPr="007E266C">
        <w:rPr>
          <w:rFonts w:ascii="Arial" w:eastAsia="Times New Roman" w:hAnsi="Arial" w:cs="Arial"/>
          <w:sz w:val="22"/>
          <w:lang w:eastAsia="zh-CN"/>
        </w:rPr>
        <w:t>pro použití kalu</w:t>
      </w:r>
      <w:r w:rsidRPr="007E266C">
        <w:rPr>
          <w:rFonts w:ascii="Arial" w:eastAsia="Times New Roman" w:hAnsi="Arial" w:cs="Arial"/>
          <w:sz w:val="22"/>
          <w:lang w:eastAsia="zh-CN"/>
        </w:rPr>
        <w:t>.</w:t>
      </w:r>
    </w:p>
    <w:p w:rsidR="002F7157" w:rsidRPr="007E266C" w:rsidRDefault="002F7157" w:rsidP="001E5B98">
      <w:pPr>
        <w:suppressAutoHyphens/>
        <w:rPr>
          <w:rFonts w:ascii="Arial" w:eastAsia="Times New Roman" w:hAnsi="Arial" w:cs="Arial"/>
          <w:sz w:val="22"/>
          <w:lang w:eastAsia="zh-CN"/>
        </w:rPr>
      </w:pPr>
    </w:p>
    <w:p w:rsidR="002F7157" w:rsidRPr="000633B4" w:rsidRDefault="002F7157" w:rsidP="001E5B98">
      <w:pPr>
        <w:suppressAutoHyphens/>
        <w:rPr>
          <w:rFonts w:ascii="Arial" w:eastAsia="Times New Roman" w:hAnsi="Arial" w:cs="Arial"/>
          <w:sz w:val="22"/>
          <w:u w:val="single"/>
          <w:lang w:eastAsia="zh-CN"/>
        </w:rPr>
      </w:pPr>
      <w:r w:rsidRPr="007E266C">
        <w:rPr>
          <w:rFonts w:ascii="Arial" w:eastAsia="Times New Roman" w:hAnsi="Arial" w:cs="Arial"/>
          <w:sz w:val="22"/>
          <w:lang w:eastAsia="zh-CN"/>
        </w:rPr>
        <w:tab/>
      </w:r>
      <w:r w:rsidRPr="000633B4">
        <w:rPr>
          <w:rFonts w:ascii="Arial" w:eastAsia="Times New Roman" w:hAnsi="Arial" w:cs="Arial"/>
          <w:sz w:val="22"/>
          <w:u w:val="single"/>
          <w:lang w:eastAsia="zh-CN"/>
        </w:rPr>
        <w:t>(2) Na půdě mohou být použity pouze upravené kaly s ohledem na nutriční potřeby rostlin a v souladu s programem použití kal</w:t>
      </w:r>
      <w:r w:rsidR="00920DDE" w:rsidRPr="000633B4">
        <w:rPr>
          <w:rFonts w:ascii="Arial" w:eastAsia="Times New Roman" w:hAnsi="Arial" w:cs="Arial"/>
          <w:sz w:val="22"/>
          <w:u w:val="single"/>
          <w:lang w:eastAsia="zh-CN"/>
        </w:rPr>
        <w:t>u</w:t>
      </w:r>
      <w:r w:rsidRPr="000633B4">
        <w:rPr>
          <w:rFonts w:ascii="Arial" w:eastAsia="Times New Roman" w:hAnsi="Arial" w:cs="Arial"/>
          <w:sz w:val="22"/>
          <w:u w:val="single"/>
          <w:lang w:eastAsia="zh-CN"/>
        </w:rPr>
        <w:t xml:space="preserve"> tak, aby použitím kalů nebyla zhoršena kvalita půdy a kvalita povrchových a podzemních vod. Upravený kal může na půdě použít pouze osoba, která tuto půdu užívá</w:t>
      </w:r>
      <w:r w:rsidR="00300DB1" w:rsidRPr="000633B4">
        <w:rPr>
          <w:rFonts w:ascii="Arial" w:eastAsia="Times New Roman" w:hAnsi="Arial" w:cs="Arial"/>
          <w:sz w:val="22"/>
          <w:u w:val="single"/>
          <w:lang w:eastAsia="zh-CN"/>
        </w:rPr>
        <w:t>.</w:t>
      </w:r>
    </w:p>
    <w:p w:rsidR="002F7157" w:rsidRPr="007E266C" w:rsidRDefault="002F7157" w:rsidP="001E5B98">
      <w:pPr>
        <w:suppressAutoHyphens/>
        <w:rPr>
          <w:rFonts w:ascii="Arial" w:eastAsia="Times New Roman" w:hAnsi="Arial" w:cs="Arial"/>
          <w:sz w:val="22"/>
          <w:lang w:eastAsia="zh-CN"/>
        </w:rPr>
      </w:pPr>
    </w:p>
    <w:p w:rsidR="002F7157" w:rsidRPr="007E266C" w:rsidRDefault="002F7157" w:rsidP="001E5B98">
      <w:pPr>
        <w:suppressAutoHyphens/>
        <w:rPr>
          <w:rFonts w:ascii="Arial" w:eastAsia="Times New Roman" w:hAnsi="Arial" w:cs="Arial"/>
          <w:sz w:val="22"/>
          <w:lang w:eastAsia="zh-CN"/>
        </w:rPr>
      </w:pPr>
      <w:r w:rsidRPr="007E266C">
        <w:rPr>
          <w:rFonts w:ascii="Arial" w:eastAsia="Times New Roman" w:hAnsi="Arial" w:cs="Arial"/>
          <w:sz w:val="22"/>
          <w:lang w:eastAsia="zh-CN"/>
        </w:rPr>
        <w:tab/>
        <w:t>(3) Úprava kalů může probíhat pouze v čistírně odpadních vod</w:t>
      </w:r>
      <w:r w:rsidR="00300DB1" w:rsidRPr="007E266C">
        <w:rPr>
          <w:rFonts w:ascii="Arial" w:eastAsia="Times New Roman" w:hAnsi="Arial" w:cs="Arial"/>
          <w:sz w:val="22"/>
          <w:lang w:eastAsia="zh-CN"/>
        </w:rPr>
        <w:t>, pokud se jedná o</w:t>
      </w:r>
      <w:r w:rsidRPr="007E266C">
        <w:rPr>
          <w:rFonts w:ascii="Arial" w:eastAsia="Times New Roman" w:hAnsi="Arial" w:cs="Arial"/>
          <w:sz w:val="22"/>
          <w:lang w:eastAsia="zh-CN"/>
        </w:rPr>
        <w:t xml:space="preserve"> kal</w:t>
      </w:r>
      <w:r w:rsidR="00300DB1" w:rsidRPr="007E266C">
        <w:rPr>
          <w:rFonts w:ascii="Arial" w:eastAsia="Times New Roman" w:hAnsi="Arial" w:cs="Arial"/>
          <w:sz w:val="22"/>
          <w:lang w:eastAsia="zh-CN"/>
        </w:rPr>
        <w:t>y</w:t>
      </w:r>
      <w:r w:rsidRPr="007E266C">
        <w:rPr>
          <w:rFonts w:ascii="Arial" w:eastAsia="Times New Roman" w:hAnsi="Arial" w:cs="Arial"/>
          <w:sz w:val="22"/>
          <w:lang w:eastAsia="zh-CN"/>
        </w:rPr>
        <w:t xml:space="preserve"> produkovan</w:t>
      </w:r>
      <w:r w:rsidR="00300DB1" w:rsidRPr="007E266C">
        <w:rPr>
          <w:rFonts w:ascii="Arial" w:eastAsia="Times New Roman" w:hAnsi="Arial" w:cs="Arial"/>
          <w:sz w:val="22"/>
          <w:lang w:eastAsia="zh-CN"/>
        </w:rPr>
        <w:t>é</w:t>
      </w:r>
      <w:r w:rsidRPr="007E266C">
        <w:rPr>
          <w:rFonts w:ascii="Arial" w:eastAsia="Times New Roman" w:hAnsi="Arial" w:cs="Arial"/>
          <w:sz w:val="22"/>
          <w:lang w:eastAsia="zh-CN"/>
        </w:rPr>
        <w:t xml:space="preserve"> </w:t>
      </w:r>
      <w:r w:rsidR="002B58D7" w:rsidRPr="007E266C">
        <w:rPr>
          <w:rFonts w:ascii="Arial" w:eastAsia="Times New Roman" w:hAnsi="Arial" w:cs="Arial"/>
          <w:sz w:val="22"/>
          <w:lang w:eastAsia="zh-CN"/>
        </w:rPr>
        <w:t>danou</w:t>
      </w:r>
      <w:r w:rsidRPr="007E266C">
        <w:rPr>
          <w:rFonts w:ascii="Arial" w:eastAsia="Times New Roman" w:hAnsi="Arial" w:cs="Arial"/>
          <w:sz w:val="22"/>
          <w:lang w:eastAsia="zh-CN"/>
        </w:rPr>
        <w:t xml:space="preserve"> čistírnou</w:t>
      </w:r>
      <w:r w:rsidR="00300DB1" w:rsidRPr="007E266C">
        <w:rPr>
          <w:rFonts w:ascii="Arial" w:eastAsia="Times New Roman" w:hAnsi="Arial" w:cs="Arial"/>
          <w:sz w:val="22"/>
          <w:lang w:eastAsia="zh-CN"/>
        </w:rPr>
        <w:t>,</w:t>
      </w:r>
      <w:r w:rsidRPr="007E266C">
        <w:rPr>
          <w:rFonts w:ascii="Arial" w:eastAsia="Times New Roman" w:hAnsi="Arial" w:cs="Arial"/>
          <w:bCs/>
          <w:sz w:val="22"/>
          <w:lang w:eastAsia="zh-CN"/>
        </w:rPr>
        <w:t xml:space="preserve"> nebo v</w:t>
      </w:r>
      <w:r w:rsidRPr="007E266C">
        <w:rPr>
          <w:rFonts w:ascii="Arial" w:eastAsia="Times New Roman" w:hAnsi="Arial" w:cs="Arial"/>
          <w:sz w:val="22"/>
          <w:lang w:eastAsia="zh-CN"/>
        </w:rPr>
        <w:t xml:space="preserve"> zařízení na úpravu kalů</w:t>
      </w:r>
      <w:r w:rsidRPr="007E266C">
        <w:rPr>
          <w:rFonts w:ascii="Arial" w:eastAsia="Times New Roman" w:hAnsi="Arial" w:cs="Arial"/>
          <w:bCs/>
          <w:sz w:val="22"/>
          <w:lang w:eastAsia="zh-CN"/>
        </w:rPr>
        <w:t>. Technologie úpravy</w:t>
      </w:r>
      <w:r w:rsidR="00300DB1" w:rsidRPr="007E266C">
        <w:rPr>
          <w:rFonts w:ascii="Arial" w:eastAsia="Times New Roman" w:hAnsi="Arial" w:cs="Arial"/>
          <w:bCs/>
          <w:sz w:val="22"/>
          <w:lang w:eastAsia="zh-CN"/>
        </w:rPr>
        <w:t xml:space="preserve"> kalů</w:t>
      </w:r>
      <w:r w:rsidRPr="007E266C">
        <w:rPr>
          <w:rFonts w:ascii="Arial" w:eastAsia="Times New Roman" w:hAnsi="Arial" w:cs="Arial"/>
          <w:bCs/>
          <w:sz w:val="22"/>
          <w:lang w:eastAsia="zh-CN"/>
        </w:rPr>
        <w:t xml:space="preserve"> musí spl</w:t>
      </w:r>
      <w:r w:rsidR="00300DB1" w:rsidRPr="007E266C">
        <w:rPr>
          <w:rFonts w:ascii="Arial" w:eastAsia="Times New Roman" w:hAnsi="Arial" w:cs="Arial"/>
          <w:bCs/>
          <w:sz w:val="22"/>
          <w:lang w:eastAsia="zh-CN"/>
        </w:rPr>
        <w:t>ňovat</w:t>
      </w:r>
      <w:r w:rsidR="00920DDE" w:rsidRPr="007E266C">
        <w:rPr>
          <w:rFonts w:ascii="Arial" w:eastAsia="Times New Roman" w:hAnsi="Arial" w:cs="Arial"/>
          <w:bCs/>
          <w:sz w:val="22"/>
          <w:lang w:eastAsia="zh-CN"/>
        </w:rPr>
        <w:t xml:space="preserve"> požadavky</w:t>
      </w:r>
      <w:r w:rsidRPr="007E266C">
        <w:rPr>
          <w:rFonts w:ascii="Arial" w:eastAsia="Times New Roman" w:hAnsi="Arial" w:cs="Arial"/>
          <w:bCs/>
          <w:sz w:val="22"/>
          <w:lang w:eastAsia="zh-CN"/>
        </w:rPr>
        <w:t xml:space="preserve"> </w:t>
      </w:r>
      <w:r w:rsidR="00920DDE" w:rsidRPr="007E266C">
        <w:rPr>
          <w:rFonts w:ascii="Arial" w:eastAsia="Times New Roman" w:hAnsi="Arial" w:cs="Arial"/>
          <w:bCs/>
          <w:sz w:val="22"/>
          <w:lang w:eastAsia="zh-CN"/>
        </w:rPr>
        <w:t xml:space="preserve">na </w:t>
      </w:r>
      <w:r w:rsidRPr="007E266C">
        <w:rPr>
          <w:rFonts w:ascii="Arial" w:eastAsia="Times New Roman" w:hAnsi="Arial" w:cs="Arial"/>
          <w:bCs/>
          <w:sz w:val="22"/>
          <w:lang w:eastAsia="zh-CN"/>
        </w:rPr>
        <w:t>ověření účinnosti technologie úpravy kalů</w:t>
      </w:r>
      <w:r w:rsidR="002B58D7" w:rsidRPr="007E266C">
        <w:rPr>
          <w:rFonts w:ascii="Arial" w:eastAsia="Times New Roman" w:hAnsi="Arial" w:cs="Arial"/>
          <w:bCs/>
          <w:sz w:val="22"/>
          <w:lang w:eastAsia="zh-CN"/>
        </w:rPr>
        <w:t>.</w:t>
      </w:r>
    </w:p>
    <w:p w:rsidR="002F7157" w:rsidRPr="007E266C" w:rsidRDefault="002F7157" w:rsidP="001E5B98">
      <w:pPr>
        <w:widowControl w:val="0"/>
        <w:autoSpaceDE w:val="0"/>
        <w:autoSpaceDN w:val="0"/>
        <w:adjustRightInd w:val="0"/>
        <w:rPr>
          <w:rFonts w:ascii="Arial" w:eastAsia="Times New Roman" w:hAnsi="Arial" w:cs="Arial"/>
          <w:sz w:val="22"/>
          <w:lang w:eastAsia="zh-CN"/>
        </w:rPr>
      </w:pPr>
    </w:p>
    <w:p w:rsidR="002F7157" w:rsidRPr="007E266C" w:rsidRDefault="002F7157" w:rsidP="001E5B98">
      <w:pPr>
        <w:widowControl w:val="0"/>
        <w:autoSpaceDE w:val="0"/>
        <w:autoSpaceDN w:val="0"/>
        <w:adjustRightInd w:val="0"/>
        <w:rPr>
          <w:rFonts w:ascii="Arial" w:eastAsia="Times New Roman" w:hAnsi="Arial" w:cs="Arial"/>
          <w:bCs/>
          <w:sz w:val="22"/>
          <w:lang w:eastAsia="zh-CN"/>
        </w:rPr>
      </w:pPr>
      <w:r w:rsidRPr="007E266C">
        <w:rPr>
          <w:rFonts w:ascii="Arial" w:eastAsia="Times New Roman" w:hAnsi="Arial" w:cs="Arial"/>
          <w:sz w:val="22"/>
          <w:lang w:eastAsia="zh-CN"/>
        </w:rPr>
        <w:tab/>
        <w:t>(4) Pokud provozovatel čistírny odpadních vod neprovádí úpravu kalů sám, je povinen předat kaly do zařízení na úpravu kalů.</w:t>
      </w:r>
    </w:p>
    <w:p w:rsidR="002F7157" w:rsidRPr="007E266C" w:rsidRDefault="002F7157" w:rsidP="001E5B98">
      <w:pPr>
        <w:widowControl w:val="0"/>
        <w:autoSpaceDE w:val="0"/>
        <w:autoSpaceDN w:val="0"/>
        <w:adjustRightInd w:val="0"/>
        <w:rPr>
          <w:rFonts w:ascii="Arial" w:eastAsia="Times New Roman" w:hAnsi="Arial" w:cs="Arial"/>
          <w:bCs/>
          <w:sz w:val="22"/>
          <w:lang w:eastAsia="zh-CN"/>
        </w:rPr>
      </w:pPr>
    </w:p>
    <w:p w:rsidR="002725E9" w:rsidRPr="007E266C" w:rsidRDefault="002F7157" w:rsidP="001E5B98">
      <w:pPr>
        <w:widowControl w:val="0"/>
        <w:autoSpaceDE w:val="0"/>
        <w:autoSpaceDN w:val="0"/>
        <w:adjustRightInd w:val="0"/>
        <w:rPr>
          <w:rFonts w:ascii="Arial" w:eastAsia="Times New Roman" w:hAnsi="Arial" w:cs="Arial"/>
          <w:bCs/>
          <w:sz w:val="22"/>
          <w:lang w:eastAsia="zh-CN"/>
        </w:rPr>
      </w:pPr>
      <w:r w:rsidRPr="007E266C">
        <w:rPr>
          <w:rFonts w:ascii="Arial" w:eastAsia="Times New Roman" w:hAnsi="Arial" w:cs="Arial"/>
          <w:bCs/>
          <w:sz w:val="22"/>
          <w:lang w:eastAsia="zh-CN"/>
        </w:rPr>
        <w:tab/>
        <w:t>(5) Osoba, která provedla úpravu kal</w:t>
      </w:r>
      <w:r w:rsidR="006E45CC">
        <w:rPr>
          <w:rFonts w:ascii="Arial" w:eastAsia="Times New Roman" w:hAnsi="Arial" w:cs="Arial"/>
          <w:bCs/>
          <w:sz w:val="22"/>
          <w:lang w:eastAsia="zh-CN"/>
        </w:rPr>
        <w:t>u</w:t>
      </w:r>
      <w:r w:rsidRPr="007E266C">
        <w:rPr>
          <w:rFonts w:ascii="Arial" w:eastAsia="Times New Roman" w:hAnsi="Arial" w:cs="Arial"/>
          <w:bCs/>
          <w:sz w:val="22"/>
          <w:lang w:eastAsia="zh-CN"/>
        </w:rPr>
        <w:t xml:space="preserve">, je povinna </w:t>
      </w:r>
      <w:r w:rsidR="003A7C68" w:rsidRPr="007E266C">
        <w:rPr>
          <w:rFonts w:ascii="Arial" w:eastAsia="Times New Roman" w:hAnsi="Arial" w:cs="Arial"/>
          <w:bCs/>
          <w:sz w:val="22"/>
          <w:lang w:eastAsia="zh-CN"/>
        </w:rPr>
        <w:t xml:space="preserve">před prvním předáním upraveného kalu podle odstavce 6 </w:t>
      </w:r>
      <w:r w:rsidR="00F500CC" w:rsidRPr="007E266C">
        <w:rPr>
          <w:rFonts w:ascii="Arial" w:eastAsia="Times New Roman" w:hAnsi="Arial" w:cs="Arial"/>
          <w:bCs/>
          <w:sz w:val="22"/>
          <w:lang w:eastAsia="zh-CN"/>
        </w:rPr>
        <w:t xml:space="preserve">vypracovat </w:t>
      </w:r>
      <w:r w:rsidRPr="007E266C">
        <w:rPr>
          <w:rFonts w:ascii="Arial" w:eastAsia="Times New Roman" w:hAnsi="Arial" w:cs="Arial"/>
          <w:bCs/>
          <w:sz w:val="22"/>
          <w:lang w:eastAsia="zh-CN"/>
        </w:rPr>
        <w:t>program použití kal</w:t>
      </w:r>
      <w:r w:rsidR="00F500CC" w:rsidRPr="007E266C">
        <w:rPr>
          <w:rFonts w:ascii="Arial" w:eastAsia="Times New Roman" w:hAnsi="Arial" w:cs="Arial"/>
          <w:bCs/>
          <w:sz w:val="22"/>
          <w:lang w:eastAsia="zh-CN"/>
        </w:rPr>
        <w:t>u</w:t>
      </w:r>
      <w:r w:rsidRPr="007E266C">
        <w:rPr>
          <w:rFonts w:ascii="Arial" w:eastAsia="Times New Roman" w:hAnsi="Arial" w:cs="Arial"/>
          <w:bCs/>
          <w:sz w:val="22"/>
          <w:lang w:eastAsia="zh-CN"/>
        </w:rPr>
        <w:t xml:space="preserve"> </w:t>
      </w:r>
      <w:r w:rsidR="003A7C68" w:rsidRPr="007E266C">
        <w:rPr>
          <w:rFonts w:ascii="Arial" w:eastAsia="Times New Roman" w:hAnsi="Arial" w:cs="Arial"/>
          <w:bCs/>
          <w:sz w:val="22"/>
          <w:lang w:eastAsia="zh-CN"/>
        </w:rPr>
        <w:t xml:space="preserve">a předložit jej ke schválení Ústřednímu a kontrolnímu zkušebnímu ústavu zemědělskému. </w:t>
      </w:r>
    </w:p>
    <w:p w:rsidR="002725E9" w:rsidRPr="007E266C" w:rsidRDefault="002725E9" w:rsidP="001E5B98">
      <w:pPr>
        <w:widowControl w:val="0"/>
        <w:autoSpaceDE w:val="0"/>
        <w:autoSpaceDN w:val="0"/>
        <w:adjustRightInd w:val="0"/>
        <w:rPr>
          <w:rFonts w:ascii="Arial" w:eastAsia="Times New Roman" w:hAnsi="Arial" w:cs="Arial"/>
          <w:bCs/>
          <w:sz w:val="22"/>
          <w:lang w:eastAsia="zh-CN"/>
        </w:rPr>
      </w:pPr>
    </w:p>
    <w:p w:rsidR="002F7157" w:rsidRDefault="002F7157" w:rsidP="001E5B98">
      <w:pPr>
        <w:widowControl w:val="0"/>
        <w:autoSpaceDE w:val="0"/>
        <w:autoSpaceDN w:val="0"/>
        <w:adjustRightInd w:val="0"/>
        <w:ind w:firstLine="709"/>
        <w:rPr>
          <w:rFonts w:ascii="Arial" w:eastAsia="Times New Roman" w:hAnsi="Arial" w:cs="Arial"/>
          <w:sz w:val="22"/>
          <w:lang w:eastAsia="zh-CN"/>
        </w:rPr>
      </w:pPr>
      <w:r w:rsidRPr="007E266C">
        <w:rPr>
          <w:rFonts w:ascii="Arial" w:eastAsia="Times New Roman" w:hAnsi="Arial" w:cs="Arial"/>
          <w:bCs/>
          <w:sz w:val="22"/>
          <w:lang w:eastAsia="zh-CN"/>
        </w:rPr>
        <w:t xml:space="preserve"> </w:t>
      </w:r>
      <w:r w:rsidR="002725E9" w:rsidRPr="007E266C">
        <w:rPr>
          <w:rFonts w:ascii="Arial" w:eastAsia="Times New Roman" w:hAnsi="Arial" w:cs="Arial"/>
          <w:bCs/>
          <w:sz w:val="22"/>
          <w:lang w:eastAsia="zh-CN"/>
        </w:rPr>
        <w:t>(6) Osoba, která provedla úpravu kal</w:t>
      </w:r>
      <w:r w:rsidR="00F500CC" w:rsidRPr="007E266C">
        <w:rPr>
          <w:rFonts w:ascii="Arial" w:eastAsia="Times New Roman" w:hAnsi="Arial" w:cs="Arial"/>
          <w:bCs/>
          <w:sz w:val="22"/>
          <w:lang w:eastAsia="zh-CN"/>
        </w:rPr>
        <w:t>u</w:t>
      </w:r>
      <w:r w:rsidR="002725E9" w:rsidRPr="007E266C">
        <w:rPr>
          <w:rFonts w:ascii="Arial" w:eastAsia="Times New Roman" w:hAnsi="Arial" w:cs="Arial"/>
          <w:bCs/>
          <w:sz w:val="22"/>
          <w:lang w:eastAsia="zh-CN"/>
        </w:rPr>
        <w:t xml:space="preserve">, </w:t>
      </w:r>
      <w:r w:rsidRPr="007E266C">
        <w:rPr>
          <w:rFonts w:ascii="Arial" w:eastAsia="Times New Roman" w:hAnsi="Arial" w:cs="Arial"/>
          <w:bCs/>
          <w:sz w:val="22"/>
          <w:lang w:eastAsia="zh-CN"/>
        </w:rPr>
        <w:t xml:space="preserve">je povinna předat upravený kal osobě, která bude tento kal používat, </w:t>
      </w:r>
      <w:r w:rsidR="00C4702B" w:rsidRPr="007E266C">
        <w:rPr>
          <w:rFonts w:ascii="Arial" w:eastAsia="Times New Roman" w:hAnsi="Arial" w:cs="Arial"/>
          <w:sz w:val="22"/>
          <w:lang w:eastAsia="zh-CN"/>
        </w:rPr>
        <w:t>uveden</w:t>
      </w:r>
      <w:r w:rsidR="006E45CC">
        <w:rPr>
          <w:rFonts w:ascii="Arial" w:eastAsia="Times New Roman" w:hAnsi="Arial" w:cs="Arial"/>
          <w:sz w:val="22"/>
          <w:lang w:eastAsia="zh-CN"/>
        </w:rPr>
        <w:t>é</w:t>
      </w:r>
      <w:r w:rsidR="00C4702B" w:rsidRPr="007E266C">
        <w:rPr>
          <w:rFonts w:ascii="Arial" w:eastAsia="Times New Roman" w:hAnsi="Arial" w:cs="Arial"/>
          <w:sz w:val="22"/>
          <w:lang w:eastAsia="zh-CN"/>
        </w:rPr>
        <w:t xml:space="preserve"> </w:t>
      </w:r>
      <w:r w:rsidRPr="007E266C">
        <w:rPr>
          <w:rFonts w:ascii="Arial" w:eastAsia="Times New Roman" w:hAnsi="Arial" w:cs="Arial"/>
          <w:sz w:val="22"/>
          <w:lang w:eastAsia="zh-CN"/>
        </w:rPr>
        <w:t>v programu použití kalů</w:t>
      </w:r>
      <w:r w:rsidR="006E45CC">
        <w:rPr>
          <w:rFonts w:ascii="Arial" w:eastAsia="Times New Roman" w:hAnsi="Arial" w:cs="Arial"/>
          <w:sz w:val="22"/>
          <w:lang w:eastAsia="zh-CN"/>
        </w:rPr>
        <w:t>,</w:t>
      </w:r>
      <w:r w:rsidR="00F500CC" w:rsidRPr="007E266C">
        <w:rPr>
          <w:rFonts w:ascii="Arial" w:eastAsia="Times New Roman" w:hAnsi="Arial" w:cs="Arial"/>
          <w:sz w:val="22"/>
          <w:lang w:eastAsia="zh-CN"/>
        </w:rPr>
        <w:t xml:space="preserve"> </w:t>
      </w:r>
      <w:r w:rsidRPr="007E266C">
        <w:rPr>
          <w:rFonts w:ascii="Arial" w:eastAsia="Times New Roman" w:hAnsi="Arial" w:cs="Arial"/>
          <w:sz w:val="22"/>
          <w:lang w:eastAsia="zh-CN"/>
        </w:rPr>
        <w:t>nebo do zařízení ke </w:t>
      </w:r>
      <w:r w:rsidR="00920DDE" w:rsidRPr="007E266C">
        <w:rPr>
          <w:rFonts w:ascii="Arial" w:eastAsia="Times New Roman" w:hAnsi="Arial" w:cs="Arial"/>
          <w:sz w:val="22"/>
          <w:lang w:eastAsia="zh-CN"/>
        </w:rPr>
        <w:t xml:space="preserve">sběru a </w:t>
      </w:r>
      <w:r w:rsidRPr="007E266C">
        <w:rPr>
          <w:rFonts w:ascii="Arial" w:eastAsia="Times New Roman" w:hAnsi="Arial" w:cs="Arial"/>
          <w:sz w:val="22"/>
          <w:lang w:eastAsia="zh-CN"/>
        </w:rPr>
        <w:t>skladování kalů</w:t>
      </w:r>
      <w:r w:rsidR="00A275B1" w:rsidRPr="007E266C">
        <w:rPr>
          <w:rFonts w:ascii="Arial" w:eastAsia="Times New Roman" w:hAnsi="Arial" w:cs="Arial"/>
          <w:sz w:val="22"/>
          <w:lang w:eastAsia="zh-CN"/>
        </w:rPr>
        <w:t xml:space="preserve"> uvedené</w:t>
      </w:r>
      <w:r w:rsidR="00F66643">
        <w:rPr>
          <w:rFonts w:ascii="Arial" w:eastAsia="Times New Roman" w:hAnsi="Arial" w:cs="Arial"/>
          <w:sz w:val="22"/>
          <w:lang w:eastAsia="zh-CN"/>
        </w:rPr>
        <w:t>ho</w:t>
      </w:r>
      <w:r w:rsidR="00A275B1" w:rsidRPr="007E266C">
        <w:rPr>
          <w:rFonts w:ascii="Arial" w:eastAsia="Times New Roman" w:hAnsi="Arial" w:cs="Arial"/>
          <w:sz w:val="22"/>
          <w:lang w:eastAsia="zh-CN"/>
        </w:rPr>
        <w:t xml:space="preserve"> v programu použití kalů</w:t>
      </w:r>
      <w:r w:rsidR="006E45CC">
        <w:rPr>
          <w:rFonts w:ascii="Arial" w:eastAsia="Times New Roman" w:hAnsi="Arial" w:cs="Arial"/>
          <w:sz w:val="22"/>
          <w:lang w:eastAsia="zh-CN"/>
        </w:rPr>
        <w:t>.</w:t>
      </w:r>
      <w:r w:rsidR="00A275B1" w:rsidRPr="007E266C">
        <w:rPr>
          <w:rFonts w:ascii="Arial" w:eastAsia="Times New Roman" w:hAnsi="Arial" w:cs="Arial"/>
          <w:sz w:val="22"/>
          <w:lang w:eastAsia="zh-CN"/>
        </w:rPr>
        <w:t xml:space="preserve"> </w:t>
      </w:r>
    </w:p>
    <w:p w:rsidR="00D23394" w:rsidRDefault="00D23394" w:rsidP="001E5B98">
      <w:pPr>
        <w:widowControl w:val="0"/>
        <w:autoSpaceDE w:val="0"/>
        <w:autoSpaceDN w:val="0"/>
        <w:adjustRightInd w:val="0"/>
        <w:ind w:firstLine="709"/>
        <w:rPr>
          <w:rFonts w:ascii="Arial" w:eastAsia="Times New Roman" w:hAnsi="Arial" w:cs="Arial"/>
          <w:sz w:val="22"/>
          <w:lang w:eastAsia="zh-CN"/>
        </w:rPr>
      </w:pPr>
    </w:p>
    <w:p w:rsidR="00197A24" w:rsidRPr="00197A24" w:rsidRDefault="00197A24" w:rsidP="00197A24">
      <w:pPr>
        <w:pStyle w:val="Bezmezer"/>
        <w:spacing w:line="276" w:lineRule="auto"/>
        <w:jc w:val="both"/>
        <w:rPr>
          <w:rFonts w:eastAsia="Calibri" w:cs="Arial"/>
          <w:i/>
          <w:sz w:val="22"/>
          <w:szCs w:val="22"/>
        </w:rPr>
      </w:pPr>
      <w:r w:rsidRPr="00197A24">
        <w:rPr>
          <w:rFonts w:eastAsia="Calibri" w:cs="Arial"/>
          <w:i/>
          <w:sz w:val="22"/>
          <w:szCs w:val="22"/>
        </w:rPr>
        <w:t>CELEX 31986L0278</w:t>
      </w:r>
    </w:p>
    <w:p w:rsidR="00D23394" w:rsidRDefault="00D23394" w:rsidP="00197A24">
      <w:pPr>
        <w:widowControl w:val="0"/>
        <w:autoSpaceDE w:val="0"/>
        <w:autoSpaceDN w:val="0"/>
        <w:adjustRightInd w:val="0"/>
        <w:rPr>
          <w:rFonts w:ascii="Arial" w:eastAsia="Times New Roman" w:hAnsi="Arial" w:cs="Arial"/>
          <w:sz w:val="22"/>
          <w:lang w:eastAsia="zh-CN"/>
        </w:rPr>
      </w:pPr>
    </w:p>
    <w:p w:rsidR="00D23394" w:rsidRPr="007E266C" w:rsidRDefault="00D23394" w:rsidP="00D23394">
      <w:pPr>
        <w:widowControl w:val="0"/>
        <w:autoSpaceDE w:val="0"/>
        <w:autoSpaceDN w:val="0"/>
        <w:adjustRightInd w:val="0"/>
        <w:ind w:firstLine="709"/>
        <w:jc w:val="center"/>
        <w:rPr>
          <w:rFonts w:ascii="Arial" w:eastAsia="Times New Roman" w:hAnsi="Arial" w:cs="Arial"/>
          <w:sz w:val="22"/>
          <w:lang w:eastAsia="zh-CN"/>
        </w:rPr>
      </w:pPr>
      <w:r>
        <w:rPr>
          <w:rFonts w:ascii="Arial" w:eastAsia="Times New Roman" w:hAnsi="Arial" w:cs="Arial"/>
          <w:sz w:val="22"/>
          <w:lang w:eastAsia="zh-CN"/>
        </w:rPr>
        <w:t>§ 50</w:t>
      </w:r>
    </w:p>
    <w:p w:rsidR="002F7157" w:rsidRPr="007E266C" w:rsidRDefault="002F7157" w:rsidP="001E5B98">
      <w:pPr>
        <w:widowControl w:val="0"/>
        <w:autoSpaceDE w:val="0"/>
        <w:autoSpaceDN w:val="0"/>
        <w:adjustRightInd w:val="0"/>
        <w:rPr>
          <w:rFonts w:ascii="Arial" w:eastAsia="Times New Roman" w:hAnsi="Arial" w:cs="Arial"/>
          <w:sz w:val="22"/>
          <w:lang w:eastAsia="zh-CN"/>
        </w:rPr>
      </w:pPr>
    </w:p>
    <w:p w:rsidR="002F7157" w:rsidRPr="007E266C" w:rsidRDefault="002F7157"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ab/>
        <w:t>(</w:t>
      </w:r>
      <w:r w:rsidR="00D23394">
        <w:rPr>
          <w:rFonts w:ascii="Arial" w:eastAsia="Times New Roman" w:hAnsi="Arial" w:cs="Arial"/>
          <w:sz w:val="22"/>
          <w:lang w:eastAsia="zh-CN"/>
        </w:rPr>
        <w:t>1</w:t>
      </w:r>
      <w:r w:rsidRPr="007E266C">
        <w:rPr>
          <w:rFonts w:ascii="Arial" w:eastAsia="Times New Roman" w:hAnsi="Arial" w:cs="Arial"/>
          <w:sz w:val="22"/>
          <w:lang w:eastAsia="zh-CN"/>
        </w:rPr>
        <w:t>) Upravený kal nesmí být míšen s jiným upraveným kalem ani s jiným odpad</w:t>
      </w:r>
      <w:r w:rsidR="00043888">
        <w:rPr>
          <w:rFonts w:ascii="Arial" w:eastAsia="Times New Roman" w:hAnsi="Arial" w:cs="Arial"/>
          <w:sz w:val="22"/>
          <w:lang w:eastAsia="zh-CN"/>
        </w:rPr>
        <w:t>em</w:t>
      </w:r>
      <w:r w:rsidR="006E45CC" w:rsidRPr="00865EAF">
        <w:rPr>
          <w:rFonts w:ascii="Arial" w:eastAsia="Times New Roman" w:hAnsi="Arial" w:cs="Arial"/>
          <w:sz w:val="22"/>
          <w:lang w:eastAsia="zh-CN"/>
        </w:rPr>
        <w:t>;</w:t>
      </w:r>
      <w:r w:rsidR="00E5183B" w:rsidRPr="007E266C">
        <w:rPr>
          <w:rFonts w:ascii="Arial" w:eastAsia="Times New Roman" w:hAnsi="Arial" w:cs="Arial"/>
          <w:sz w:val="22"/>
          <w:lang w:eastAsia="zh-CN"/>
        </w:rPr>
        <w:t xml:space="preserve"> pokud dojde ke smíšení</w:t>
      </w:r>
      <w:r w:rsidR="00BD4E77" w:rsidRPr="007E266C">
        <w:rPr>
          <w:rFonts w:ascii="Arial" w:eastAsia="Times New Roman" w:hAnsi="Arial" w:cs="Arial"/>
          <w:sz w:val="22"/>
          <w:lang w:eastAsia="zh-CN"/>
        </w:rPr>
        <w:t>,</w:t>
      </w:r>
      <w:r w:rsidR="00E5183B" w:rsidRPr="007E266C">
        <w:rPr>
          <w:rFonts w:ascii="Arial" w:eastAsia="Times New Roman" w:hAnsi="Arial" w:cs="Arial"/>
          <w:sz w:val="22"/>
          <w:lang w:eastAsia="zh-CN"/>
        </w:rPr>
        <w:t xml:space="preserve"> musí být kal znovu upraven a musí být vypracován nový program použití kalů</w:t>
      </w:r>
      <w:r w:rsidRPr="007E266C">
        <w:rPr>
          <w:rFonts w:ascii="Arial" w:eastAsia="Times New Roman" w:hAnsi="Arial" w:cs="Arial"/>
          <w:sz w:val="22"/>
          <w:lang w:eastAsia="zh-CN"/>
        </w:rPr>
        <w:t xml:space="preserve">. </w:t>
      </w:r>
    </w:p>
    <w:p w:rsidR="002F7157" w:rsidRPr="007E266C" w:rsidRDefault="002F7157" w:rsidP="001E5B98">
      <w:pPr>
        <w:widowControl w:val="0"/>
        <w:autoSpaceDE w:val="0"/>
        <w:autoSpaceDN w:val="0"/>
        <w:adjustRightInd w:val="0"/>
        <w:rPr>
          <w:rFonts w:ascii="Arial" w:eastAsia="Times New Roman" w:hAnsi="Arial" w:cs="Arial"/>
          <w:sz w:val="22"/>
          <w:lang w:eastAsia="zh-CN"/>
        </w:rPr>
      </w:pPr>
    </w:p>
    <w:p w:rsidR="002F7157" w:rsidRPr="007E266C" w:rsidRDefault="00D23394" w:rsidP="001E5B98">
      <w:pPr>
        <w:widowControl w:val="0"/>
        <w:autoSpaceDE w:val="0"/>
        <w:autoSpaceDN w:val="0"/>
        <w:adjustRightInd w:val="0"/>
        <w:rPr>
          <w:rFonts w:ascii="Arial" w:eastAsia="Times New Roman" w:hAnsi="Arial" w:cs="Arial"/>
          <w:sz w:val="22"/>
          <w:lang w:eastAsia="zh-CN"/>
        </w:rPr>
      </w:pPr>
      <w:r>
        <w:rPr>
          <w:rFonts w:ascii="Arial" w:eastAsia="Times New Roman" w:hAnsi="Arial" w:cs="Arial"/>
          <w:sz w:val="22"/>
          <w:lang w:eastAsia="zh-CN"/>
        </w:rPr>
        <w:tab/>
        <w:t>(2</w:t>
      </w:r>
      <w:r w:rsidR="002F7157" w:rsidRPr="007E266C">
        <w:rPr>
          <w:rFonts w:ascii="Arial" w:eastAsia="Times New Roman" w:hAnsi="Arial" w:cs="Arial"/>
          <w:sz w:val="22"/>
          <w:lang w:eastAsia="zh-CN"/>
        </w:rPr>
        <w:t>) Provozovatel zařízení ke sběru a skladování kalů je povinen předat upravené kaly osobě, která bude tento kal používat, uvedené v programu použití kalu</w:t>
      </w:r>
      <w:r w:rsidR="006E45CC">
        <w:rPr>
          <w:rFonts w:ascii="Arial" w:eastAsia="Times New Roman" w:hAnsi="Arial" w:cs="Arial"/>
          <w:sz w:val="22"/>
          <w:lang w:eastAsia="zh-CN"/>
        </w:rPr>
        <w:t>.</w:t>
      </w:r>
      <w:r w:rsidR="002F7157"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p>
    <w:p w:rsidR="002F5652" w:rsidRPr="000633B4" w:rsidRDefault="00D23394" w:rsidP="001E5B98">
      <w:pPr>
        <w:widowControl w:val="0"/>
        <w:autoSpaceDE w:val="0"/>
        <w:autoSpaceDN w:val="0"/>
        <w:adjustRightInd w:val="0"/>
        <w:rPr>
          <w:rFonts w:ascii="Arial" w:eastAsia="Times New Roman" w:hAnsi="Arial" w:cs="Arial"/>
          <w:sz w:val="22"/>
          <w:u w:val="single"/>
          <w:lang w:eastAsia="zh-CN"/>
        </w:rPr>
      </w:pPr>
      <w:r>
        <w:rPr>
          <w:rFonts w:ascii="Arial" w:eastAsia="Times New Roman" w:hAnsi="Arial" w:cs="Arial"/>
          <w:sz w:val="22"/>
          <w:lang w:eastAsia="zh-CN"/>
        </w:rPr>
        <w:tab/>
      </w:r>
      <w:r w:rsidRPr="000633B4">
        <w:rPr>
          <w:rFonts w:ascii="Arial" w:eastAsia="Times New Roman" w:hAnsi="Arial" w:cs="Arial"/>
          <w:sz w:val="22"/>
          <w:u w:val="single"/>
          <w:lang w:eastAsia="zh-CN"/>
        </w:rPr>
        <w:t>(3</w:t>
      </w:r>
      <w:r w:rsidR="002F5652" w:rsidRPr="000633B4">
        <w:rPr>
          <w:rFonts w:ascii="Arial" w:eastAsia="Times New Roman" w:hAnsi="Arial" w:cs="Arial"/>
          <w:sz w:val="22"/>
          <w:u w:val="single"/>
          <w:lang w:eastAsia="zh-CN"/>
        </w:rPr>
        <w:t>) Použití kalů je zakázáno</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a) na zemědělské půdě, která je součástí chráněných území přírody a krajiny podle </w:t>
      </w:r>
      <w:r w:rsidR="00E20BBC">
        <w:rPr>
          <w:rFonts w:ascii="Arial" w:eastAsia="Times New Roman" w:hAnsi="Arial" w:cs="Arial"/>
          <w:sz w:val="22"/>
          <w:lang w:eastAsia="zh-CN"/>
        </w:rPr>
        <w:t>jiného právního předpisu</w:t>
      </w:r>
      <w:r w:rsidR="00E20BBC">
        <w:rPr>
          <w:rStyle w:val="Znakapoznpodarou"/>
          <w:rFonts w:ascii="Arial" w:eastAsia="Times New Roman" w:hAnsi="Arial" w:cs="Arial"/>
          <w:sz w:val="22"/>
          <w:lang w:eastAsia="zh-CN"/>
        </w:rPr>
        <w:footnoteReference w:id="33"/>
      </w:r>
      <w:r w:rsidR="00E20BBC">
        <w:rPr>
          <w:rFonts w:ascii="Arial" w:eastAsia="Times New Roman" w:hAnsi="Arial" w:cs="Arial"/>
          <w:sz w:val="22"/>
          <w:vertAlign w:val="superscript"/>
          <w:lang w:eastAsia="zh-CN"/>
        </w:rPr>
        <w:t>)</w:t>
      </w:r>
      <w:r w:rsidR="00E20BBC">
        <w:rPr>
          <w:rFonts w:ascii="Arial" w:eastAsia="Times New Roman" w:hAnsi="Arial" w:cs="Arial"/>
          <w:sz w:val="22"/>
          <w:lang w:eastAsia="zh-CN"/>
        </w:rPr>
        <w:t>,</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b) na lesních porostních půdách běžně využívaných klasickou lesní pěstební činností,</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c) v pásmu ochrany vodních zdrojů, na zamokřených a zaplavovaných půdách,</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d) na trvalých tr</w:t>
      </w:r>
      <w:r w:rsidR="00F66643">
        <w:rPr>
          <w:rFonts w:ascii="Arial" w:eastAsia="Times New Roman" w:hAnsi="Arial" w:cs="Arial"/>
          <w:sz w:val="22"/>
          <w:lang w:eastAsia="zh-CN"/>
        </w:rPr>
        <w:t>a</w:t>
      </w:r>
      <w:r w:rsidRPr="007E266C">
        <w:rPr>
          <w:rFonts w:ascii="Arial" w:eastAsia="Times New Roman" w:hAnsi="Arial" w:cs="Arial"/>
          <w:sz w:val="22"/>
          <w:lang w:eastAsia="zh-CN"/>
        </w:rPr>
        <w:t>vních porostech a trávních porostech na orné půdě v průběhu vegetačního období až do poslední seče,</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0633B4" w:rsidRDefault="002F5652" w:rsidP="001E5B98">
      <w:pPr>
        <w:widowControl w:val="0"/>
        <w:autoSpaceDE w:val="0"/>
        <w:autoSpaceDN w:val="0"/>
        <w:adjustRightInd w:val="0"/>
        <w:rPr>
          <w:rFonts w:ascii="Arial" w:eastAsia="Times New Roman" w:hAnsi="Arial" w:cs="Arial"/>
          <w:sz w:val="22"/>
          <w:u w:val="single"/>
          <w:lang w:eastAsia="zh-CN"/>
        </w:rPr>
      </w:pPr>
      <w:r w:rsidRPr="000633B4">
        <w:rPr>
          <w:rFonts w:ascii="Arial" w:eastAsia="Times New Roman" w:hAnsi="Arial" w:cs="Arial"/>
          <w:sz w:val="22"/>
          <w:u w:val="single"/>
          <w:lang w:eastAsia="zh-CN"/>
        </w:rPr>
        <w:t>e) v intenzivních plodících ovocných výsadbách,</w:t>
      </w:r>
    </w:p>
    <w:p w:rsidR="002F5652" w:rsidRPr="000633B4" w:rsidRDefault="002F5652" w:rsidP="001E5B98">
      <w:pPr>
        <w:widowControl w:val="0"/>
        <w:autoSpaceDE w:val="0"/>
        <w:autoSpaceDN w:val="0"/>
        <w:adjustRightInd w:val="0"/>
        <w:rPr>
          <w:rFonts w:ascii="Arial" w:eastAsia="Times New Roman" w:hAnsi="Arial" w:cs="Arial"/>
          <w:sz w:val="22"/>
          <w:u w:val="single"/>
          <w:lang w:eastAsia="zh-CN"/>
        </w:rPr>
      </w:pPr>
      <w:r w:rsidRPr="000633B4">
        <w:rPr>
          <w:rFonts w:ascii="Arial" w:eastAsia="Times New Roman" w:hAnsi="Arial" w:cs="Arial"/>
          <w:sz w:val="22"/>
          <w:u w:val="single"/>
          <w:lang w:eastAsia="zh-CN"/>
        </w:rPr>
        <w:t xml:space="preserve"> </w:t>
      </w:r>
    </w:p>
    <w:p w:rsidR="002F5652" w:rsidRPr="000633B4" w:rsidRDefault="002F5652" w:rsidP="001E5B98">
      <w:pPr>
        <w:widowControl w:val="0"/>
        <w:autoSpaceDE w:val="0"/>
        <w:autoSpaceDN w:val="0"/>
        <w:adjustRightInd w:val="0"/>
        <w:rPr>
          <w:rFonts w:ascii="Arial" w:eastAsia="Times New Roman" w:hAnsi="Arial" w:cs="Arial"/>
          <w:sz w:val="22"/>
          <w:u w:val="single"/>
          <w:lang w:eastAsia="zh-CN"/>
        </w:rPr>
      </w:pPr>
      <w:r w:rsidRPr="000633B4">
        <w:rPr>
          <w:rFonts w:ascii="Arial" w:eastAsia="Times New Roman" w:hAnsi="Arial" w:cs="Arial"/>
          <w:sz w:val="22"/>
          <w:u w:val="single"/>
          <w:lang w:eastAsia="zh-CN"/>
        </w:rPr>
        <w:t>f) na pozemcích využívaných k pěstování polních zelenin v roce jejich pěstování a v roce předcházejícím,</w:t>
      </w:r>
    </w:p>
    <w:p w:rsidR="002F5652" w:rsidRPr="000633B4" w:rsidRDefault="002F5652" w:rsidP="001E5B98">
      <w:pPr>
        <w:widowControl w:val="0"/>
        <w:autoSpaceDE w:val="0"/>
        <w:autoSpaceDN w:val="0"/>
        <w:adjustRightInd w:val="0"/>
        <w:rPr>
          <w:rFonts w:ascii="Arial" w:eastAsia="Times New Roman" w:hAnsi="Arial" w:cs="Arial"/>
          <w:sz w:val="22"/>
          <w:u w:val="single"/>
          <w:lang w:eastAsia="zh-CN"/>
        </w:rPr>
      </w:pPr>
      <w:r w:rsidRPr="000633B4">
        <w:rPr>
          <w:rFonts w:ascii="Arial" w:eastAsia="Times New Roman" w:hAnsi="Arial" w:cs="Arial"/>
          <w:sz w:val="22"/>
          <w:u w:val="single"/>
          <w:lang w:eastAsia="zh-CN"/>
        </w:rPr>
        <w:t xml:space="preserve"> </w:t>
      </w:r>
    </w:p>
    <w:p w:rsidR="002F5652" w:rsidRPr="000633B4" w:rsidRDefault="002F5652" w:rsidP="001E5B98">
      <w:pPr>
        <w:widowControl w:val="0"/>
        <w:autoSpaceDE w:val="0"/>
        <w:autoSpaceDN w:val="0"/>
        <w:adjustRightInd w:val="0"/>
        <w:rPr>
          <w:rFonts w:ascii="Arial" w:eastAsia="Times New Roman" w:hAnsi="Arial" w:cs="Arial"/>
          <w:sz w:val="22"/>
          <w:u w:val="single"/>
          <w:lang w:eastAsia="zh-CN"/>
        </w:rPr>
      </w:pPr>
      <w:r w:rsidRPr="000633B4">
        <w:rPr>
          <w:rFonts w:ascii="Arial" w:eastAsia="Times New Roman" w:hAnsi="Arial" w:cs="Arial"/>
          <w:sz w:val="22"/>
          <w:u w:val="single"/>
          <w:lang w:eastAsia="zh-CN"/>
        </w:rPr>
        <w:t>g) v průběhu vegetace při pěstování pícnin, kukuřice a při pěstování cukrové řepy s využitím chrástu ke krmení,</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h) jestliže z půdních rozborů vyplyne, že obsah vybraných rizikových látek v průměrném vzorku překračuje jednu z hodnot stanovených v prováděcím právním předpisu,</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i) na půdách s hodnotou výměnné půdní reakce nižší než pH 5,6,</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j) na plochách, které jsou využívané k rekreaci </w:t>
      </w:r>
      <w:r w:rsidR="002F4198">
        <w:rPr>
          <w:rFonts w:ascii="Arial" w:eastAsia="Times New Roman" w:hAnsi="Arial" w:cs="Arial"/>
          <w:sz w:val="22"/>
          <w:lang w:eastAsia="zh-CN"/>
        </w:rPr>
        <w:t>a sportu, a veřejně přístupn</w:t>
      </w:r>
      <w:r w:rsidR="00D23394">
        <w:rPr>
          <w:rFonts w:ascii="Arial" w:eastAsia="Times New Roman" w:hAnsi="Arial" w:cs="Arial"/>
          <w:sz w:val="22"/>
          <w:lang w:eastAsia="zh-CN"/>
        </w:rPr>
        <w:t xml:space="preserve">ých </w:t>
      </w:r>
      <w:r w:rsidR="002F23F6">
        <w:rPr>
          <w:rFonts w:ascii="Arial" w:eastAsia="Times New Roman" w:hAnsi="Arial" w:cs="Arial"/>
          <w:sz w:val="22"/>
          <w:lang w:eastAsia="zh-CN"/>
        </w:rPr>
        <w:t>prostranství</w:t>
      </w:r>
      <w:r w:rsidR="000D6133">
        <w:rPr>
          <w:rFonts w:ascii="Arial" w:eastAsia="Times New Roman" w:hAnsi="Arial" w:cs="Arial"/>
          <w:sz w:val="22"/>
          <w:lang w:eastAsia="zh-CN"/>
        </w:rPr>
        <w:t>ch</w:t>
      </w:r>
      <w:r w:rsidRPr="007E266C">
        <w:rPr>
          <w:rFonts w:ascii="Arial" w:eastAsia="Times New Roman" w:hAnsi="Arial" w:cs="Arial"/>
          <w:sz w:val="22"/>
          <w:lang w:eastAsia="zh-CN"/>
        </w:rPr>
        <w:t>, nebo</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F5652" w:rsidRPr="007E266C" w:rsidRDefault="002F5652"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k) jestliže kaly nesplňují mikrobiologická kritéria daná prováděcím právním předpisem. Použití mikrobiálně kontaminovaných kalů může být provedeno pouze po prokázané </w:t>
      </w:r>
      <w:r w:rsidRPr="007E266C">
        <w:rPr>
          <w:rFonts w:ascii="Arial" w:eastAsia="Times New Roman" w:hAnsi="Arial" w:cs="Arial"/>
          <w:sz w:val="22"/>
          <w:lang w:eastAsia="zh-CN"/>
        </w:rPr>
        <w:lastRenderedPageBreak/>
        <w:t>hygienizaci kalů.</w:t>
      </w:r>
    </w:p>
    <w:p w:rsidR="002E688F" w:rsidRPr="007E266C" w:rsidRDefault="002E688F" w:rsidP="001E5B98">
      <w:pPr>
        <w:widowControl w:val="0"/>
        <w:autoSpaceDE w:val="0"/>
        <w:autoSpaceDN w:val="0"/>
        <w:adjustRightInd w:val="0"/>
        <w:rPr>
          <w:rFonts w:ascii="Arial" w:eastAsia="Times New Roman" w:hAnsi="Arial" w:cs="Arial"/>
          <w:sz w:val="22"/>
          <w:lang w:eastAsia="zh-CN"/>
        </w:rPr>
      </w:pPr>
    </w:p>
    <w:p w:rsidR="002E688F" w:rsidRPr="007E266C" w:rsidRDefault="00920DDE" w:rsidP="001E5B98">
      <w:pPr>
        <w:widowControl w:val="0"/>
        <w:autoSpaceDE w:val="0"/>
        <w:autoSpaceDN w:val="0"/>
        <w:adjustRightInd w:val="0"/>
        <w:ind w:firstLine="709"/>
        <w:rPr>
          <w:rFonts w:ascii="Arial" w:eastAsia="Times New Roman" w:hAnsi="Arial" w:cs="Arial"/>
          <w:sz w:val="22"/>
          <w:lang w:eastAsia="zh-CN"/>
        </w:rPr>
      </w:pPr>
      <w:r w:rsidRPr="007E266C">
        <w:rPr>
          <w:rFonts w:ascii="Arial" w:eastAsia="Times New Roman" w:hAnsi="Arial" w:cs="Arial"/>
          <w:sz w:val="22"/>
          <w:lang w:eastAsia="zh-CN"/>
        </w:rPr>
        <w:t>(</w:t>
      </w:r>
      <w:r w:rsidR="00D23394">
        <w:rPr>
          <w:rFonts w:ascii="Arial" w:eastAsia="Times New Roman" w:hAnsi="Arial" w:cs="Arial"/>
          <w:sz w:val="22"/>
          <w:lang w:eastAsia="zh-CN"/>
        </w:rPr>
        <w:t>4</w:t>
      </w:r>
      <w:r w:rsidR="002E688F" w:rsidRPr="007E266C">
        <w:rPr>
          <w:rFonts w:ascii="Arial" w:eastAsia="Times New Roman" w:hAnsi="Arial" w:cs="Arial"/>
          <w:sz w:val="22"/>
          <w:lang w:eastAsia="zh-CN"/>
        </w:rPr>
        <w:t>) Prováděcí právní předpis stanoví</w:t>
      </w:r>
    </w:p>
    <w:p w:rsidR="004700EC" w:rsidRPr="007E266C" w:rsidRDefault="004700EC" w:rsidP="001E5B98">
      <w:pPr>
        <w:widowControl w:val="0"/>
        <w:autoSpaceDE w:val="0"/>
        <w:autoSpaceDN w:val="0"/>
        <w:adjustRightInd w:val="0"/>
        <w:rPr>
          <w:rFonts w:ascii="Arial" w:eastAsia="Times New Roman" w:hAnsi="Arial" w:cs="Arial"/>
          <w:sz w:val="22"/>
          <w:lang w:eastAsia="zh-CN"/>
        </w:rPr>
      </w:pP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a) technické podmínky použití upravených kalů na </w:t>
      </w:r>
      <w:r w:rsidR="006A0EB3">
        <w:rPr>
          <w:rFonts w:ascii="Arial" w:eastAsia="Times New Roman" w:hAnsi="Arial" w:cs="Arial"/>
          <w:sz w:val="22"/>
          <w:lang w:eastAsia="zh-CN"/>
        </w:rPr>
        <w:t xml:space="preserve">zemědělské </w:t>
      </w:r>
      <w:r w:rsidRPr="007E266C">
        <w:rPr>
          <w:rFonts w:ascii="Arial" w:eastAsia="Times New Roman" w:hAnsi="Arial" w:cs="Arial"/>
          <w:sz w:val="22"/>
          <w:lang w:eastAsia="zh-CN"/>
        </w:rPr>
        <w:t>půdě,</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b) mezní hodnoty koncentrací vybraných rizikových látek v půdě,</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c) mezní hodnoty koncentrací těžkých kovů, které mohou být přidány do půdy za 10 let,</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d) mezní hodnoty koncentrací vybraných rizikových látek v kalech pro použití na </w:t>
      </w:r>
      <w:r w:rsidR="00505B60">
        <w:rPr>
          <w:rFonts w:ascii="Arial" w:eastAsia="Times New Roman" w:hAnsi="Arial" w:cs="Arial"/>
          <w:sz w:val="22"/>
          <w:lang w:eastAsia="zh-CN"/>
        </w:rPr>
        <w:t xml:space="preserve">zemědělské </w:t>
      </w:r>
      <w:r w:rsidRPr="007E266C">
        <w:rPr>
          <w:rFonts w:ascii="Arial" w:eastAsia="Times New Roman" w:hAnsi="Arial" w:cs="Arial"/>
          <w:sz w:val="22"/>
          <w:lang w:eastAsia="zh-CN"/>
        </w:rPr>
        <w:t>půdě,</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e) mikrobiologická kritéria pro použití kalů,</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f) postupy analýzy kalů a půdy, včetně metod odběru vzorků,</w:t>
      </w:r>
    </w:p>
    <w:p w:rsidR="005471C6"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 </w:t>
      </w:r>
    </w:p>
    <w:p w:rsidR="002725E9" w:rsidRPr="007E266C" w:rsidRDefault="005471C6" w:rsidP="001E5B98">
      <w:pPr>
        <w:widowControl w:val="0"/>
        <w:autoSpaceDE w:val="0"/>
        <w:autoSpaceDN w:val="0"/>
        <w:adjustRightInd w:val="0"/>
        <w:rPr>
          <w:rFonts w:ascii="Arial" w:eastAsia="Times New Roman" w:hAnsi="Arial" w:cs="Arial"/>
          <w:sz w:val="22"/>
          <w:lang w:eastAsia="zh-CN"/>
        </w:rPr>
      </w:pPr>
      <w:r w:rsidRPr="007E266C">
        <w:rPr>
          <w:rFonts w:ascii="Arial" w:eastAsia="Times New Roman" w:hAnsi="Arial" w:cs="Arial"/>
          <w:sz w:val="22"/>
          <w:lang w:eastAsia="zh-CN"/>
        </w:rPr>
        <w:t xml:space="preserve">g) </w:t>
      </w:r>
      <w:r w:rsidR="00F500CC" w:rsidRPr="007E266C">
        <w:rPr>
          <w:rFonts w:ascii="Arial" w:eastAsia="Times New Roman" w:hAnsi="Arial" w:cs="Arial"/>
          <w:sz w:val="22"/>
          <w:lang w:eastAsia="zh-CN"/>
        </w:rPr>
        <w:t xml:space="preserve">náležitosti </w:t>
      </w:r>
      <w:r w:rsidRPr="007E266C">
        <w:rPr>
          <w:rFonts w:ascii="Arial" w:eastAsia="Times New Roman" w:hAnsi="Arial" w:cs="Arial"/>
          <w:sz w:val="22"/>
          <w:lang w:eastAsia="zh-CN"/>
        </w:rPr>
        <w:t>obsah</w:t>
      </w:r>
      <w:r w:rsidR="00F500CC" w:rsidRPr="007E266C">
        <w:rPr>
          <w:rFonts w:ascii="Arial" w:eastAsia="Times New Roman" w:hAnsi="Arial" w:cs="Arial"/>
          <w:sz w:val="22"/>
          <w:lang w:eastAsia="zh-CN"/>
        </w:rPr>
        <w:t>u programu použití kalu</w:t>
      </w:r>
      <w:r w:rsidRPr="007E266C">
        <w:rPr>
          <w:rFonts w:ascii="Arial" w:eastAsia="Times New Roman" w:hAnsi="Arial" w:cs="Arial"/>
          <w:sz w:val="22"/>
          <w:lang w:eastAsia="zh-CN"/>
        </w:rPr>
        <w:t xml:space="preserve">, </w:t>
      </w:r>
    </w:p>
    <w:p w:rsidR="002725E9" w:rsidRPr="007E266C" w:rsidRDefault="002725E9" w:rsidP="001E5B98">
      <w:pPr>
        <w:pStyle w:val="western"/>
        <w:spacing w:after="198"/>
        <w:rPr>
          <w:rFonts w:ascii="Arial" w:hAnsi="Arial" w:cs="Arial"/>
          <w:sz w:val="22"/>
          <w:szCs w:val="22"/>
        </w:rPr>
      </w:pPr>
      <w:r w:rsidRPr="007E266C">
        <w:rPr>
          <w:rFonts w:ascii="Arial" w:hAnsi="Arial" w:cs="Arial"/>
          <w:sz w:val="22"/>
          <w:szCs w:val="22"/>
        </w:rPr>
        <w:t>h) technické požadavky na úpravu kalů a požadavky na ověření účinnosti technologie úpravy kalů,</w:t>
      </w:r>
    </w:p>
    <w:p w:rsidR="002725E9" w:rsidRPr="007E266C" w:rsidRDefault="002725E9" w:rsidP="001E5B98">
      <w:pPr>
        <w:widowControl w:val="0"/>
        <w:autoSpaceDE w:val="0"/>
        <w:autoSpaceDN w:val="0"/>
        <w:adjustRightInd w:val="0"/>
        <w:rPr>
          <w:rFonts w:ascii="Arial" w:eastAsia="Times New Roman" w:hAnsi="Arial" w:cs="Arial"/>
          <w:sz w:val="22"/>
          <w:lang w:eastAsia="zh-CN"/>
        </w:rPr>
      </w:pPr>
      <w:r w:rsidRPr="007E266C">
        <w:rPr>
          <w:rFonts w:ascii="Arial" w:hAnsi="Arial" w:cs="Arial"/>
          <w:sz w:val="22"/>
        </w:rPr>
        <w:t>i) podmínky skladování upravených kalů a podmínky dočasného uložení upravených kalů před jejich použitím</w:t>
      </w:r>
      <w:r w:rsidR="00920DDE" w:rsidRPr="007E266C">
        <w:rPr>
          <w:rFonts w:ascii="Arial" w:hAnsi="Arial" w:cs="Arial"/>
          <w:sz w:val="22"/>
        </w:rPr>
        <w:t>.</w:t>
      </w:r>
    </w:p>
    <w:p w:rsidR="005471C6" w:rsidRPr="007E266C" w:rsidRDefault="005471C6" w:rsidP="001E5B98">
      <w:pPr>
        <w:widowControl w:val="0"/>
        <w:autoSpaceDE w:val="0"/>
        <w:autoSpaceDN w:val="0"/>
        <w:adjustRightInd w:val="0"/>
        <w:rPr>
          <w:rFonts w:ascii="Arial" w:eastAsia="Times New Roman" w:hAnsi="Arial" w:cs="Arial"/>
          <w:sz w:val="22"/>
          <w:lang w:eastAsia="zh-CN"/>
        </w:rPr>
      </w:pPr>
    </w:p>
    <w:p w:rsidR="00197A24" w:rsidRPr="00197A24" w:rsidRDefault="00197A24" w:rsidP="00197A24">
      <w:pPr>
        <w:pStyle w:val="Bezmezer"/>
        <w:spacing w:line="276" w:lineRule="auto"/>
        <w:jc w:val="both"/>
        <w:rPr>
          <w:rFonts w:eastAsia="Calibri" w:cs="Arial"/>
          <w:i/>
          <w:sz w:val="22"/>
          <w:szCs w:val="22"/>
        </w:rPr>
      </w:pPr>
      <w:r w:rsidRPr="00197A24">
        <w:rPr>
          <w:rFonts w:eastAsia="Calibri" w:cs="Arial"/>
          <w:i/>
          <w:sz w:val="22"/>
          <w:szCs w:val="22"/>
        </w:rPr>
        <w:t>CELEX 31986L0278</w:t>
      </w:r>
    </w:p>
    <w:p w:rsidR="005471C6" w:rsidRPr="007E266C" w:rsidRDefault="005471C6" w:rsidP="001E5B98">
      <w:pPr>
        <w:widowControl w:val="0"/>
        <w:autoSpaceDE w:val="0"/>
        <w:autoSpaceDN w:val="0"/>
        <w:adjustRightInd w:val="0"/>
        <w:rPr>
          <w:rFonts w:ascii="Arial" w:eastAsia="Times New Roman" w:hAnsi="Arial" w:cs="Arial"/>
          <w:sz w:val="22"/>
          <w:lang w:eastAsia="zh-CN"/>
        </w:rPr>
      </w:pPr>
    </w:p>
    <w:p w:rsidR="004700EC" w:rsidRPr="007E266C" w:rsidRDefault="004700EC" w:rsidP="001E5B98">
      <w:pPr>
        <w:widowControl w:val="0"/>
        <w:autoSpaceDE w:val="0"/>
        <w:autoSpaceDN w:val="0"/>
        <w:adjustRightInd w:val="0"/>
        <w:jc w:val="center"/>
        <w:rPr>
          <w:rFonts w:ascii="Arial" w:eastAsia="Times New Roman" w:hAnsi="Arial" w:cs="Arial"/>
          <w:sz w:val="22"/>
          <w:lang w:eastAsia="zh-CN"/>
        </w:rPr>
      </w:pPr>
      <w:r w:rsidRPr="007E266C">
        <w:rPr>
          <w:rFonts w:ascii="Arial" w:eastAsia="Times New Roman" w:hAnsi="Arial" w:cs="Arial"/>
          <w:sz w:val="22"/>
          <w:lang w:eastAsia="zh-CN"/>
        </w:rPr>
        <w:t>Díl</w:t>
      </w:r>
      <w:r w:rsidR="00957BCA">
        <w:rPr>
          <w:rFonts w:ascii="Arial" w:eastAsia="Times New Roman" w:hAnsi="Arial" w:cs="Arial"/>
          <w:sz w:val="22"/>
          <w:lang w:eastAsia="zh-CN"/>
        </w:rPr>
        <w:t xml:space="preserve"> 3</w:t>
      </w:r>
    </w:p>
    <w:p w:rsidR="004700EC" w:rsidRPr="007E266C" w:rsidRDefault="004700EC" w:rsidP="001E5B98">
      <w:pPr>
        <w:widowControl w:val="0"/>
        <w:autoSpaceDE w:val="0"/>
        <w:autoSpaceDN w:val="0"/>
        <w:adjustRightInd w:val="0"/>
        <w:jc w:val="center"/>
        <w:rPr>
          <w:rFonts w:ascii="Arial" w:eastAsia="Times New Roman" w:hAnsi="Arial" w:cs="Arial"/>
          <w:sz w:val="22"/>
          <w:lang w:eastAsia="zh-CN"/>
        </w:rPr>
      </w:pPr>
    </w:p>
    <w:p w:rsidR="002F7157" w:rsidRPr="007E266C" w:rsidRDefault="002F7157" w:rsidP="001E5B98">
      <w:pPr>
        <w:widowControl w:val="0"/>
        <w:autoSpaceDE w:val="0"/>
        <w:autoSpaceDN w:val="0"/>
        <w:adjustRightInd w:val="0"/>
        <w:spacing w:after="120"/>
        <w:jc w:val="center"/>
        <w:rPr>
          <w:rFonts w:ascii="Arial" w:eastAsia="Times New Roman" w:hAnsi="Arial" w:cs="Arial"/>
          <w:b/>
          <w:sz w:val="22"/>
          <w:lang w:eastAsia="zh-CN"/>
        </w:rPr>
      </w:pPr>
      <w:r w:rsidRPr="007E266C">
        <w:rPr>
          <w:rFonts w:ascii="Arial" w:eastAsia="Times New Roman" w:hAnsi="Arial" w:cs="Arial"/>
          <w:b/>
          <w:sz w:val="22"/>
          <w:lang w:eastAsia="zh-CN"/>
        </w:rPr>
        <w:t>Nebezpečný odpad</w:t>
      </w:r>
    </w:p>
    <w:p w:rsidR="002F7157" w:rsidRPr="007E266C" w:rsidRDefault="002F7157" w:rsidP="001E5B98">
      <w:pPr>
        <w:widowControl w:val="0"/>
        <w:autoSpaceDE w:val="0"/>
        <w:autoSpaceDN w:val="0"/>
        <w:adjustRightInd w:val="0"/>
        <w:rPr>
          <w:rFonts w:ascii="Arial" w:eastAsia="Times New Roman" w:hAnsi="Arial" w:cs="Arial"/>
          <w:sz w:val="22"/>
          <w:lang w:eastAsia="zh-CN"/>
        </w:rPr>
      </w:pPr>
    </w:p>
    <w:p w:rsidR="002F7157" w:rsidRPr="007E266C" w:rsidRDefault="002F7157" w:rsidP="001E5B98">
      <w:pPr>
        <w:widowControl w:val="0"/>
        <w:autoSpaceDE w:val="0"/>
        <w:autoSpaceDN w:val="0"/>
        <w:adjustRightInd w:val="0"/>
        <w:jc w:val="center"/>
        <w:rPr>
          <w:rFonts w:ascii="Arial" w:eastAsia="Times New Roman" w:hAnsi="Arial" w:cs="Arial"/>
          <w:sz w:val="22"/>
          <w:lang w:eastAsia="cs-CZ"/>
        </w:rPr>
      </w:pPr>
      <w:r w:rsidRPr="007E266C">
        <w:rPr>
          <w:rFonts w:ascii="Arial" w:eastAsia="Times New Roman" w:hAnsi="Arial" w:cs="Arial"/>
          <w:sz w:val="22"/>
          <w:lang w:eastAsia="cs-CZ"/>
        </w:rPr>
        <w:t>§</w:t>
      </w:r>
      <w:r w:rsidR="006F04F2">
        <w:rPr>
          <w:rFonts w:ascii="Arial" w:eastAsia="Times New Roman" w:hAnsi="Arial" w:cs="Arial"/>
          <w:sz w:val="22"/>
          <w:lang w:eastAsia="cs-CZ"/>
        </w:rPr>
        <w:t xml:space="preserve"> 51</w:t>
      </w:r>
    </w:p>
    <w:p w:rsidR="002F7157" w:rsidRPr="007E266C" w:rsidRDefault="002F7157" w:rsidP="001E5B98">
      <w:pPr>
        <w:widowControl w:val="0"/>
        <w:autoSpaceDE w:val="0"/>
        <w:autoSpaceDN w:val="0"/>
        <w:adjustRightInd w:val="0"/>
        <w:jc w:val="center"/>
        <w:rPr>
          <w:rFonts w:ascii="Arial" w:eastAsia="Times New Roman" w:hAnsi="Arial" w:cs="Arial"/>
          <w:sz w:val="22"/>
          <w:lang w:eastAsia="cs-CZ"/>
        </w:rPr>
      </w:pPr>
    </w:p>
    <w:p w:rsidR="002F7157" w:rsidRPr="007E266C" w:rsidRDefault="002F7157" w:rsidP="001E5B98">
      <w:pPr>
        <w:widowControl w:val="0"/>
        <w:autoSpaceDE w:val="0"/>
        <w:autoSpaceDN w:val="0"/>
        <w:adjustRightInd w:val="0"/>
        <w:jc w:val="center"/>
        <w:rPr>
          <w:rFonts w:ascii="Arial" w:eastAsia="Times New Roman" w:hAnsi="Arial" w:cs="Arial"/>
          <w:b/>
          <w:bCs/>
          <w:sz w:val="22"/>
          <w:lang w:eastAsia="cs-CZ"/>
        </w:rPr>
      </w:pPr>
      <w:r w:rsidRPr="007E266C">
        <w:rPr>
          <w:rFonts w:ascii="Arial" w:eastAsia="Times New Roman" w:hAnsi="Arial" w:cs="Arial"/>
          <w:b/>
          <w:bCs/>
          <w:sz w:val="22"/>
          <w:lang w:eastAsia="cs-CZ"/>
        </w:rPr>
        <w:t>Balení a označování nebezpečných odpadů</w:t>
      </w:r>
    </w:p>
    <w:p w:rsidR="002F7157" w:rsidRPr="007E266C" w:rsidRDefault="002F7157" w:rsidP="001E5B98">
      <w:pPr>
        <w:widowControl w:val="0"/>
        <w:autoSpaceDE w:val="0"/>
        <w:autoSpaceDN w:val="0"/>
        <w:adjustRightInd w:val="0"/>
        <w:jc w:val="center"/>
        <w:rPr>
          <w:rFonts w:ascii="Arial" w:eastAsia="Times New Roman" w:hAnsi="Arial" w:cs="Arial"/>
          <w:b/>
          <w:bCs/>
          <w:sz w:val="22"/>
          <w:lang w:eastAsia="cs-CZ"/>
        </w:rPr>
      </w:pPr>
    </w:p>
    <w:p w:rsidR="002F7157" w:rsidRPr="000633B4" w:rsidRDefault="002F7157" w:rsidP="001E5B98">
      <w:pPr>
        <w:ind w:firstLine="540"/>
        <w:rPr>
          <w:rFonts w:ascii="Arial" w:eastAsia="Times New Roman" w:hAnsi="Arial" w:cs="Arial"/>
          <w:sz w:val="22"/>
          <w:u w:val="single"/>
          <w:lang w:eastAsia="cs-CZ"/>
        </w:rPr>
      </w:pPr>
      <w:r w:rsidRPr="007E266C">
        <w:rPr>
          <w:rFonts w:ascii="Arial" w:eastAsia="Times New Roman" w:hAnsi="Arial" w:cs="Arial"/>
          <w:sz w:val="22"/>
          <w:lang w:eastAsia="cs-CZ"/>
        </w:rPr>
        <w:tab/>
      </w:r>
      <w:r w:rsidRPr="00864F32">
        <w:rPr>
          <w:rFonts w:ascii="Arial" w:eastAsia="Times New Roman" w:hAnsi="Arial" w:cs="Arial"/>
          <w:sz w:val="22"/>
          <w:lang w:eastAsia="cs-CZ"/>
        </w:rPr>
        <w:t>(</w:t>
      </w:r>
      <w:r w:rsidRPr="000633B4">
        <w:rPr>
          <w:rFonts w:ascii="Arial" w:eastAsia="Times New Roman" w:hAnsi="Arial" w:cs="Arial"/>
          <w:sz w:val="22"/>
          <w:u w:val="single"/>
          <w:lang w:eastAsia="cs-CZ"/>
        </w:rPr>
        <w:t xml:space="preserve">1) Balení nebezpečných odpadů se řídí </w:t>
      </w:r>
      <w:r w:rsidR="00864F32" w:rsidRPr="000633B4">
        <w:rPr>
          <w:rFonts w:ascii="Arial" w:eastAsia="Times New Roman" w:hAnsi="Arial" w:cs="Arial"/>
          <w:sz w:val="22"/>
          <w:u w:val="single"/>
          <w:lang w:eastAsia="cs-CZ"/>
        </w:rPr>
        <w:t>obdobně</w:t>
      </w:r>
      <w:r w:rsidRPr="000633B4">
        <w:rPr>
          <w:rFonts w:ascii="Arial" w:eastAsia="Times New Roman" w:hAnsi="Arial" w:cs="Arial"/>
          <w:sz w:val="22"/>
          <w:u w:val="single"/>
          <w:lang w:eastAsia="cs-CZ"/>
        </w:rPr>
        <w:t xml:space="preserve"> jinými právními předpisy</w:t>
      </w:r>
      <w:r w:rsidR="00736D4C" w:rsidRPr="000633B4">
        <w:rPr>
          <w:rFonts w:ascii="Arial" w:eastAsia="Times New Roman" w:hAnsi="Arial" w:cs="Arial"/>
          <w:sz w:val="22"/>
          <w:u w:val="single"/>
          <w:lang w:eastAsia="cs-CZ"/>
        </w:rPr>
        <w:t>, které se týkají chemických látek a směsí a nebezpečných věcí</w:t>
      </w:r>
      <w:r w:rsidR="0024183A" w:rsidRPr="000633B4">
        <w:rPr>
          <w:rStyle w:val="Znakapoznpodarou"/>
          <w:rFonts w:ascii="Arial" w:eastAsia="Times New Roman" w:hAnsi="Arial" w:cs="Arial"/>
          <w:sz w:val="22"/>
          <w:u w:val="single"/>
          <w:lang w:eastAsia="cs-CZ"/>
        </w:rPr>
        <w:footnoteReference w:id="34"/>
      </w:r>
      <w:r w:rsidR="00FE2455" w:rsidRPr="000633B4">
        <w:rPr>
          <w:rFonts w:ascii="Arial" w:eastAsia="Times New Roman" w:hAnsi="Arial" w:cs="Arial"/>
          <w:sz w:val="22"/>
          <w:u w:val="single"/>
          <w:vertAlign w:val="superscript"/>
          <w:lang w:eastAsia="cs-CZ"/>
        </w:rPr>
        <w:t>)</w:t>
      </w:r>
      <w:r w:rsidR="00864F32" w:rsidRPr="000633B4">
        <w:rPr>
          <w:rFonts w:ascii="Arial" w:eastAsia="Times New Roman" w:hAnsi="Arial" w:cs="Arial"/>
          <w:sz w:val="22"/>
          <w:u w:val="single"/>
          <w:vertAlign w:val="superscript"/>
          <w:lang w:eastAsia="cs-CZ"/>
        </w:rPr>
        <w:t>.</w:t>
      </w:r>
      <w:r w:rsidR="00736D4C" w:rsidRPr="000633B4">
        <w:rPr>
          <w:rFonts w:ascii="Arial" w:eastAsia="Times New Roman" w:hAnsi="Arial" w:cs="Arial"/>
          <w:sz w:val="22"/>
          <w:u w:val="single"/>
          <w:lang w:eastAsia="cs-CZ"/>
        </w:rPr>
        <w:t xml:space="preserve"> </w:t>
      </w:r>
      <w:r w:rsidRPr="000633B4">
        <w:rPr>
          <w:rFonts w:ascii="Arial" w:eastAsia="Times New Roman" w:hAnsi="Arial" w:cs="Arial"/>
          <w:sz w:val="22"/>
          <w:u w:val="single"/>
          <w:lang w:eastAsia="cs-CZ"/>
        </w:rPr>
        <w:t xml:space="preserve">  </w:t>
      </w:r>
    </w:p>
    <w:p w:rsidR="004379FE" w:rsidRPr="000633B4" w:rsidRDefault="004379FE" w:rsidP="001E5B98">
      <w:pPr>
        <w:ind w:firstLine="540"/>
        <w:rPr>
          <w:rFonts w:ascii="Arial" w:eastAsia="Times New Roman" w:hAnsi="Arial" w:cs="Arial"/>
          <w:sz w:val="22"/>
          <w:u w:val="single"/>
          <w:lang w:eastAsia="cs-CZ"/>
        </w:rPr>
      </w:pPr>
    </w:p>
    <w:p w:rsidR="002F7157" w:rsidRPr="000633B4" w:rsidRDefault="002F7157" w:rsidP="001E5B98">
      <w:pPr>
        <w:rPr>
          <w:rFonts w:ascii="Arial" w:eastAsia="Times New Roman" w:hAnsi="Arial" w:cs="Arial"/>
          <w:sz w:val="22"/>
          <w:u w:val="single"/>
          <w:lang w:eastAsia="cs-CZ"/>
        </w:rPr>
      </w:pPr>
      <w:r w:rsidRPr="000633B4">
        <w:rPr>
          <w:rFonts w:ascii="Arial" w:eastAsia="Times New Roman" w:hAnsi="Arial" w:cs="Arial"/>
          <w:sz w:val="22"/>
          <w:u w:val="single"/>
          <w:lang w:eastAsia="cs-CZ"/>
        </w:rPr>
        <w:tab/>
        <w:t xml:space="preserve">(2) Původce </w:t>
      </w:r>
      <w:r w:rsidR="00FE2455" w:rsidRPr="000633B4">
        <w:rPr>
          <w:rFonts w:ascii="Arial" w:eastAsia="Times New Roman" w:hAnsi="Arial" w:cs="Arial"/>
          <w:sz w:val="22"/>
          <w:u w:val="single"/>
          <w:lang w:eastAsia="cs-CZ"/>
        </w:rPr>
        <w:t xml:space="preserve">odpadu </w:t>
      </w:r>
      <w:r w:rsidRPr="000633B4">
        <w:rPr>
          <w:rFonts w:ascii="Arial" w:eastAsia="Times New Roman" w:hAnsi="Arial" w:cs="Arial"/>
          <w:sz w:val="22"/>
          <w:u w:val="single"/>
          <w:lang w:eastAsia="cs-CZ"/>
        </w:rPr>
        <w:t xml:space="preserve">a </w:t>
      </w:r>
      <w:r w:rsidR="00847B5F" w:rsidRPr="000633B4">
        <w:rPr>
          <w:rFonts w:ascii="Arial" w:eastAsia="Times New Roman" w:hAnsi="Arial" w:cs="Arial"/>
          <w:sz w:val="22"/>
          <w:u w:val="single"/>
          <w:lang w:eastAsia="cs-CZ"/>
        </w:rPr>
        <w:t>provozovatel zařízení</w:t>
      </w:r>
      <w:r w:rsidRPr="000633B4">
        <w:rPr>
          <w:rFonts w:ascii="Arial" w:eastAsia="Times New Roman" w:hAnsi="Arial" w:cs="Arial"/>
          <w:sz w:val="22"/>
          <w:u w:val="single"/>
          <w:lang w:eastAsia="cs-CZ"/>
        </w:rPr>
        <w:t>, kter</w:t>
      </w:r>
      <w:r w:rsidR="00847B5F" w:rsidRPr="000633B4">
        <w:rPr>
          <w:rFonts w:ascii="Arial" w:eastAsia="Times New Roman" w:hAnsi="Arial" w:cs="Arial"/>
          <w:sz w:val="22"/>
          <w:u w:val="single"/>
          <w:lang w:eastAsia="cs-CZ"/>
        </w:rPr>
        <w:t>ý</w:t>
      </w:r>
      <w:r w:rsidRPr="000633B4">
        <w:rPr>
          <w:rFonts w:ascii="Arial" w:eastAsia="Times New Roman" w:hAnsi="Arial" w:cs="Arial"/>
          <w:sz w:val="22"/>
          <w:u w:val="single"/>
          <w:lang w:eastAsia="cs-CZ"/>
        </w:rPr>
        <w:t xml:space="preserve"> nakládá s nebezpečným odpad</w:t>
      </w:r>
      <w:r w:rsidR="001A3B66" w:rsidRPr="000633B4">
        <w:rPr>
          <w:rFonts w:ascii="Arial" w:eastAsia="Times New Roman" w:hAnsi="Arial" w:cs="Arial"/>
          <w:sz w:val="22"/>
          <w:u w:val="single"/>
          <w:lang w:eastAsia="cs-CZ"/>
        </w:rPr>
        <w:t>em</w:t>
      </w:r>
      <w:r w:rsidRPr="000633B4">
        <w:rPr>
          <w:rFonts w:ascii="Arial" w:eastAsia="Times New Roman" w:hAnsi="Arial" w:cs="Arial"/>
          <w:sz w:val="22"/>
          <w:u w:val="single"/>
          <w:lang w:eastAsia="cs-CZ"/>
        </w:rPr>
        <w:t>, j</w:t>
      </w:r>
      <w:r w:rsidR="00847B5F" w:rsidRPr="000633B4">
        <w:rPr>
          <w:rFonts w:ascii="Arial" w:eastAsia="Times New Roman" w:hAnsi="Arial" w:cs="Arial"/>
          <w:sz w:val="22"/>
          <w:u w:val="single"/>
          <w:lang w:eastAsia="cs-CZ"/>
        </w:rPr>
        <w:t>e</w:t>
      </w:r>
      <w:r w:rsidRPr="000633B4">
        <w:rPr>
          <w:rFonts w:ascii="Arial" w:eastAsia="Times New Roman" w:hAnsi="Arial" w:cs="Arial"/>
          <w:sz w:val="22"/>
          <w:u w:val="single"/>
          <w:lang w:eastAsia="cs-CZ"/>
        </w:rPr>
        <w:t xml:space="preserve"> povin</w:t>
      </w:r>
      <w:r w:rsidR="00847B5F" w:rsidRPr="000633B4">
        <w:rPr>
          <w:rFonts w:ascii="Arial" w:eastAsia="Times New Roman" w:hAnsi="Arial" w:cs="Arial"/>
          <w:sz w:val="22"/>
          <w:u w:val="single"/>
          <w:lang w:eastAsia="cs-CZ"/>
        </w:rPr>
        <w:t>e</w:t>
      </w:r>
      <w:r w:rsidRPr="000633B4">
        <w:rPr>
          <w:rFonts w:ascii="Arial" w:eastAsia="Times New Roman" w:hAnsi="Arial" w:cs="Arial"/>
          <w:sz w:val="22"/>
          <w:u w:val="single"/>
          <w:lang w:eastAsia="cs-CZ"/>
        </w:rPr>
        <w:t>n zajistit, aby nebezpečné odpady byly označeny písemně způsobem a v rozsahu stanoveném prováděcím právním předpisem</w:t>
      </w:r>
      <w:r w:rsidRPr="000633B4">
        <w:rPr>
          <w:rFonts w:ascii="Arial" w:eastAsia="Times New Roman" w:hAnsi="Arial" w:cs="Arial"/>
          <w:color w:val="FF0000"/>
          <w:sz w:val="22"/>
          <w:u w:val="single"/>
          <w:lang w:eastAsia="cs-CZ"/>
        </w:rPr>
        <w:t xml:space="preserve"> </w:t>
      </w:r>
      <w:r w:rsidRPr="000633B4">
        <w:rPr>
          <w:rFonts w:ascii="Arial" w:eastAsia="Times New Roman" w:hAnsi="Arial" w:cs="Arial"/>
          <w:sz w:val="22"/>
          <w:u w:val="single"/>
          <w:lang w:eastAsia="cs-CZ"/>
        </w:rPr>
        <w:t xml:space="preserve">a </w:t>
      </w:r>
      <w:r w:rsidR="00505B60" w:rsidRPr="000633B4">
        <w:rPr>
          <w:rFonts w:ascii="Arial" w:eastAsia="Times New Roman" w:hAnsi="Arial" w:cs="Arial"/>
          <w:sz w:val="22"/>
          <w:u w:val="single"/>
          <w:lang w:eastAsia="cs-CZ"/>
        </w:rPr>
        <w:t xml:space="preserve">výstražným </w:t>
      </w:r>
      <w:r w:rsidRPr="000633B4">
        <w:rPr>
          <w:rFonts w:ascii="Arial" w:eastAsia="Times New Roman" w:hAnsi="Arial" w:cs="Arial"/>
          <w:sz w:val="22"/>
          <w:u w:val="single"/>
          <w:lang w:eastAsia="cs-CZ"/>
        </w:rPr>
        <w:t xml:space="preserve">symbolem </w:t>
      </w:r>
      <w:r w:rsidR="00505B60" w:rsidRPr="000633B4">
        <w:rPr>
          <w:rFonts w:ascii="Arial" w:eastAsia="Times New Roman" w:hAnsi="Arial" w:cs="Arial"/>
          <w:sz w:val="22"/>
          <w:u w:val="single"/>
          <w:lang w:eastAsia="cs-CZ"/>
        </w:rPr>
        <w:t xml:space="preserve">nebezpečnosti </w:t>
      </w:r>
      <w:r w:rsidRPr="000633B4">
        <w:rPr>
          <w:rFonts w:ascii="Arial" w:eastAsia="Times New Roman" w:hAnsi="Arial" w:cs="Arial"/>
          <w:sz w:val="22"/>
          <w:u w:val="single"/>
          <w:lang w:eastAsia="cs-CZ"/>
        </w:rPr>
        <w:t>podle přímo použitelného předpisu Evropské unie o klasifikaci, označování a balení látek a směsí</w:t>
      </w:r>
      <w:r w:rsidR="008A6888" w:rsidRPr="000633B4">
        <w:rPr>
          <w:rStyle w:val="Znakapoznpodarou"/>
          <w:rFonts w:ascii="Arial" w:eastAsia="Times New Roman" w:hAnsi="Arial" w:cs="Arial"/>
          <w:sz w:val="22"/>
          <w:u w:val="single"/>
          <w:lang w:eastAsia="cs-CZ"/>
        </w:rPr>
        <w:footnoteReference w:id="35"/>
      </w:r>
      <w:r w:rsidR="00FE2455" w:rsidRPr="000633B4">
        <w:rPr>
          <w:rFonts w:ascii="Arial" w:eastAsia="Times New Roman" w:hAnsi="Arial" w:cs="Arial"/>
          <w:sz w:val="22"/>
          <w:u w:val="single"/>
          <w:vertAlign w:val="superscript"/>
          <w:lang w:eastAsia="cs-CZ"/>
        </w:rPr>
        <w:t>)</w:t>
      </w:r>
      <w:r w:rsidRPr="000633B4">
        <w:rPr>
          <w:rFonts w:ascii="Arial" w:eastAsia="Times New Roman" w:hAnsi="Arial" w:cs="Arial"/>
          <w:sz w:val="22"/>
          <w:u w:val="single"/>
          <w:lang w:eastAsia="cs-CZ"/>
        </w:rPr>
        <w:t xml:space="preserve"> v rozsahu stanoveném prováděcím právním předpisem. Nebezpečný </w:t>
      </w:r>
      <w:r w:rsidRPr="000633B4">
        <w:rPr>
          <w:rFonts w:ascii="Arial" w:eastAsia="Times New Roman" w:hAnsi="Arial" w:cs="Arial"/>
          <w:sz w:val="22"/>
          <w:u w:val="single"/>
          <w:lang w:eastAsia="cs-CZ"/>
        </w:rPr>
        <w:lastRenderedPageBreak/>
        <w:t xml:space="preserve">odpad s nebezpečnou vlastností HP 9 Infekční se označuje </w:t>
      </w:r>
      <w:r w:rsidR="006F04F2" w:rsidRPr="000633B4">
        <w:rPr>
          <w:rFonts w:ascii="Arial" w:eastAsia="Times New Roman" w:hAnsi="Arial" w:cs="Arial"/>
          <w:sz w:val="22"/>
          <w:u w:val="single"/>
          <w:lang w:eastAsia="cs-CZ"/>
        </w:rPr>
        <w:t xml:space="preserve">výstražným </w:t>
      </w:r>
      <w:r w:rsidRPr="000633B4">
        <w:rPr>
          <w:rFonts w:ascii="Arial" w:eastAsia="Times New Roman" w:hAnsi="Arial" w:cs="Arial"/>
          <w:sz w:val="22"/>
          <w:u w:val="single"/>
          <w:lang w:eastAsia="cs-CZ"/>
        </w:rPr>
        <w:t xml:space="preserve">symbolem </w:t>
      </w:r>
      <w:r w:rsidR="006F04F2" w:rsidRPr="000633B4">
        <w:rPr>
          <w:rFonts w:ascii="Arial" w:eastAsia="Times New Roman" w:hAnsi="Arial" w:cs="Arial"/>
          <w:sz w:val="22"/>
          <w:u w:val="single"/>
          <w:lang w:eastAsia="cs-CZ"/>
        </w:rPr>
        <w:t xml:space="preserve">nebezpečnosti </w:t>
      </w:r>
      <w:r w:rsidRPr="000633B4">
        <w:rPr>
          <w:rFonts w:ascii="Arial" w:eastAsia="Times New Roman" w:hAnsi="Arial" w:cs="Arial"/>
          <w:sz w:val="22"/>
          <w:u w:val="single"/>
          <w:lang w:eastAsia="cs-CZ"/>
        </w:rPr>
        <w:t>stanoveným prováděcím právním předpisem.</w:t>
      </w:r>
    </w:p>
    <w:p w:rsidR="002F7157" w:rsidRPr="000633B4" w:rsidRDefault="002F7157" w:rsidP="001E5B98">
      <w:pPr>
        <w:rPr>
          <w:rFonts w:ascii="Arial" w:eastAsia="Times New Roman" w:hAnsi="Arial" w:cs="Arial"/>
          <w:sz w:val="22"/>
          <w:u w:val="single"/>
          <w:lang w:eastAsia="cs-CZ"/>
        </w:rPr>
      </w:pPr>
    </w:p>
    <w:p w:rsidR="002F7157" w:rsidRPr="000633B4" w:rsidRDefault="002F7157" w:rsidP="001E5B98">
      <w:pPr>
        <w:ind w:firstLine="540"/>
        <w:rPr>
          <w:rFonts w:ascii="Arial" w:eastAsia="Times New Roman" w:hAnsi="Arial" w:cs="Arial"/>
          <w:sz w:val="22"/>
          <w:u w:val="single"/>
          <w:lang w:eastAsia="cs-CZ"/>
        </w:rPr>
      </w:pPr>
      <w:r w:rsidRPr="000633B4">
        <w:rPr>
          <w:rFonts w:ascii="Arial" w:eastAsia="Times New Roman" w:hAnsi="Arial" w:cs="Arial"/>
          <w:sz w:val="22"/>
          <w:u w:val="single"/>
          <w:lang w:eastAsia="cs-CZ"/>
        </w:rPr>
        <w:t xml:space="preserve">(3) Původce </w:t>
      </w:r>
      <w:r w:rsidR="00FE2455" w:rsidRPr="000633B4">
        <w:rPr>
          <w:rFonts w:ascii="Arial" w:eastAsia="Times New Roman" w:hAnsi="Arial" w:cs="Arial"/>
          <w:sz w:val="22"/>
          <w:u w:val="single"/>
          <w:lang w:eastAsia="cs-CZ"/>
        </w:rPr>
        <w:t xml:space="preserve">odpadu </w:t>
      </w:r>
      <w:r w:rsidRPr="000633B4">
        <w:rPr>
          <w:rFonts w:ascii="Arial" w:eastAsia="Times New Roman" w:hAnsi="Arial" w:cs="Arial"/>
          <w:sz w:val="22"/>
          <w:u w:val="single"/>
          <w:lang w:eastAsia="cs-CZ"/>
        </w:rPr>
        <w:t xml:space="preserve">a </w:t>
      </w:r>
      <w:r w:rsidR="00847B5F" w:rsidRPr="000633B4">
        <w:rPr>
          <w:rFonts w:ascii="Arial" w:eastAsia="Times New Roman" w:hAnsi="Arial" w:cs="Arial"/>
          <w:sz w:val="22"/>
          <w:u w:val="single"/>
          <w:lang w:eastAsia="cs-CZ"/>
        </w:rPr>
        <w:t>provozovatel zařízení</w:t>
      </w:r>
      <w:r w:rsidRPr="000633B4">
        <w:rPr>
          <w:rFonts w:ascii="Arial" w:eastAsia="Times New Roman" w:hAnsi="Arial" w:cs="Arial"/>
          <w:sz w:val="22"/>
          <w:u w:val="single"/>
          <w:lang w:eastAsia="cs-CZ"/>
        </w:rPr>
        <w:t>, kter</w:t>
      </w:r>
      <w:r w:rsidR="00847B5F" w:rsidRPr="000633B4">
        <w:rPr>
          <w:rFonts w:ascii="Arial" w:eastAsia="Times New Roman" w:hAnsi="Arial" w:cs="Arial"/>
          <w:sz w:val="22"/>
          <w:u w:val="single"/>
          <w:lang w:eastAsia="cs-CZ"/>
        </w:rPr>
        <w:t>ý</w:t>
      </w:r>
      <w:r w:rsidRPr="000633B4">
        <w:rPr>
          <w:rFonts w:ascii="Arial" w:eastAsia="Times New Roman" w:hAnsi="Arial" w:cs="Arial"/>
          <w:sz w:val="22"/>
          <w:u w:val="single"/>
          <w:lang w:eastAsia="cs-CZ"/>
        </w:rPr>
        <w:t xml:space="preserve"> nakládá s nebezpečným odpadem, j</w:t>
      </w:r>
      <w:r w:rsidR="00847B5F" w:rsidRPr="000633B4">
        <w:rPr>
          <w:rFonts w:ascii="Arial" w:eastAsia="Times New Roman" w:hAnsi="Arial" w:cs="Arial"/>
          <w:sz w:val="22"/>
          <w:u w:val="single"/>
          <w:lang w:eastAsia="cs-CZ"/>
        </w:rPr>
        <w:t>e</w:t>
      </w:r>
      <w:r w:rsidRPr="000633B4">
        <w:rPr>
          <w:rFonts w:ascii="Arial" w:eastAsia="Times New Roman" w:hAnsi="Arial" w:cs="Arial"/>
          <w:sz w:val="22"/>
          <w:u w:val="single"/>
          <w:lang w:eastAsia="cs-CZ"/>
        </w:rPr>
        <w:t xml:space="preserve"> povin</w:t>
      </w:r>
      <w:r w:rsidR="00847B5F" w:rsidRPr="000633B4">
        <w:rPr>
          <w:rFonts w:ascii="Arial" w:eastAsia="Times New Roman" w:hAnsi="Arial" w:cs="Arial"/>
          <w:sz w:val="22"/>
          <w:u w:val="single"/>
          <w:lang w:eastAsia="cs-CZ"/>
        </w:rPr>
        <w:t>e</w:t>
      </w:r>
      <w:r w:rsidRPr="000633B4">
        <w:rPr>
          <w:rFonts w:ascii="Arial" w:eastAsia="Times New Roman" w:hAnsi="Arial" w:cs="Arial"/>
          <w:sz w:val="22"/>
          <w:u w:val="single"/>
          <w:lang w:eastAsia="cs-CZ"/>
        </w:rPr>
        <w:t>n zpracovat identifikační list nebezpečného odpadu podle prováděcího právního předpisu a místa nakládání s nebezpečným odpadem tímto listem vybavit.</w:t>
      </w:r>
      <w:r w:rsidR="00847B5F" w:rsidRPr="000633B4">
        <w:rPr>
          <w:rFonts w:ascii="Arial" w:eastAsia="Times New Roman" w:hAnsi="Arial" w:cs="Arial"/>
          <w:sz w:val="22"/>
          <w:u w:val="single"/>
          <w:lang w:eastAsia="cs-CZ"/>
        </w:rPr>
        <w:t xml:space="preserve"> V případě, že byl pro daný odpad identifikační list již zpracován</w:t>
      </w:r>
      <w:r w:rsidR="00FE2455" w:rsidRPr="000633B4">
        <w:rPr>
          <w:rFonts w:ascii="Arial" w:eastAsia="Times New Roman" w:hAnsi="Arial" w:cs="Arial"/>
          <w:sz w:val="22"/>
          <w:u w:val="single"/>
          <w:lang w:eastAsia="cs-CZ"/>
        </w:rPr>
        <w:t>,</w:t>
      </w:r>
      <w:r w:rsidR="00847B5F" w:rsidRPr="000633B4">
        <w:rPr>
          <w:rFonts w:ascii="Arial" w:eastAsia="Times New Roman" w:hAnsi="Arial" w:cs="Arial"/>
          <w:sz w:val="22"/>
          <w:u w:val="single"/>
          <w:lang w:eastAsia="cs-CZ"/>
        </w:rPr>
        <w:t xml:space="preserve"> je provozovatel zařízení povinen pouze tímto identifikačním listem místa nakládání s nebezpečným odpadem vybavit. </w:t>
      </w:r>
    </w:p>
    <w:p w:rsidR="001A3B66" w:rsidRPr="000633B4" w:rsidRDefault="001A3B66" w:rsidP="001E5B98">
      <w:pPr>
        <w:ind w:firstLine="540"/>
        <w:rPr>
          <w:rFonts w:ascii="Arial" w:eastAsia="Times New Roman" w:hAnsi="Arial" w:cs="Arial"/>
          <w:sz w:val="22"/>
          <w:u w:val="single"/>
          <w:lang w:eastAsia="cs-CZ"/>
        </w:rPr>
      </w:pPr>
    </w:p>
    <w:p w:rsidR="001A3B66" w:rsidRPr="001A3B66" w:rsidRDefault="001A3B66" w:rsidP="001A3B66">
      <w:pPr>
        <w:ind w:firstLine="540"/>
        <w:rPr>
          <w:rFonts w:ascii="Arial" w:eastAsia="Times New Roman" w:hAnsi="Arial" w:cs="Arial"/>
          <w:sz w:val="22"/>
          <w:lang w:eastAsia="cs-CZ"/>
        </w:rPr>
      </w:pPr>
      <w:r>
        <w:rPr>
          <w:rFonts w:ascii="Arial" w:eastAsia="Times New Roman" w:hAnsi="Arial" w:cs="Arial"/>
          <w:sz w:val="22"/>
          <w:lang w:eastAsia="cs-CZ"/>
        </w:rPr>
        <w:t>(4) Prováděcí právní předpis stanoví</w:t>
      </w:r>
    </w:p>
    <w:p w:rsidR="001A3B66" w:rsidRPr="001A3B66" w:rsidRDefault="001A3B66" w:rsidP="001A3B66">
      <w:pPr>
        <w:ind w:firstLine="540"/>
        <w:rPr>
          <w:rFonts w:ascii="Arial" w:eastAsia="Times New Roman" w:hAnsi="Arial" w:cs="Arial"/>
          <w:sz w:val="22"/>
          <w:lang w:eastAsia="cs-CZ"/>
        </w:rPr>
      </w:pPr>
      <w:r w:rsidRPr="001A3B66">
        <w:rPr>
          <w:rFonts w:ascii="Arial" w:eastAsia="Times New Roman" w:hAnsi="Arial" w:cs="Arial"/>
          <w:sz w:val="22"/>
          <w:lang w:eastAsia="cs-CZ"/>
        </w:rPr>
        <w:t xml:space="preserve"> </w:t>
      </w:r>
    </w:p>
    <w:p w:rsidR="001A3B66" w:rsidRPr="001A3B66" w:rsidRDefault="001A3B66" w:rsidP="001A3B66">
      <w:pPr>
        <w:rPr>
          <w:rFonts w:ascii="Arial" w:eastAsia="Times New Roman" w:hAnsi="Arial" w:cs="Arial"/>
          <w:sz w:val="22"/>
          <w:lang w:eastAsia="cs-CZ"/>
        </w:rPr>
      </w:pPr>
      <w:r w:rsidRPr="001A3B66">
        <w:rPr>
          <w:rFonts w:ascii="Arial" w:eastAsia="Times New Roman" w:hAnsi="Arial" w:cs="Arial"/>
          <w:sz w:val="22"/>
          <w:lang w:eastAsia="cs-CZ"/>
        </w:rPr>
        <w:t>a) obsah identifikačního listu nebezpečného odpadu,</w:t>
      </w:r>
    </w:p>
    <w:p w:rsidR="001A3B66" w:rsidRPr="001A3B66" w:rsidRDefault="001A3B66" w:rsidP="001A3B66">
      <w:pPr>
        <w:rPr>
          <w:rFonts w:ascii="Arial" w:eastAsia="Times New Roman" w:hAnsi="Arial" w:cs="Arial"/>
          <w:sz w:val="22"/>
          <w:lang w:eastAsia="cs-CZ"/>
        </w:rPr>
      </w:pPr>
      <w:r w:rsidRPr="001A3B66">
        <w:rPr>
          <w:rFonts w:ascii="Arial" w:eastAsia="Times New Roman" w:hAnsi="Arial" w:cs="Arial"/>
          <w:sz w:val="22"/>
          <w:lang w:eastAsia="cs-CZ"/>
        </w:rPr>
        <w:t xml:space="preserve"> </w:t>
      </w:r>
    </w:p>
    <w:p w:rsidR="001A3B66" w:rsidRPr="007E266C" w:rsidRDefault="001A3B66" w:rsidP="001A3B66">
      <w:pPr>
        <w:rPr>
          <w:rFonts w:ascii="Arial" w:eastAsia="Times New Roman" w:hAnsi="Arial" w:cs="Arial"/>
          <w:sz w:val="22"/>
          <w:lang w:eastAsia="cs-CZ"/>
        </w:rPr>
      </w:pPr>
      <w:r w:rsidRPr="001A3B66">
        <w:rPr>
          <w:rFonts w:ascii="Arial" w:eastAsia="Times New Roman" w:hAnsi="Arial" w:cs="Arial"/>
          <w:sz w:val="22"/>
          <w:lang w:eastAsia="cs-CZ"/>
        </w:rPr>
        <w:t>b) způsob a rozsah označování nebezpečných odpadů.</w:t>
      </w:r>
    </w:p>
    <w:p w:rsidR="002F7157" w:rsidRPr="007E266C" w:rsidRDefault="002F7157" w:rsidP="001E5B98">
      <w:pPr>
        <w:rPr>
          <w:rFonts w:ascii="Arial" w:eastAsia="Times New Roman" w:hAnsi="Arial" w:cs="Arial"/>
          <w:sz w:val="22"/>
          <w:lang w:eastAsia="cs-CZ"/>
        </w:rPr>
      </w:pPr>
    </w:p>
    <w:p w:rsidR="0046755C" w:rsidRPr="00956E0F" w:rsidRDefault="0046755C" w:rsidP="0046755C">
      <w:pPr>
        <w:rPr>
          <w:rFonts w:ascii="Arial" w:eastAsia="Calibri" w:hAnsi="Arial" w:cs="Arial"/>
          <w:i/>
          <w:sz w:val="22"/>
        </w:rPr>
      </w:pPr>
      <w:r w:rsidRPr="00956E0F">
        <w:rPr>
          <w:rFonts w:ascii="Arial" w:eastAsia="Calibri" w:hAnsi="Arial" w:cs="Arial"/>
          <w:i/>
          <w:sz w:val="22"/>
        </w:rPr>
        <w:t>CELEX 32008L0098</w:t>
      </w:r>
    </w:p>
    <w:p w:rsidR="002F7157" w:rsidRPr="007E266C" w:rsidRDefault="002F7157" w:rsidP="0046755C">
      <w:pP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p>
    <w:p w:rsidR="002F7157" w:rsidRDefault="002F7157" w:rsidP="001E5B98">
      <w:pPr>
        <w:widowControl w:val="0"/>
        <w:adjustRightInd w:val="0"/>
        <w:spacing w:after="120"/>
        <w:jc w:val="center"/>
        <w:rPr>
          <w:rFonts w:ascii="Arial" w:eastAsia="Calibri" w:hAnsi="Arial" w:cs="Arial"/>
          <w:b/>
          <w:bCs/>
          <w:sz w:val="22"/>
          <w:lang w:eastAsia="cs-CZ"/>
        </w:rPr>
      </w:pPr>
      <w:r w:rsidRPr="007E266C">
        <w:rPr>
          <w:rFonts w:ascii="Arial" w:eastAsia="Calibri" w:hAnsi="Arial" w:cs="Arial"/>
          <w:b/>
          <w:bCs/>
          <w:sz w:val="22"/>
          <w:lang w:eastAsia="cs-CZ"/>
        </w:rPr>
        <w:t>Hodnocení nebezpečných vlastností odpadu</w:t>
      </w:r>
    </w:p>
    <w:p w:rsidR="00185A15" w:rsidRPr="007E266C" w:rsidRDefault="00185A15" w:rsidP="001E5B98">
      <w:pPr>
        <w:widowControl w:val="0"/>
        <w:adjustRightInd w:val="0"/>
        <w:spacing w:after="120"/>
        <w:jc w:val="center"/>
        <w:rPr>
          <w:rFonts w:ascii="Arial" w:eastAsia="Calibri" w:hAnsi="Arial" w:cs="Arial"/>
          <w:b/>
          <w:bCs/>
          <w:sz w:val="22"/>
          <w:lang w:eastAsia="cs-CZ"/>
        </w:rPr>
      </w:pPr>
    </w:p>
    <w:p w:rsidR="002F7157" w:rsidRPr="007E266C" w:rsidRDefault="002F7157" w:rsidP="001E5B98">
      <w:pPr>
        <w:widowControl w:val="0"/>
        <w:adjustRightInd w:val="0"/>
        <w:jc w:val="center"/>
        <w:rPr>
          <w:rFonts w:ascii="Arial" w:eastAsia="Calibri" w:hAnsi="Arial" w:cs="Arial"/>
          <w:bCs/>
          <w:sz w:val="22"/>
          <w:lang w:eastAsia="cs-CZ"/>
        </w:rPr>
      </w:pPr>
      <w:r w:rsidRPr="007E266C">
        <w:rPr>
          <w:rFonts w:ascii="Arial" w:eastAsia="Calibri" w:hAnsi="Arial" w:cs="Arial"/>
          <w:bCs/>
          <w:sz w:val="22"/>
          <w:lang w:eastAsia="cs-CZ"/>
        </w:rPr>
        <w:t>§</w:t>
      </w:r>
      <w:r w:rsidR="00AD4C05">
        <w:rPr>
          <w:rFonts w:ascii="Arial" w:eastAsia="Calibri" w:hAnsi="Arial" w:cs="Arial"/>
          <w:bCs/>
          <w:sz w:val="22"/>
          <w:lang w:eastAsia="cs-CZ"/>
        </w:rPr>
        <w:t xml:space="preserve"> </w:t>
      </w:r>
      <w:r w:rsidR="00775F17">
        <w:rPr>
          <w:rFonts w:ascii="Arial" w:eastAsia="Calibri" w:hAnsi="Arial" w:cs="Arial"/>
          <w:bCs/>
          <w:sz w:val="22"/>
          <w:lang w:eastAsia="cs-CZ"/>
        </w:rPr>
        <w:t>52</w:t>
      </w:r>
    </w:p>
    <w:p w:rsidR="002F7157" w:rsidRPr="007E266C" w:rsidRDefault="002F7157" w:rsidP="001E5B98">
      <w:pPr>
        <w:widowControl w:val="0"/>
        <w:adjustRightInd w:val="0"/>
        <w:jc w:val="center"/>
        <w:rPr>
          <w:rFonts w:ascii="Arial" w:eastAsia="Calibri" w:hAnsi="Arial" w:cs="Arial"/>
          <w:bCs/>
          <w:sz w:val="22"/>
          <w:lang w:eastAsia="cs-CZ"/>
        </w:rPr>
      </w:pPr>
    </w:p>
    <w:p w:rsidR="002F7157" w:rsidRPr="007E266C" w:rsidRDefault="002F7157" w:rsidP="001E5B98">
      <w:pPr>
        <w:widowControl w:val="0"/>
        <w:adjustRightInd w:val="0"/>
        <w:jc w:val="center"/>
        <w:rPr>
          <w:rFonts w:ascii="Arial" w:eastAsia="Calibri" w:hAnsi="Arial" w:cs="Arial"/>
          <w:b/>
          <w:bCs/>
          <w:sz w:val="22"/>
          <w:lang w:eastAsia="cs-CZ"/>
        </w:rPr>
      </w:pPr>
      <w:r w:rsidRPr="007E266C">
        <w:rPr>
          <w:rFonts w:ascii="Arial" w:eastAsia="Calibri" w:hAnsi="Arial" w:cs="Arial"/>
          <w:b/>
          <w:bCs/>
          <w:sz w:val="22"/>
          <w:lang w:eastAsia="cs-CZ"/>
        </w:rPr>
        <w:t>Pověření k hodnocení nebezpečných vlastností odpadů</w:t>
      </w:r>
    </w:p>
    <w:p w:rsidR="002F7157" w:rsidRPr="007E266C" w:rsidRDefault="002F7157" w:rsidP="001E5B98">
      <w:pPr>
        <w:widowControl w:val="0"/>
        <w:adjustRightInd w:val="0"/>
        <w:jc w:val="center"/>
        <w:rPr>
          <w:rFonts w:ascii="Arial" w:eastAsia="Calibri" w:hAnsi="Arial" w:cs="Arial"/>
          <w:b/>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(1) Nebezpečné vlastnosti odpadů uvedené v příloze přímo použitelného předpisu Evropské unie o nebezpečných vlastnostech odpadu</w:t>
      </w:r>
      <w:r w:rsidR="00FE2455">
        <w:rPr>
          <w:rStyle w:val="Znakapoznpodarou"/>
          <w:rFonts w:ascii="Arial" w:eastAsia="Calibri" w:hAnsi="Arial" w:cs="Arial"/>
          <w:bCs/>
          <w:sz w:val="22"/>
          <w:lang w:eastAsia="cs-CZ"/>
        </w:rPr>
        <w:footnoteReference w:id="36"/>
      </w:r>
      <w:r w:rsidR="00FE2455">
        <w:rPr>
          <w:rFonts w:ascii="Arial" w:eastAsia="Calibri" w:hAnsi="Arial" w:cs="Arial"/>
          <w:bCs/>
          <w:sz w:val="22"/>
          <w:vertAlign w:val="superscript"/>
          <w:lang w:eastAsia="cs-CZ"/>
        </w:rPr>
        <w:t>)</w:t>
      </w:r>
      <w:r w:rsidR="000672EE">
        <w:rPr>
          <w:rFonts w:ascii="Arial" w:eastAsia="Calibri" w:hAnsi="Arial" w:cs="Arial"/>
          <w:bCs/>
          <w:sz w:val="22"/>
          <w:lang w:eastAsia="cs-CZ"/>
        </w:rPr>
        <w:t xml:space="preserve"> </w:t>
      </w:r>
      <w:r w:rsidRPr="007E266C">
        <w:rPr>
          <w:rFonts w:ascii="Arial" w:eastAsia="Calibri" w:hAnsi="Arial" w:cs="Arial"/>
          <w:bCs/>
          <w:sz w:val="22"/>
          <w:lang w:eastAsia="cs-CZ"/>
        </w:rPr>
        <w:t>pod označením kódem HP 1 až HP 3, HP 12, HP 14 a HP 15 hodnotí právnická osoba nebo fyzická osoba pověřená ministerstvem</w:t>
      </w:r>
      <w:r w:rsidR="003F6ABC">
        <w:rPr>
          <w:rFonts w:ascii="Arial" w:eastAsia="Calibri" w:hAnsi="Arial" w:cs="Arial"/>
          <w:bCs/>
          <w:sz w:val="22"/>
          <w:lang w:eastAsia="cs-CZ"/>
        </w:rPr>
        <w:t>.</w:t>
      </w:r>
      <w:r w:rsidRPr="007E266C">
        <w:rPr>
          <w:rFonts w:ascii="Arial" w:eastAsia="Calibri" w:hAnsi="Arial" w:cs="Arial"/>
          <w:bCs/>
          <w:sz w:val="22"/>
          <w:lang w:eastAsia="cs-CZ"/>
        </w:rPr>
        <w:t xml:space="preserve"> </w:t>
      </w:r>
      <w:r w:rsidR="003F6ABC">
        <w:rPr>
          <w:rFonts w:ascii="Arial" w:eastAsia="Calibri" w:hAnsi="Arial" w:cs="Arial"/>
          <w:bCs/>
          <w:sz w:val="22"/>
          <w:lang w:eastAsia="cs-CZ"/>
        </w:rPr>
        <w:t>O</w:t>
      </w:r>
      <w:r w:rsidRPr="007E266C">
        <w:rPr>
          <w:rFonts w:ascii="Arial" w:eastAsia="Calibri" w:hAnsi="Arial" w:cs="Arial"/>
          <w:bCs/>
          <w:sz w:val="22"/>
          <w:lang w:eastAsia="cs-CZ"/>
        </w:rPr>
        <w:t>statní nebezpečné vlastnosti uvedené v příloze přímo použitelného předpisu Evropské unie o nebezpečných vlastnostech odpadů</w:t>
      </w:r>
      <w:r w:rsidR="00E65B0B">
        <w:rPr>
          <w:rFonts w:ascii="Arial" w:eastAsia="Calibri" w:hAnsi="Arial" w:cs="Arial"/>
          <w:bCs/>
          <w:sz w:val="22"/>
          <w:vertAlign w:val="superscript"/>
          <w:lang w:eastAsia="cs-CZ"/>
        </w:rPr>
        <w:t>36</w:t>
      </w:r>
      <w:r w:rsidR="003F6ABC" w:rsidRPr="003F6ABC">
        <w:rPr>
          <w:rFonts w:ascii="Arial" w:eastAsia="Calibri" w:hAnsi="Arial" w:cs="Arial"/>
          <w:bCs/>
          <w:sz w:val="22"/>
          <w:vertAlign w:val="superscript"/>
          <w:lang w:eastAsia="cs-CZ"/>
        </w:rPr>
        <w:t>)</w:t>
      </w:r>
      <w:r w:rsidRPr="007E266C">
        <w:rPr>
          <w:rFonts w:ascii="Arial" w:eastAsia="Calibri" w:hAnsi="Arial" w:cs="Arial"/>
          <w:bCs/>
          <w:sz w:val="22"/>
          <w:lang w:eastAsia="cs-CZ"/>
        </w:rPr>
        <w:t xml:space="preserve"> hodnotí právnická osoba nebo fyzická osoba pověřená Ministerstvem zdravotnictví (dále jen „pověřená osoba“).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(2) Pověření k hodnocení nebezpečných vlastností odpadů se uděluje na dobu určitou, nejvýše však na dobu </w:t>
      </w:r>
      <w:r w:rsidR="001162C2" w:rsidRPr="007E266C">
        <w:rPr>
          <w:rFonts w:ascii="Arial" w:eastAsia="Calibri" w:hAnsi="Arial" w:cs="Arial"/>
          <w:bCs/>
          <w:sz w:val="22"/>
          <w:lang w:eastAsia="cs-CZ"/>
        </w:rPr>
        <w:t>3</w:t>
      </w:r>
      <w:r w:rsidRPr="007E266C">
        <w:rPr>
          <w:rFonts w:ascii="Arial" w:eastAsia="Calibri" w:hAnsi="Arial" w:cs="Arial"/>
          <w:bCs/>
          <w:sz w:val="22"/>
          <w:lang w:eastAsia="cs-CZ"/>
        </w:rPr>
        <w:t xml:space="preserve"> let. Součástí pověření je poskytnutí přihlašovacích údajů pověřené osoby do integrovaného systému plnění ohlašovacích povinností v oblasti životního prostředí</w:t>
      </w:r>
      <w:r w:rsidR="00E65B0B" w:rsidRPr="00E65B0B">
        <w:rPr>
          <w:rFonts w:ascii="Arial" w:eastAsia="Calibri" w:hAnsi="Arial" w:cs="Arial"/>
          <w:bCs/>
          <w:sz w:val="22"/>
          <w:vertAlign w:val="superscript"/>
          <w:lang w:eastAsia="cs-CZ"/>
        </w:rPr>
        <w:t>32)</w:t>
      </w:r>
      <w:r w:rsidR="00E65B0B">
        <w:rPr>
          <w:rFonts w:ascii="Arial" w:eastAsia="Calibri" w:hAnsi="Arial" w:cs="Arial"/>
          <w:bCs/>
          <w:sz w:val="22"/>
          <w:lang w:eastAsia="cs-CZ"/>
        </w:rPr>
        <w:t>.</w:t>
      </w:r>
      <w:r w:rsidRPr="007E266C">
        <w:rPr>
          <w:rFonts w:ascii="Arial" w:eastAsia="Calibri" w:hAnsi="Arial" w:cs="Arial"/>
          <w:bCs/>
          <w:sz w:val="22"/>
          <w:lang w:eastAsia="cs-CZ"/>
        </w:rPr>
        <w:t xml:space="preserve"> Doba platnosti pověření k hodnocení nebezpečných vlastností odpadů se prodlužuje </w:t>
      </w:r>
      <w:r w:rsidR="003F6ABC" w:rsidRPr="000672EE">
        <w:rPr>
          <w:rFonts w:ascii="Arial" w:eastAsia="Calibri" w:hAnsi="Arial" w:cs="Arial"/>
          <w:bCs/>
          <w:sz w:val="22"/>
          <w:lang w:eastAsia="cs-CZ"/>
        </w:rPr>
        <w:t>nejvýše</w:t>
      </w:r>
      <w:r w:rsidR="003F6ABC">
        <w:rPr>
          <w:rFonts w:ascii="Arial" w:eastAsia="Calibri" w:hAnsi="Arial" w:cs="Arial"/>
          <w:bCs/>
          <w:sz w:val="22"/>
          <w:lang w:eastAsia="cs-CZ"/>
        </w:rPr>
        <w:t xml:space="preserve"> </w:t>
      </w:r>
      <w:r w:rsidRPr="007E266C">
        <w:rPr>
          <w:rFonts w:ascii="Arial" w:eastAsia="Calibri" w:hAnsi="Arial" w:cs="Arial"/>
          <w:bCs/>
          <w:sz w:val="22"/>
          <w:lang w:eastAsia="cs-CZ"/>
        </w:rPr>
        <w:t xml:space="preserve">o 5 let, pokud žadatel </w:t>
      </w:r>
      <w:r w:rsidR="000D2940" w:rsidRPr="007E266C">
        <w:rPr>
          <w:rFonts w:ascii="Arial" w:eastAsia="Times New Roman" w:hAnsi="Arial" w:cs="Arial"/>
          <w:bCs/>
          <w:sz w:val="22"/>
          <w:lang w:eastAsia="cs-CZ"/>
        </w:rPr>
        <w:t xml:space="preserve">absolvoval </w:t>
      </w:r>
      <w:r w:rsidRPr="007E266C">
        <w:rPr>
          <w:rFonts w:ascii="Arial" w:eastAsia="Times New Roman" w:hAnsi="Arial" w:cs="Arial"/>
          <w:bCs/>
          <w:sz w:val="22"/>
          <w:lang w:eastAsia="cs-CZ"/>
        </w:rPr>
        <w:t xml:space="preserve">vzdělávací program </w:t>
      </w:r>
      <w:r w:rsidR="000D2940" w:rsidRPr="007E266C">
        <w:rPr>
          <w:rFonts w:ascii="Arial" w:eastAsia="Times New Roman" w:hAnsi="Arial" w:cs="Arial"/>
          <w:bCs/>
          <w:sz w:val="22"/>
          <w:lang w:eastAsia="cs-CZ"/>
        </w:rPr>
        <w:t xml:space="preserve">určený </w:t>
      </w:r>
      <w:r w:rsidRPr="007E266C">
        <w:rPr>
          <w:rFonts w:ascii="Arial" w:eastAsia="Times New Roman" w:hAnsi="Arial" w:cs="Arial"/>
          <w:bCs/>
          <w:sz w:val="22"/>
          <w:lang w:eastAsia="cs-CZ"/>
        </w:rPr>
        <w:t>pro pověřené osoby žádající o prodloužení pověření</w:t>
      </w:r>
      <w:r w:rsidRPr="007E266C">
        <w:rPr>
          <w:rFonts w:ascii="Arial" w:eastAsia="Calibri" w:hAnsi="Arial" w:cs="Arial"/>
          <w:bCs/>
          <w:sz w:val="22"/>
          <w:lang w:eastAsia="cs-CZ"/>
        </w:rPr>
        <w:t xml:space="preserve"> a předložil ministerstvu a Ministerstvu zdravotnictví osvědčení o absolvování školení.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(3) Pokud pověřená osoba podá návrh na prodloužení platnosti pověření k hodnocení nebezpečných vlastností odpadů nejpozději do 6 měsíců před uplynutím doby, na niž bylo toto pověření uděleno, pověření k hodnocení nebezpečných vlastností odpadů nezaniká, dokud o návrhu nebude pravomocně rozhodnuto.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(4) Udělené pověření nepřechází na jinou právnickou osobu nebo fyzickou osobu.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(5) Ministerstvo udělí pověření nebo prodlouží platnost pověření právnické osobě nebo fyzické osobě, která prokáže odbornou způsobilost nebo jejíž odborná způsobilost byla uznána podle </w:t>
      </w:r>
      <w:r w:rsidR="003F6ABC">
        <w:rPr>
          <w:rFonts w:ascii="Arial" w:eastAsia="Calibri" w:hAnsi="Arial" w:cs="Arial"/>
          <w:bCs/>
          <w:sz w:val="22"/>
          <w:lang w:eastAsia="cs-CZ"/>
        </w:rPr>
        <w:t xml:space="preserve">jiného </w:t>
      </w:r>
      <w:r w:rsidRPr="007E266C">
        <w:rPr>
          <w:rFonts w:ascii="Arial" w:eastAsia="Calibri" w:hAnsi="Arial" w:cs="Arial"/>
          <w:bCs/>
          <w:sz w:val="22"/>
          <w:lang w:eastAsia="cs-CZ"/>
        </w:rPr>
        <w:t>právního předpisu</w:t>
      </w:r>
      <w:r w:rsidR="003F6ABC">
        <w:rPr>
          <w:rStyle w:val="Znakapoznpodarou"/>
          <w:rFonts w:ascii="Arial" w:eastAsia="Calibri" w:hAnsi="Arial" w:cs="Arial"/>
          <w:bCs/>
          <w:sz w:val="22"/>
          <w:lang w:eastAsia="cs-CZ"/>
        </w:rPr>
        <w:footnoteReference w:id="37"/>
      </w:r>
      <w:r w:rsidR="003F6ABC">
        <w:rPr>
          <w:rFonts w:ascii="Arial" w:eastAsia="Calibri" w:hAnsi="Arial" w:cs="Arial"/>
          <w:bCs/>
          <w:sz w:val="22"/>
          <w:vertAlign w:val="superscript"/>
          <w:lang w:eastAsia="cs-CZ"/>
        </w:rPr>
        <w:t>)</w:t>
      </w:r>
      <w:r w:rsidR="003F6ABC">
        <w:rPr>
          <w:rFonts w:ascii="Arial" w:eastAsia="Calibri" w:hAnsi="Arial" w:cs="Arial"/>
          <w:bCs/>
          <w:sz w:val="22"/>
          <w:lang w:eastAsia="cs-CZ"/>
        </w:rPr>
        <w:t>.</w:t>
      </w:r>
      <w:r w:rsidR="000672EE">
        <w:rPr>
          <w:rFonts w:ascii="Arial" w:eastAsia="Calibri" w:hAnsi="Arial" w:cs="Arial"/>
          <w:bCs/>
          <w:sz w:val="22"/>
          <w:lang w:eastAsia="cs-CZ"/>
        </w:rPr>
        <w:t xml:space="preserve"> Odborná </w:t>
      </w:r>
      <w:r w:rsidRPr="007E266C">
        <w:rPr>
          <w:rFonts w:ascii="Arial" w:eastAsia="Calibri" w:hAnsi="Arial" w:cs="Arial"/>
          <w:bCs/>
          <w:sz w:val="22"/>
          <w:lang w:eastAsia="cs-CZ"/>
        </w:rPr>
        <w:t xml:space="preserve">způsobilost pro hodnocení </w:t>
      </w:r>
      <w:r w:rsidRPr="007E266C">
        <w:rPr>
          <w:rFonts w:ascii="Arial" w:eastAsia="Calibri" w:hAnsi="Arial" w:cs="Arial"/>
          <w:bCs/>
          <w:sz w:val="22"/>
          <w:lang w:eastAsia="cs-CZ"/>
        </w:rPr>
        <w:lastRenderedPageBreak/>
        <w:t>nebezpečných vlastností odpadů uvedených v příloze přímo použitelného předpisu Evropské unie o nebezpečných vlastnostech odpadů</w:t>
      </w:r>
      <w:r w:rsidR="00E65B0B">
        <w:rPr>
          <w:rFonts w:ascii="Arial" w:eastAsia="Calibri" w:hAnsi="Arial" w:cs="Arial"/>
          <w:bCs/>
          <w:sz w:val="22"/>
          <w:vertAlign w:val="superscript"/>
          <w:lang w:eastAsia="cs-CZ"/>
        </w:rPr>
        <w:t>36</w:t>
      </w:r>
      <w:r w:rsidR="003F6ABC" w:rsidRPr="003F6ABC">
        <w:rPr>
          <w:rFonts w:ascii="Arial" w:eastAsia="Calibri" w:hAnsi="Arial" w:cs="Arial"/>
          <w:bCs/>
          <w:sz w:val="22"/>
          <w:vertAlign w:val="superscript"/>
          <w:lang w:eastAsia="cs-CZ"/>
        </w:rPr>
        <w:t>)</w:t>
      </w:r>
      <w:r w:rsidRPr="007E266C">
        <w:rPr>
          <w:rFonts w:ascii="Arial" w:eastAsia="Calibri" w:hAnsi="Arial" w:cs="Arial"/>
          <w:bCs/>
          <w:sz w:val="22"/>
          <w:lang w:eastAsia="cs-CZ"/>
        </w:rPr>
        <w:t xml:space="preserve"> pod označením kódem HP 1 až HP 3, HP 12, HP 14 a HP 15 se prokazuje dokladem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 xml:space="preserve">a) o vysokoškolském vzdělání technického nebo přírodovědného směru,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 xml:space="preserve">b) o nejméně 10 letech praxe v oboru chemie nebo odpadového hospodářství, a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 xml:space="preserve">c) o tom, že žadatel v posledních 6 měsících před podáním žádosti o pověření nebo návrhu na prodloužení platnosti pověření absolvoval školení pro hodnocení nebezpečných vlastností odpadů, jehož náplň schválilo ministerstvo.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(6) Ministerstvo zdravotnictví udělí pověření nebo prodlouží platnost pověření právnické osobě nebo fyzické osobě, která prokáže odbornou způsobilost nebo jejíž odborná způsobilost byla uznána podle zvláštního právního předpisu</w:t>
      </w:r>
      <w:r w:rsidR="00F170CB">
        <w:rPr>
          <w:rFonts w:ascii="Arial" w:eastAsia="Calibri" w:hAnsi="Arial" w:cs="Arial"/>
          <w:bCs/>
          <w:sz w:val="22"/>
          <w:vertAlign w:val="superscript"/>
          <w:lang w:eastAsia="cs-CZ"/>
        </w:rPr>
        <w:t>37</w:t>
      </w:r>
      <w:r w:rsidR="003F6ABC" w:rsidRPr="003F6ABC">
        <w:rPr>
          <w:rFonts w:ascii="Arial" w:eastAsia="Calibri" w:hAnsi="Arial" w:cs="Arial"/>
          <w:bCs/>
          <w:sz w:val="22"/>
          <w:vertAlign w:val="superscript"/>
          <w:lang w:eastAsia="cs-CZ"/>
        </w:rPr>
        <w:t>)</w:t>
      </w:r>
      <w:r w:rsidR="003F6ABC">
        <w:rPr>
          <w:rFonts w:ascii="Arial" w:eastAsia="Calibri" w:hAnsi="Arial" w:cs="Arial"/>
          <w:bCs/>
          <w:sz w:val="22"/>
          <w:lang w:eastAsia="cs-CZ"/>
        </w:rPr>
        <w:t>.</w:t>
      </w:r>
      <w:r w:rsidR="002F23F6">
        <w:rPr>
          <w:rFonts w:ascii="Arial" w:eastAsia="Calibri" w:hAnsi="Arial" w:cs="Arial"/>
          <w:bCs/>
          <w:sz w:val="22"/>
          <w:lang w:eastAsia="cs-CZ"/>
        </w:rPr>
        <w:t xml:space="preserve"> </w:t>
      </w:r>
      <w:r w:rsidRPr="007E266C">
        <w:rPr>
          <w:rFonts w:ascii="Arial" w:eastAsia="Calibri" w:hAnsi="Arial" w:cs="Arial"/>
          <w:bCs/>
          <w:sz w:val="22"/>
          <w:lang w:eastAsia="cs-CZ"/>
        </w:rPr>
        <w:t xml:space="preserve">Odborná způsobilost se prokazuje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 pro hodnocení nebezpečných vlastností odpadů uvedených v příloze přímo použitelného předpisu Evropské unie o nebezpečných vlastnostech odpadů</w:t>
      </w:r>
      <w:r w:rsidR="00F170CB">
        <w:rPr>
          <w:rFonts w:ascii="Arial" w:eastAsia="Calibri" w:hAnsi="Arial" w:cs="Arial"/>
          <w:bCs/>
          <w:sz w:val="22"/>
          <w:vertAlign w:val="superscript"/>
          <w:lang w:eastAsia="cs-CZ"/>
        </w:rPr>
        <w:t>35</w:t>
      </w:r>
      <w:r w:rsidR="003F6ABC" w:rsidRPr="003F6ABC">
        <w:rPr>
          <w:rFonts w:ascii="Arial" w:eastAsia="Calibri" w:hAnsi="Arial" w:cs="Arial"/>
          <w:bCs/>
          <w:sz w:val="22"/>
          <w:vertAlign w:val="superscript"/>
          <w:lang w:eastAsia="cs-CZ"/>
        </w:rPr>
        <w:t>)</w:t>
      </w:r>
      <w:r w:rsidRPr="007E266C">
        <w:rPr>
          <w:rFonts w:ascii="Arial" w:eastAsia="Calibri" w:hAnsi="Arial" w:cs="Arial"/>
          <w:bCs/>
          <w:sz w:val="22"/>
          <w:lang w:eastAsia="cs-CZ"/>
        </w:rPr>
        <w:t xml:space="preserve"> pod označením kódem HP 4 až HP 11 a HP 13 předložením dokladu o ukončeném vysokoškolském studiu ve studijním oboru lékařství, veterinární lékařství nebo farmacie, popř. v jiném studijním oboru na jiné vysoké škole, pokud fyzická osoba absolvovala postgraduální studium ve specializaci průmyslové toxikologie a pokud jde o jiné odborné pracovníky ve zdravotnictví, speciální průpravu, v jejíž náplni je toxikologie, podle zvláštních právních předpisů. Pro hodnocení nebezpečné vlastnosti odpadů uvedené v příloze přímo použit</w:t>
      </w:r>
      <w:r w:rsidR="00D30FE5">
        <w:rPr>
          <w:rFonts w:ascii="Arial" w:eastAsia="Calibri" w:hAnsi="Arial" w:cs="Arial"/>
          <w:bCs/>
          <w:sz w:val="22"/>
          <w:lang w:eastAsia="cs-CZ"/>
        </w:rPr>
        <w:t>elného předpisu Evropské unie o </w:t>
      </w:r>
      <w:r w:rsidRPr="007E266C">
        <w:rPr>
          <w:rFonts w:ascii="Arial" w:eastAsia="Calibri" w:hAnsi="Arial" w:cs="Arial"/>
          <w:bCs/>
          <w:sz w:val="22"/>
          <w:lang w:eastAsia="cs-CZ"/>
        </w:rPr>
        <w:t>nebezpečných vlastnostech odpadů</w:t>
      </w:r>
      <w:r w:rsidR="00E65B0B">
        <w:rPr>
          <w:rFonts w:ascii="Arial" w:eastAsia="Calibri" w:hAnsi="Arial" w:cs="Arial"/>
          <w:bCs/>
          <w:sz w:val="22"/>
          <w:vertAlign w:val="superscript"/>
          <w:lang w:eastAsia="cs-CZ"/>
        </w:rPr>
        <w:t>36</w:t>
      </w:r>
      <w:r w:rsidR="004D554C" w:rsidRPr="003F6ABC">
        <w:rPr>
          <w:rFonts w:ascii="Arial" w:eastAsia="Calibri" w:hAnsi="Arial" w:cs="Arial"/>
          <w:bCs/>
          <w:sz w:val="22"/>
          <w:vertAlign w:val="superscript"/>
          <w:lang w:eastAsia="cs-CZ"/>
        </w:rPr>
        <w:t>)</w:t>
      </w:r>
      <w:r w:rsidRPr="007E266C">
        <w:rPr>
          <w:rFonts w:ascii="Arial" w:eastAsia="Calibri" w:hAnsi="Arial" w:cs="Arial"/>
          <w:bCs/>
          <w:sz w:val="22"/>
          <w:lang w:eastAsia="cs-CZ"/>
        </w:rPr>
        <w:t xml:space="preserve"> pod označením HP9 předložením dokladu o ukončeném vysokoškolském studiu ve studijním oboru lékařství nebo veterinární lékařství,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 xml:space="preserve">b) dokladem o nejméně 10 letech praxe v oboru, a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 xml:space="preserve">c) dokladem o tom, že žadatel v posledních 6 měsících před podáním žádosti o pověření nebo návrhu na prodloužení platnosti pověření absolvoval školení pro hodnocení nebezpečných vlastností odpadů, jehož náplň schválilo Ministerstvo zdravotnictví.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(7) Jde-li o právnickou osobu nebo fyzickou osobu oprávněnou k podnikání, musí požadavky uvedené v odstavcích 5 a 6 splňovat ten, kdo v ní odpovídá za řádné hodnocení nebezpečných vlastností odpadů, (dále jen „odborný zástupce“).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(8) Pokud dojde k ukončení činnosti odborného zástupce u pověřené osoby, je pověřená osoba povinna ustanovit nového odborného zástupce a jeho ustanovení oznámit ministerstvu, které ji pověřilo, a to nejpozději do 15 dnů ode dne ukončení činnosti odborného zástupce. Zároveň je pověřená osoba povinna tomuto ministerstvu předložit doklady, ze kterých vyplývá odborná způsobilost nového odborného zástupce. </w:t>
      </w:r>
    </w:p>
    <w:p w:rsidR="009D05CF" w:rsidRPr="007E266C" w:rsidRDefault="009D05CF" w:rsidP="001E5B98">
      <w:pPr>
        <w:widowControl w:val="0"/>
        <w:adjustRightInd w:val="0"/>
        <w:rPr>
          <w:rFonts w:ascii="Arial" w:eastAsia="Calibri" w:hAnsi="Arial" w:cs="Arial"/>
          <w:bCs/>
          <w:sz w:val="22"/>
          <w:lang w:eastAsia="cs-CZ"/>
        </w:rPr>
      </w:pPr>
    </w:p>
    <w:p w:rsidR="009D05CF" w:rsidRDefault="000672EE" w:rsidP="001E5B98">
      <w:pPr>
        <w:widowControl w:val="0"/>
        <w:adjustRightInd w:val="0"/>
        <w:rPr>
          <w:rFonts w:ascii="Arial" w:eastAsia="Calibri" w:hAnsi="Arial" w:cs="Arial"/>
          <w:bCs/>
          <w:sz w:val="22"/>
          <w:lang w:eastAsia="cs-CZ"/>
        </w:rPr>
      </w:pPr>
      <w:r>
        <w:rPr>
          <w:rFonts w:ascii="Arial" w:eastAsia="Calibri" w:hAnsi="Arial" w:cs="Arial"/>
          <w:bCs/>
          <w:sz w:val="22"/>
          <w:lang w:eastAsia="cs-CZ"/>
        </w:rPr>
        <w:tab/>
        <w:t>(9</w:t>
      </w:r>
      <w:r w:rsidR="002F7157" w:rsidRPr="007E266C">
        <w:rPr>
          <w:rFonts w:ascii="Arial" w:eastAsia="Calibri" w:hAnsi="Arial" w:cs="Arial"/>
          <w:bCs/>
          <w:sz w:val="22"/>
          <w:lang w:eastAsia="cs-CZ"/>
        </w:rPr>
        <w:t>)</w:t>
      </w:r>
      <w:r w:rsidR="009D05CF">
        <w:rPr>
          <w:rFonts w:ascii="Arial" w:eastAsia="Calibri" w:hAnsi="Arial" w:cs="Arial"/>
          <w:bCs/>
          <w:sz w:val="22"/>
          <w:lang w:eastAsia="cs-CZ"/>
        </w:rPr>
        <w:t xml:space="preserve"> Za osobu pověřenou podle tohoto paragrafu se považuje rovněž osoba</w:t>
      </w:r>
      <w:r w:rsidR="009D05CF" w:rsidRPr="009D05CF">
        <w:rPr>
          <w:rFonts w:ascii="Arial" w:eastAsia="Calibri" w:hAnsi="Arial" w:cs="Arial"/>
          <w:bCs/>
          <w:sz w:val="22"/>
          <w:lang w:eastAsia="cs-CZ"/>
        </w:rPr>
        <w:t>, která je usazena v jiném členském státě Evropské unie a na území České republiky hodlá dočasně nebo ojediněle vykonávat činnosti uvedené v odstavci 1, pokud prokáže, že je státním příslušníkem členského státu Evropské unie a je oprávněna k</w:t>
      </w:r>
      <w:r w:rsidR="009D05CF">
        <w:rPr>
          <w:rFonts w:ascii="Arial" w:eastAsia="Calibri" w:hAnsi="Arial" w:cs="Arial"/>
          <w:bCs/>
          <w:sz w:val="22"/>
          <w:lang w:eastAsia="cs-CZ"/>
        </w:rPr>
        <w:t xml:space="preserve"> hodnocení nebezpečných vlastností odpadu </w:t>
      </w:r>
      <w:r w:rsidR="009D05CF" w:rsidRPr="009D05CF">
        <w:rPr>
          <w:rFonts w:ascii="Arial" w:eastAsia="Calibri" w:hAnsi="Arial" w:cs="Arial"/>
          <w:bCs/>
          <w:sz w:val="22"/>
          <w:lang w:eastAsia="cs-CZ"/>
        </w:rPr>
        <w:t>podle právních předpisů jiného</w:t>
      </w:r>
      <w:r w:rsidR="009D05CF">
        <w:rPr>
          <w:rFonts w:ascii="Arial" w:eastAsia="Calibri" w:hAnsi="Arial" w:cs="Arial"/>
          <w:bCs/>
          <w:sz w:val="22"/>
          <w:lang w:eastAsia="cs-CZ"/>
        </w:rPr>
        <w:t xml:space="preserve"> členského státu Evropské unie, a kter</w:t>
      </w:r>
      <w:r w:rsidR="00067A9B">
        <w:rPr>
          <w:rFonts w:ascii="Arial" w:eastAsia="Calibri" w:hAnsi="Arial" w:cs="Arial"/>
          <w:bCs/>
          <w:sz w:val="22"/>
          <w:lang w:eastAsia="cs-CZ"/>
        </w:rPr>
        <w:t>á</w:t>
      </w:r>
      <w:r w:rsidR="009D05CF">
        <w:rPr>
          <w:rFonts w:ascii="Arial" w:eastAsia="Calibri" w:hAnsi="Arial" w:cs="Arial"/>
          <w:bCs/>
          <w:sz w:val="22"/>
          <w:lang w:eastAsia="cs-CZ"/>
        </w:rPr>
        <w:t xml:space="preserve"> předloží d</w:t>
      </w:r>
      <w:r w:rsidR="009D05CF" w:rsidRPr="009D05CF">
        <w:rPr>
          <w:rFonts w:ascii="Arial" w:eastAsia="Calibri" w:hAnsi="Arial" w:cs="Arial"/>
          <w:bCs/>
          <w:sz w:val="22"/>
          <w:lang w:eastAsia="cs-CZ"/>
        </w:rPr>
        <w:t>oklady o spl</w:t>
      </w:r>
      <w:r w:rsidR="009D05CF">
        <w:rPr>
          <w:rFonts w:ascii="Arial" w:eastAsia="Calibri" w:hAnsi="Arial" w:cs="Arial"/>
          <w:bCs/>
          <w:sz w:val="22"/>
          <w:lang w:eastAsia="cs-CZ"/>
        </w:rPr>
        <w:t>nění těchto podmínek</w:t>
      </w:r>
      <w:r w:rsidR="009D05CF" w:rsidRPr="009D05CF">
        <w:rPr>
          <w:rFonts w:ascii="Arial" w:eastAsia="Calibri" w:hAnsi="Arial" w:cs="Arial"/>
          <w:bCs/>
          <w:sz w:val="22"/>
          <w:lang w:eastAsia="cs-CZ"/>
        </w:rPr>
        <w:t xml:space="preserve"> ministerstvu nebo Ministerstvu zdra</w:t>
      </w:r>
      <w:r w:rsidR="009D05CF">
        <w:rPr>
          <w:rFonts w:ascii="Arial" w:eastAsia="Calibri" w:hAnsi="Arial" w:cs="Arial"/>
          <w:bCs/>
          <w:sz w:val="22"/>
          <w:lang w:eastAsia="cs-CZ"/>
        </w:rPr>
        <w:t xml:space="preserve">votnictví </w:t>
      </w:r>
      <w:r w:rsidR="00067A9B">
        <w:rPr>
          <w:rFonts w:ascii="Arial" w:eastAsia="Calibri" w:hAnsi="Arial" w:cs="Arial"/>
          <w:bCs/>
          <w:sz w:val="22"/>
          <w:lang w:eastAsia="cs-CZ"/>
        </w:rPr>
        <w:t xml:space="preserve">podle nebezpečných vlastností, které bude hodnotit, </w:t>
      </w:r>
      <w:r w:rsidR="009D05CF">
        <w:rPr>
          <w:rFonts w:ascii="Arial" w:eastAsia="Calibri" w:hAnsi="Arial" w:cs="Arial"/>
          <w:bCs/>
          <w:sz w:val="22"/>
          <w:lang w:eastAsia="cs-CZ"/>
        </w:rPr>
        <w:t>před zahájením hodnocení nebezpečných vlastností odpadu</w:t>
      </w:r>
      <w:r w:rsidR="009D05CF" w:rsidRPr="009D05CF">
        <w:rPr>
          <w:rFonts w:ascii="Arial" w:eastAsia="Calibri" w:hAnsi="Arial" w:cs="Arial"/>
          <w:bCs/>
          <w:sz w:val="22"/>
          <w:lang w:eastAsia="cs-CZ"/>
        </w:rPr>
        <w:t>. Ministerstvo nebo Ministerstvo zdravotnictví po předložení dokladů poskytne této osobě přihlašovací údaje do integrovaného systému plnění ohlašovacích povinností v oblasti životního prostředí</w:t>
      </w:r>
      <w:r w:rsidR="00E65B0B">
        <w:rPr>
          <w:rFonts w:ascii="Arial" w:eastAsia="Calibri" w:hAnsi="Arial" w:cs="Arial"/>
          <w:bCs/>
          <w:sz w:val="22"/>
          <w:vertAlign w:val="superscript"/>
          <w:lang w:eastAsia="cs-CZ"/>
        </w:rPr>
        <w:t>32</w:t>
      </w:r>
      <w:r w:rsidR="004D554C" w:rsidRPr="004D554C">
        <w:rPr>
          <w:rFonts w:ascii="Arial" w:eastAsia="Calibri" w:hAnsi="Arial" w:cs="Arial"/>
          <w:bCs/>
          <w:sz w:val="22"/>
          <w:vertAlign w:val="superscript"/>
          <w:lang w:eastAsia="cs-CZ"/>
        </w:rPr>
        <w:t>)</w:t>
      </w:r>
      <w:r w:rsidR="004D554C">
        <w:rPr>
          <w:rFonts w:ascii="Arial" w:eastAsia="Calibri" w:hAnsi="Arial" w:cs="Arial"/>
          <w:bCs/>
          <w:sz w:val="22"/>
          <w:lang w:eastAsia="cs-CZ"/>
        </w:rPr>
        <w:t>.</w:t>
      </w:r>
      <w:r w:rsidR="002F7157" w:rsidRPr="007E266C">
        <w:rPr>
          <w:rFonts w:ascii="Arial" w:eastAsia="Calibri" w:hAnsi="Arial" w:cs="Arial"/>
          <w:bCs/>
          <w:sz w:val="22"/>
          <w:lang w:eastAsia="cs-CZ"/>
        </w:rPr>
        <w:t xml:space="preserve"> </w:t>
      </w:r>
    </w:p>
    <w:p w:rsidR="009D05CF" w:rsidRDefault="009D05CF" w:rsidP="001E5B98">
      <w:pPr>
        <w:widowControl w:val="0"/>
        <w:adjustRightInd w:val="0"/>
        <w:rPr>
          <w:rFonts w:ascii="Arial" w:eastAsia="Calibri" w:hAnsi="Arial" w:cs="Arial"/>
          <w:bCs/>
          <w:sz w:val="22"/>
          <w:lang w:eastAsia="cs-CZ"/>
        </w:rPr>
      </w:pPr>
    </w:p>
    <w:p w:rsidR="002F7157" w:rsidRPr="007E266C" w:rsidRDefault="000672EE" w:rsidP="001E5B98">
      <w:pPr>
        <w:widowControl w:val="0"/>
        <w:adjustRightInd w:val="0"/>
        <w:rPr>
          <w:rFonts w:ascii="Arial" w:eastAsia="Calibri" w:hAnsi="Arial" w:cs="Arial"/>
          <w:bCs/>
          <w:sz w:val="22"/>
          <w:lang w:eastAsia="cs-CZ"/>
        </w:rPr>
      </w:pPr>
      <w:r>
        <w:rPr>
          <w:rFonts w:ascii="Arial" w:eastAsia="Calibri" w:hAnsi="Arial" w:cs="Arial"/>
          <w:bCs/>
          <w:sz w:val="22"/>
          <w:lang w:eastAsia="cs-CZ"/>
        </w:rPr>
        <w:lastRenderedPageBreak/>
        <w:tab/>
        <w:t>(10</w:t>
      </w:r>
      <w:r w:rsidR="009D05CF">
        <w:rPr>
          <w:rFonts w:ascii="Arial" w:eastAsia="Calibri" w:hAnsi="Arial" w:cs="Arial"/>
          <w:bCs/>
          <w:sz w:val="22"/>
          <w:lang w:eastAsia="cs-CZ"/>
        </w:rPr>
        <w:t xml:space="preserve">) </w:t>
      </w:r>
      <w:r w:rsidR="00877F75" w:rsidRPr="007E266C">
        <w:rPr>
          <w:rFonts w:ascii="Arial" w:eastAsia="Calibri" w:hAnsi="Arial" w:cs="Arial"/>
          <w:bCs/>
          <w:sz w:val="22"/>
          <w:lang w:eastAsia="cs-CZ"/>
        </w:rPr>
        <w:t xml:space="preserve">Prováděcí právní předpis stanoví </w:t>
      </w:r>
      <w:r w:rsidR="002F7157" w:rsidRPr="007E266C">
        <w:rPr>
          <w:rFonts w:ascii="Arial" w:eastAsia="Calibri" w:hAnsi="Arial" w:cs="Arial"/>
          <w:bCs/>
          <w:sz w:val="22"/>
          <w:lang w:eastAsia="cs-CZ"/>
        </w:rPr>
        <w:t>obsah žádosti o udělení pověření k hodnocení nebezpečných vlastností odpadů, obsah návrhu na prodloužení platnosti tohoto pověření a obsah školení pro hodnocení nebezpečných vlastností odpadů.</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775F17">
        <w:rPr>
          <w:rFonts w:ascii="Arial" w:eastAsia="Times New Roman" w:hAnsi="Arial" w:cs="Arial"/>
          <w:sz w:val="22"/>
          <w:lang w:eastAsia="cs-CZ"/>
        </w:rPr>
        <w:t xml:space="preserve"> 53</w:t>
      </w:r>
    </w:p>
    <w:p w:rsidR="002F7157" w:rsidRPr="007E266C" w:rsidRDefault="002F7157" w:rsidP="001E5B98">
      <w:pPr>
        <w:jc w:val="cente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Odejmutí a zánik pověření</w:t>
      </w:r>
    </w:p>
    <w:p w:rsidR="002F7157" w:rsidRPr="007E266C" w:rsidRDefault="002F7157" w:rsidP="001E5B98">
      <w:pPr>
        <w:rPr>
          <w:rFonts w:ascii="Arial" w:eastAsia="Times New Roman" w:hAnsi="Arial" w:cs="Arial"/>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(1) Pověření k hodnocení nebezpečných vlastností odpadu </w:t>
      </w:r>
      <w:r w:rsidRPr="007E266C">
        <w:rPr>
          <w:rFonts w:ascii="Arial" w:eastAsia="Calibri" w:hAnsi="Arial" w:cs="Arial"/>
          <w:sz w:val="22"/>
          <w:lang w:eastAsia="cs-CZ"/>
        </w:rPr>
        <w:t>zaniká</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 smrtí fyzické osoby, která je pověřenou osobou,</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b) zánikem právnické osoby, která je pověřenou osobou,</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c) prohlášením konkursu na majetek pověřené osoby,</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d) uplynutím doby, na kterou bylo pověření vydáno, pokud nebylo požádáno o jeho prodloužení, nebo</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e) dnem doručení oznámení pověřené osoby o ukončení její činnosti jako pověřené osoby ministerstvu, které ji pověřilo.</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(2) Ministerstvo nebo Ministerstvo zdravotnictví v rámci své působnosti rozhodnutím </w:t>
      </w:r>
      <w:r w:rsidRPr="007E266C">
        <w:rPr>
          <w:rFonts w:ascii="Arial" w:eastAsia="Calibri" w:hAnsi="Arial" w:cs="Arial"/>
          <w:sz w:val="22"/>
          <w:lang w:eastAsia="cs-CZ"/>
        </w:rPr>
        <w:t>odejme</w:t>
      </w:r>
      <w:r w:rsidRPr="007E266C">
        <w:rPr>
          <w:rFonts w:ascii="Arial" w:eastAsia="Calibri" w:hAnsi="Arial" w:cs="Arial"/>
          <w:bCs/>
          <w:sz w:val="22"/>
          <w:lang w:eastAsia="cs-CZ"/>
        </w:rPr>
        <w:t xml:space="preserve"> pověření k hodnocení nebezpečných vlastností odpadu pověřené osobě, pokud neplní postupy stanovené pro hodnocení nebezpečných vlastností odpadu nebo nesplňuje podmínky, za kterých bylo pověření uděleno, nebo </w:t>
      </w:r>
      <w:r w:rsidR="009927B1" w:rsidRPr="007E266C">
        <w:rPr>
          <w:rFonts w:ascii="Arial" w:eastAsia="Calibri" w:hAnsi="Arial" w:cs="Arial"/>
          <w:bCs/>
          <w:sz w:val="22"/>
          <w:lang w:eastAsia="cs-CZ"/>
        </w:rPr>
        <w:t xml:space="preserve">vydá </w:t>
      </w:r>
      <w:r w:rsidRPr="007E266C">
        <w:rPr>
          <w:rFonts w:ascii="Arial" w:eastAsia="Calibri" w:hAnsi="Arial" w:cs="Arial"/>
          <w:bCs/>
          <w:sz w:val="22"/>
          <w:lang w:eastAsia="cs-CZ"/>
        </w:rPr>
        <w:t>osvědčení na odpad,</w:t>
      </w:r>
      <w:r w:rsidR="009927B1" w:rsidRPr="007E266C">
        <w:rPr>
          <w:rFonts w:ascii="Arial" w:eastAsia="Calibri" w:hAnsi="Arial" w:cs="Arial"/>
          <w:bCs/>
          <w:sz w:val="22"/>
          <w:lang w:eastAsia="cs-CZ"/>
        </w:rPr>
        <w:t xml:space="preserve"> a tím</w:t>
      </w:r>
      <w:r w:rsidRPr="007E266C">
        <w:rPr>
          <w:rFonts w:ascii="Arial" w:eastAsia="Calibri" w:hAnsi="Arial" w:cs="Arial"/>
          <w:bCs/>
          <w:sz w:val="22"/>
          <w:lang w:eastAsia="cs-CZ"/>
        </w:rPr>
        <w:t xml:space="preserve"> vyloučí nebezpečnou vlastnost, kterou hodnocený odpad má.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(3) V případě, že je pověření odejmuto fyzické osobě, nesmí tato osoba po dobu následující</w:t>
      </w:r>
      <w:r w:rsidR="009927B1" w:rsidRPr="007E266C">
        <w:rPr>
          <w:rFonts w:ascii="Arial" w:eastAsia="Calibri" w:hAnsi="Arial" w:cs="Arial"/>
          <w:bCs/>
          <w:sz w:val="22"/>
          <w:lang w:eastAsia="cs-CZ"/>
        </w:rPr>
        <w:t>ch</w:t>
      </w:r>
      <w:r w:rsidRPr="007E266C">
        <w:rPr>
          <w:rFonts w:ascii="Arial" w:eastAsia="Calibri" w:hAnsi="Arial" w:cs="Arial"/>
          <w:bCs/>
          <w:sz w:val="22"/>
          <w:lang w:eastAsia="cs-CZ"/>
        </w:rPr>
        <w:t xml:space="preserve"> </w:t>
      </w:r>
      <w:r w:rsidR="004D554C">
        <w:rPr>
          <w:rFonts w:ascii="Arial" w:eastAsia="Calibri" w:hAnsi="Arial" w:cs="Arial"/>
          <w:bCs/>
          <w:sz w:val="22"/>
          <w:lang w:eastAsia="cs-CZ"/>
        </w:rPr>
        <w:t xml:space="preserve">5 </w:t>
      </w:r>
      <w:r w:rsidRPr="007E266C">
        <w:rPr>
          <w:rFonts w:ascii="Arial" w:eastAsia="Calibri" w:hAnsi="Arial" w:cs="Arial"/>
          <w:bCs/>
          <w:sz w:val="22"/>
          <w:lang w:eastAsia="cs-CZ"/>
        </w:rPr>
        <w:t>let od odejmutí pověření, vykonávat činnost odborného zástupce u právnické osoby. Pokud bylo pověření právnické osobě odebráno na základě hodnocení provedeného odborným zástupcem, tento odborný zástupc</w:t>
      </w:r>
      <w:r w:rsidR="00692FDB">
        <w:rPr>
          <w:rFonts w:ascii="Arial" w:eastAsia="Calibri" w:hAnsi="Arial" w:cs="Arial"/>
          <w:bCs/>
          <w:sz w:val="22"/>
          <w:lang w:eastAsia="cs-CZ"/>
        </w:rPr>
        <w:t>e nesmí po dobu následující 5</w:t>
      </w:r>
      <w:r w:rsidRPr="007E266C">
        <w:rPr>
          <w:rFonts w:ascii="Arial" w:eastAsia="Calibri" w:hAnsi="Arial" w:cs="Arial"/>
          <w:bCs/>
          <w:sz w:val="22"/>
          <w:lang w:eastAsia="cs-CZ"/>
        </w:rPr>
        <w:t xml:space="preserve"> let od odejmutí pověření provádět hodnocení ani jako fyzická osoba</w:t>
      </w:r>
      <w:r w:rsidR="00E6622C">
        <w:rPr>
          <w:rFonts w:ascii="Arial" w:eastAsia="Calibri" w:hAnsi="Arial" w:cs="Arial"/>
          <w:bCs/>
          <w:sz w:val="22"/>
          <w:lang w:eastAsia="cs-CZ"/>
        </w:rPr>
        <w:t xml:space="preserve"> ani </w:t>
      </w:r>
      <w:r w:rsidR="00E6622C" w:rsidRPr="00E6622C">
        <w:rPr>
          <w:rFonts w:ascii="Arial" w:eastAsia="Calibri" w:hAnsi="Arial" w:cs="Arial"/>
          <w:bCs/>
          <w:sz w:val="22"/>
          <w:lang w:eastAsia="cs-CZ"/>
        </w:rPr>
        <w:t>být odborným zástupcem u jiné právnické ani být pověřen jako fyzická osoba</w:t>
      </w:r>
      <w:r w:rsidRPr="007E266C">
        <w:rPr>
          <w:rFonts w:ascii="Arial" w:eastAsia="Calibri" w:hAnsi="Arial" w:cs="Arial"/>
          <w:bCs/>
          <w:sz w:val="22"/>
          <w:lang w:eastAsia="cs-CZ"/>
        </w:rPr>
        <w:t xml:space="preserve">.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widowControl w:val="0"/>
        <w:adjustRightInd w:val="0"/>
        <w:rPr>
          <w:rFonts w:ascii="Arial" w:eastAsia="Calibri" w:hAnsi="Arial" w:cs="Arial"/>
          <w:bCs/>
          <w:sz w:val="22"/>
          <w:lang w:eastAsia="cs-CZ"/>
        </w:rPr>
      </w:pPr>
      <w:r w:rsidRPr="007E266C">
        <w:rPr>
          <w:rFonts w:ascii="Arial" w:eastAsia="Calibri" w:hAnsi="Arial" w:cs="Arial"/>
          <w:bCs/>
          <w:sz w:val="22"/>
          <w:lang w:eastAsia="cs-CZ"/>
        </w:rPr>
        <w:tab/>
        <w:t xml:space="preserve">(4) Osoba, které bylo odejmuto pověření, může podat žádost o nové pověření až po uplynutí 5 let po jeho odejmutí. </w:t>
      </w:r>
    </w:p>
    <w:p w:rsidR="002F7157" w:rsidRPr="007E266C" w:rsidRDefault="002F7157" w:rsidP="001E5B98">
      <w:pPr>
        <w:widowControl w:val="0"/>
        <w:adjustRightInd w:val="0"/>
        <w:rPr>
          <w:rFonts w:ascii="Arial" w:eastAsia="Calibri" w:hAnsi="Arial" w:cs="Arial"/>
          <w:bCs/>
          <w:sz w:val="22"/>
          <w:lang w:eastAsia="cs-CZ"/>
        </w:rPr>
      </w:pPr>
    </w:p>
    <w:p w:rsidR="002F7157" w:rsidRPr="007E266C" w:rsidRDefault="002F7157" w:rsidP="001E5B98">
      <w:pPr>
        <w:rPr>
          <w:rFonts w:ascii="Arial" w:eastAsia="Times New Roman" w:hAnsi="Arial" w:cs="Arial"/>
          <w:sz w:val="22"/>
          <w:lang w:eastAsia="cs-CZ"/>
        </w:rPr>
      </w:pPr>
    </w:p>
    <w:p w:rsidR="002F7157" w:rsidRPr="007E266C" w:rsidRDefault="002F7157"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775F17">
        <w:rPr>
          <w:rFonts w:ascii="Arial" w:eastAsia="Times New Roman" w:hAnsi="Arial" w:cs="Arial"/>
          <w:sz w:val="22"/>
          <w:lang w:eastAsia="cs-CZ"/>
        </w:rPr>
        <w:t xml:space="preserve"> 54</w:t>
      </w:r>
    </w:p>
    <w:p w:rsidR="00262D57" w:rsidRPr="007E266C" w:rsidRDefault="00262D57" w:rsidP="001E5B98">
      <w:pPr>
        <w:jc w:val="center"/>
        <w:rPr>
          <w:rFonts w:ascii="Arial" w:eastAsia="Times New Roman" w:hAnsi="Arial" w:cs="Arial"/>
          <w:sz w:val="22"/>
          <w:lang w:eastAsia="cs-CZ"/>
        </w:rPr>
      </w:pPr>
    </w:p>
    <w:p w:rsidR="002F7157" w:rsidRPr="007E266C" w:rsidRDefault="003F1456" w:rsidP="001E5B98">
      <w:pPr>
        <w:jc w:val="center"/>
        <w:rPr>
          <w:rFonts w:ascii="Arial" w:eastAsia="Times New Roman" w:hAnsi="Arial" w:cs="Arial"/>
          <w:b/>
          <w:sz w:val="22"/>
          <w:lang w:eastAsia="cs-CZ"/>
        </w:rPr>
      </w:pPr>
      <w:r w:rsidRPr="007E266C">
        <w:rPr>
          <w:rFonts w:ascii="Arial" w:eastAsia="Times New Roman" w:hAnsi="Arial" w:cs="Arial"/>
          <w:b/>
          <w:sz w:val="22"/>
          <w:lang w:eastAsia="cs-CZ"/>
        </w:rPr>
        <w:t>Postup hodnocení nebezpečných vlastností odpadu</w:t>
      </w:r>
    </w:p>
    <w:p w:rsidR="002F7157" w:rsidRPr="007E266C" w:rsidRDefault="002F7157" w:rsidP="001E5B98">
      <w:pPr>
        <w:rPr>
          <w:rFonts w:ascii="Arial" w:eastAsia="Times New Roman" w:hAnsi="Arial" w:cs="Arial"/>
          <w:sz w:val="22"/>
          <w:lang w:eastAsia="cs-CZ"/>
        </w:rPr>
      </w:pPr>
    </w:p>
    <w:p w:rsidR="002F7157" w:rsidRPr="007E266C" w:rsidRDefault="002F7157" w:rsidP="001E5B98">
      <w:pPr>
        <w:rPr>
          <w:rFonts w:ascii="Arial" w:eastAsia="Calibri" w:hAnsi="Arial" w:cs="Arial"/>
          <w:sz w:val="22"/>
          <w:lang w:eastAsia="cs-CZ"/>
        </w:rPr>
      </w:pPr>
      <w:r w:rsidRPr="007E266C">
        <w:rPr>
          <w:rFonts w:ascii="Arial" w:eastAsia="Times New Roman" w:hAnsi="Arial" w:cs="Arial"/>
          <w:sz w:val="22"/>
          <w:lang w:eastAsia="cs-CZ"/>
        </w:rPr>
        <w:tab/>
        <w:t xml:space="preserve">(1) </w:t>
      </w:r>
      <w:r w:rsidRPr="007E266C">
        <w:rPr>
          <w:rFonts w:ascii="Arial" w:eastAsia="Calibri" w:hAnsi="Arial" w:cs="Arial"/>
          <w:sz w:val="22"/>
          <w:lang w:eastAsia="cs-CZ"/>
        </w:rPr>
        <w:t xml:space="preserve">Nebezpečné vlastnosti odpadu hodnotí jedna nebo více pověřených osob na základě zadání vlastníka odpadu. Vlastník odpadu </w:t>
      </w:r>
      <w:r w:rsidR="000D6133">
        <w:rPr>
          <w:rFonts w:ascii="Arial" w:eastAsia="Calibri" w:hAnsi="Arial" w:cs="Arial"/>
          <w:sz w:val="22"/>
          <w:lang w:eastAsia="cs-CZ"/>
        </w:rPr>
        <w:t xml:space="preserve">provádí zadání </w:t>
      </w:r>
      <w:r w:rsidRPr="007E266C">
        <w:rPr>
          <w:rFonts w:ascii="Arial" w:eastAsia="Calibri" w:hAnsi="Arial" w:cs="Arial"/>
          <w:sz w:val="22"/>
          <w:lang w:eastAsia="cs-CZ"/>
        </w:rPr>
        <w:t xml:space="preserve">hodnocení </w:t>
      </w:r>
      <w:r w:rsidR="004D554C">
        <w:rPr>
          <w:rFonts w:ascii="Arial" w:eastAsia="Calibri" w:hAnsi="Arial" w:cs="Arial"/>
          <w:sz w:val="22"/>
          <w:lang w:eastAsia="cs-CZ"/>
        </w:rPr>
        <w:t xml:space="preserve">nebezpečných vlastností odpadu </w:t>
      </w:r>
      <w:r w:rsidRPr="007E266C">
        <w:rPr>
          <w:rFonts w:ascii="Arial" w:eastAsia="Calibri" w:hAnsi="Arial" w:cs="Arial"/>
          <w:sz w:val="22"/>
          <w:lang w:eastAsia="cs-CZ"/>
        </w:rPr>
        <w:t>prostřednictvím integrovaného systému plnění ohlašovacích povinností v oblasti životního prostředí</w:t>
      </w:r>
      <w:r w:rsidR="00E65B0B">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008A19D4">
        <w:rPr>
          <w:rFonts w:ascii="Arial" w:eastAsia="Calibri" w:hAnsi="Arial" w:cs="Arial"/>
          <w:sz w:val="22"/>
          <w:lang w:eastAsia="cs-CZ"/>
        </w:rPr>
        <w:t xml:space="preserve">. </w:t>
      </w:r>
      <w:r w:rsidRPr="007E266C">
        <w:rPr>
          <w:rFonts w:ascii="Arial" w:eastAsia="Calibri" w:hAnsi="Arial" w:cs="Arial"/>
          <w:sz w:val="22"/>
          <w:lang w:eastAsia="cs-CZ"/>
        </w:rPr>
        <w:t xml:space="preserve">Údaje o jednotlivých prováděných hodnoceních zadává pověřená osoba do </w:t>
      </w:r>
      <w:r w:rsidR="00E65B0B">
        <w:rPr>
          <w:rFonts w:ascii="Arial" w:eastAsia="Calibri" w:hAnsi="Arial" w:cs="Arial"/>
          <w:sz w:val="22"/>
          <w:lang w:eastAsia="cs-CZ"/>
        </w:rPr>
        <w:t xml:space="preserve">integrovaného </w:t>
      </w:r>
      <w:r w:rsidRPr="007E266C">
        <w:rPr>
          <w:rFonts w:ascii="Arial" w:eastAsia="Calibri" w:hAnsi="Arial" w:cs="Arial"/>
          <w:sz w:val="22"/>
          <w:lang w:eastAsia="cs-CZ"/>
        </w:rPr>
        <w:t>systému plnění ohlašovacích povinností v oblasti životního prostředí</w:t>
      </w:r>
      <w:r w:rsidR="00E65B0B">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Pr="007E266C">
        <w:rPr>
          <w:rFonts w:ascii="Arial" w:eastAsia="Calibri" w:hAnsi="Arial" w:cs="Arial"/>
          <w:sz w:val="22"/>
          <w:lang w:eastAsia="cs-CZ"/>
        </w:rPr>
        <w:t xml:space="preserve">. </w:t>
      </w:r>
      <w:r w:rsidR="003F1456" w:rsidRPr="007E266C">
        <w:rPr>
          <w:rFonts w:ascii="Arial" w:eastAsia="Calibri" w:hAnsi="Arial" w:cs="Arial"/>
          <w:sz w:val="22"/>
          <w:lang w:eastAsia="cs-CZ"/>
        </w:rPr>
        <w:t>Vyloučí-li</w:t>
      </w:r>
      <w:r w:rsidRPr="007E266C">
        <w:rPr>
          <w:rFonts w:ascii="Arial" w:eastAsia="Calibri" w:hAnsi="Arial" w:cs="Arial"/>
          <w:sz w:val="22"/>
          <w:lang w:eastAsia="cs-CZ"/>
        </w:rPr>
        <w:t xml:space="preserve"> pověřená osoba</w:t>
      </w:r>
      <w:r w:rsidR="003F1456" w:rsidRPr="007E266C">
        <w:rPr>
          <w:rFonts w:ascii="Arial" w:eastAsia="Calibri" w:hAnsi="Arial" w:cs="Arial"/>
          <w:sz w:val="22"/>
          <w:lang w:eastAsia="cs-CZ"/>
        </w:rPr>
        <w:t xml:space="preserve"> všechny nebezpečné vlastnosti</w:t>
      </w:r>
      <w:r w:rsidRPr="007E266C">
        <w:rPr>
          <w:rFonts w:ascii="Arial" w:eastAsia="Calibri" w:hAnsi="Arial" w:cs="Arial"/>
          <w:sz w:val="22"/>
          <w:lang w:eastAsia="cs-CZ"/>
        </w:rPr>
        <w:t>, vydá žadateli osvědčení o vyloučení nebezpečných vlastností odpadu (dále jen „osvědčení“).</w:t>
      </w:r>
      <w:r w:rsidR="003F1456" w:rsidRPr="007E266C">
        <w:rPr>
          <w:rFonts w:ascii="Arial" w:eastAsia="Calibri" w:hAnsi="Arial" w:cs="Arial"/>
          <w:sz w:val="22"/>
          <w:lang w:eastAsia="cs-CZ"/>
        </w:rPr>
        <w:t xml:space="preserve"> Pokud pověřená osoba nevyloučí všechny nebezpečné vlastnosti</w:t>
      </w:r>
      <w:r w:rsidR="002E3B3B" w:rsidRPr="007E266C">
        <w:rPr>
          <w:rFonts w:ascii="Arial" w:eastAsia="Calibri" w:hAnsi="Arial" w:cs="Arial"/>
          <w:sz w:val="22"/>
          <w:lang w:eastAsia="cs-CZ"/>
        </w:rPr>
        <w:t>,</w:t>
      </w:r>
      <w:r w:rsidR="003F1456" w:rsidRPr="007E266C">
        <w:rPr>
          <w:rFonts w:ascii="Arial" w:eastAsia="Calibri" w:hAnsi="Arial" w:cs="Arial"/>
          <w:sz w:val="22"/>
          <w:lang w:eastAsia="cs-CZ"/>
        </w:rPr>
        <w:t xml:space="preserve"> </w:t>
      </w:r>
      <w:r w:rsidRPr="007E266C">
        <w:rPr>
          <w:rFonts w:ascii="Arial" w:eastAsia="Calibri" w:hAnsi="Arial" w:cs="Arial"/>
          <w:sz w:val="22"/>
          <w:lang w:eastAsia="cs-CZ"/>
        </w:rPr>
        <w:t>vydá sdělení,</w:t>
      </w:r>
      <w:r w:rsidR="003F1456" w:rsidRPr="007E266C">
        <w:rPr>
          <w:rFonts w:ascii="Arial" w:eastAsia="Calibri" w:hAnsi="Arial" w:cs="Arial"/>
          <w:sz w:val="22"/>
          <w:lang w:eastAsia="cs-CZ"/>
        </w:rPr>
        <w:t xml:space="preserve"> že odpad má jednu nebo více nebezpečných vlastností</w:t>
      </w:r>
      <w:r w:rsidRPr="007E266C">
        <w:rPr>
          <w:rFonts w:ascii="Arial" w:eastAsia="Calibri" w:hAnsi="Arial" w:cs="Arial"/>
          <w:sz w:val="22"/>
          <w:lang w:eastAsia="cs-CZ"/>
        </w:rPr>
        <w:t xml:space="preserve"> (dále jen „sdělení“). Hodnotí-li různé nebezpečné vlastnosti jednoho odpadu různé pověřené osoby, vydávají osvědčení nebo sdělení společně. Osvědčení a sdělení se vydává prostřednictvím integrovaného systému plnění ohlašovacích povinností v oblasti životního prostředí</w:t>
      </w:r>
      <w:r w:rsidR="00E65B0B">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Pr="007E266C">
        <w:rPr>
          <w:rFonts w:ascii="Arial" w:eastAsia="Calibri" w:hAnsi="Arial" w:cs="Arial"/>
          <w:sz w:val="22"/>
          <w:lang w:eastAsia="cs-CZ"/>
        </w:rPr>
        <w:t xml:space="preserve"> a zároveň v listinné podobě. </w:t>
      </w:r>
    </w:p>
    <w:p w:rsidR="002F7157" w:rsidRPr="007E266C" w:rsidRDefault="002F7157" w:rsidP="001E5B98">
      <w:pPr>
        <w:rPr>
          <w:rFonts w:ascii="Arial" w:eastAsia="Calibri" w:hAnsi="Arial" w:cs="Arial"/>
          <w:sz w:val="22"/>
          <w:lang w:eastAsia="cs-CZ"/>
        </w:rPr>
      </w:pPr>
    </w:p>
    <w:p w:rsidR="002F7157" w:rsidRPr="007E266C" w:rsidRDefault="002F7157" w:rsidP="001E5B98">
      <w:pPr>
        <w:widowControl w:val="0"/>
        <w:adjustRightInd w:val="0"/>
        <w:rPr>
          <w:rFonts w:ascii="Arial" w:eastAsia="Calibri" w:hAnsi="Arial" w:cs="Arial"/>
          <w:sz w:val="22"/>
          <w:lang w:eastAsia="cs-CZ"/>
        </w:rPr>
      </w:pPr>
      <w:r w:rsidRPr="007E266C">
        <w:rPr>
          <w:rFonts w:ascii="Arial" w:eastAsia="Calibri" w:hAnsi="Arial" w:cs="Arial"/>
          <w:sz w:val="22"/>
          <w:lang w:eastAsia="cs-CZ"/>
        </w:rPr>
        <w:tab/>
        <w:t xml:space="preserve">(2) V osvědčení vymezí pověřená osoba </w:t>
      </w:r>
      <w:r w:rsidR="00321338">
        <w:rPr>
          <w:rFonts w:ascii="Arial" w:eastAsia="Calibri" w:hAnsi="Arial" w:cs="Arial"/>
          <w:sz w:val="22"/>
          <w:lang w:eastAsia="cs-CZ"/>
        </w:rPr>
        <w:t xml:space="preserve">nebo osoby </w:t>
      </w:r>
      <w:r w:rsidRPr="007E266C">
        <w:rPr>
          <w:rFonts w:ascii="Arial" w:eastAsia="Calibri" w:hAnsi="Arial" w:cs="Arial"/>
          <w:sz w:val="22"/>
          <w:lang w:eastAsia="cs-CZ"/>
        </w:rPr>
        <w:t>druh a původ odpadu, na který se osvědčení vztahuje, a stanoví podmínky a dobu platnosti osvědčení. Tato doba nesmí být delší než 4 roky. Osvědčení pozbývá platnosti okamžitě, když u původce nebo oprávněné osoby dojde ke změně technologie nebo vstupního materiálu, který ovlivní složení odpadu nebo jeho vlastnosti. Součástí osvědčení je dokumentační zpráva.</w:t>
      </w:r>
    </w:p>
    <w:p w:rsidR="002F7157" w:rsidRPr="007E266C" w:rsidRDefault="002F7157" w:rsidP="001E5B98">
      <w:pPr>
        <w:widowControl w:val="0"/>
        <w:adjustRightInd w:val="0"/>
        <w:rPr>
          <w:rFonts w:ascii="Arial" w:eastAsia="Calibri" w:hAnsi="Arial" w:cs="Arial"/>
          <w:sz w:val="22"/>
          <w:lang w:eastAsia="cs-CZ"/>
        </w:rPr>
      </w:pPr>
    </w:p>
    <w:p w:rsidR="002F7157" w:rsidRPr="007E266C" w:rsidRDefault="002F7157" w:rsidP="001E5B98">
      <w:pPr>
        <w:widowControl w:val="0"/>
        <w:adjustRightInd w:val="0"/>
        <w:rPr>
          <w:rFonts w:ascii="Arial" w:eastAsia="Calibri" w:hAnsi="Arial" w:cs="Arial"/>
          <w:sz w:val="22"/>
          <w:lang w:eastAsia="cs-CZ"/>
        </w:rPr>
      </w:pPr>
      <w:r w:rsidRPr="007E266C">
        <w:rPr>
          <w:rFonts w:ascii="Arial" w:eastAsia="Calibri" w:hAnsi="Arial" w:cs="Arial"/>
          <w:sz w:val="22"/>
          <w:lang w:eastAsia="cs-CZ"/>
        </w:rPr>
        <w:tab/>
        <w:t>(3) Osob</w:t>
      </w:r>
      <w:r w:rsidR="00321338">
        <w:rPr>
          <w:rFonts w:ascii="Arial" w:eastAsia="Calibri" w:hAnsi="Arial" w:cs="Arial"/>
          <w:sz w:val="22"/>
          <w:lang w:eastAsia="cs-CZ"/>
        </w:rPr>
        <w:t>a</w:t>
      </w:r>
      <w:r w:rsidRPr="007E266C">
        <w:rPr>
          <w:rFonts w:ascii="Arial" w:eastAsia="Calibri" w:hAnsi="Arial" w:cs="Arial"/>
          <w:sz w:val="22"/>
          <w:lang w:eastAsia="cs-CZ"/>
        </w:rPr>
        <w:t>, kter</w:t>
      </w:r>
      <w:r w:rsidR="00321338">
        <w:rPr>
          <w:rFonts w:ascii="Arial" w:eastAsia="Calibri" w:hAnsi="Arial" w:cs="Arial"/>
          <w:sz w:val="22"/>
          <w:lang w:eastAsia="cs-CZ"/>
        </w:rPr>
        <w:t>á</w:t>
      </w:r>
      <w:r w:rsidRPr="007E266C">
        <w:rPr>
          <w:rFonts w:ascii="Arial" w:eastAsia="Calibri" w:hAnsi="Arial" w:cs="Arial"/>
          <w:sz w:val="22"/>
          <w:lang w:eastAsia="cs-CZ"/>
        </w:rPr>
        <w:t xml:space="preserve"> </w:t>
      </w:r>
      <w:r w:rsidR="00321338">
        <w:rPr>
          <w:rFonts w:ascii="Arial" w:eastAsia="Calibri" w:hAnsi="Arial" w:cs="Arial"/>
          <w:sz w:val="22"/>
          <w:lang w:eastAsia="cs-CZ"/>
        </w:rPr>
        <w:t xml:space="preserve">nakládá </w:t>
      </w:r>
      <w:r w:rsidRPr="007E266C">
        <w:rPr>
          <w:rFonts w:ascii="Arial" w:eastAsia="Calibri" w:hAnsi="Arial" w:cs="Arial"/>
          <w:sz w:val="22"/>
          <w:lang w:eastAsia="cs-CZ"/>
        </w:rPr>
        <w:t>s odpadem, pro který je vydáno osvědčení, j</w:t>
      </w:r>
      <w:r w:rsidR="00321338">
        <w:rPr>
          <w:rFonts w:ascii="Arial" w:eastAsia="Calibri" w:hAnsi="Arial" w:cs="Arial"/>
          <w:sz w:val="22"/>
          <w:lang w:eastAsia="cs-CZ"/>
        </w:rPr>
        <w:t>e</w:t>
      </w:r>
      <w:r w:rsidRPr="007E266C">
        <w:rPr>
          <w:rFonts w:ascii="Arial" w:eastAsia="Calibri" w:hAnsi="Arial" w:cs="Arial"/>
          <w:sz w:val="22"/>
          <w:lang w:eastAsia="cs-CZ"/>
        </w:rPr>
        <w:t xml:space="preserve"> povin</w:t>
      </w:r>
      <w:r w:rsidR="00321338">
        <w:rPr>
          <w:rFonts w:ascii="Arial" w:eastAsia="Calibri" w:hAnsi="Arial" w:cs="Arial"/>
          <w:sz w:val="22"/>
          <w:lang w:eastAsia="cs-CZ"/>
        </w:rPr>
        <w:t>na</w:t>
      </w:r>
      <w:r w:rsidRPr="007E266C">
        <w:rPr>
          <w:rFonts w:ascii="Arial" w:eastAsia="Calibri" w:hAnsi="Arial" w:cs="Arial"/>
          <w:sz w:val="22"/>
          <w:lang w:eastAsia="cs-CZ"/>
        </w:rPr>
        <w:t xml:space="preserve"> dodržovat podmínky stanovené </w:t>
      </w:r>
      <w:r w:rsidR="00321338">
        <w:rPr>
          <w:rFonts w:ascii="Arial" w:eastAsia="Calibri" w:hAnsi="Arial" w:cs="Arial"/>
          <w:sz w:val="22"/>
          <w:lang w:eastAsia="cs-CZ"/>
        </w:rPr>
        <w:t xml:space="preserve">pověřenou osobou nebo osobami </w:t>
      </w:r>
      <w:r w:rsidRPr="007E266C">
        <w:rPr>
          <w:rFonts w:ascii="Arial" w:eastAsia="Calibri" w:hAnsi="Arial" w:cs="Arial"/>
          <w:sz w:val="22"/>
          <w:lang w:eastAsia="cs-CZ"/>
        </w:rPr>
        <w:t>v</w:t>
      </w:r>
      <w:r w:rsidR="00321338">
        <w:rPr>
          <w:rFonts w:ascii="Arial" w:eastAsia="Calibri" w:hAnsi="Arial" w:cs="Arial"/>
          <w:sz w:val="22"/>
          <w:lang w:eastAsia="cs-CZ"/>
        </w:rPr>
        <w:t> </w:t>
      </w:r>
      <w:r w:rsidRPr="007E266C">
        <w:rPr>
          <w:rFonts w:ascii="Arial" w:eastAsia="Calibri" w:hAnsi="Arial" w:cs="Arial"/>
          <w:sz w:val="22"/>
          <w:lang w:eastAsia="cs-CZ"/>
        </w:rPr>
        <w:t>osvědčení.</w:t>
      </w:r>
      <w:r w:rsidR="00321338">
        <w:rPr>
          <w:rFonts w:ascii="Arial" w:eastAsia="Calibri" w:hAnsi="Arial" w:cs="Arial"/>
          <w:sz w:val="22"/>
          <w:lang w:eastAsia="cs-CZ"/>
        </w:rPr>
        <w:t xml:space="preserve"> </w:t>
      </w:r>
      <w:r w:rsidRPr="007E266C">
        <w:rPr>
          <w:rFonts w:ascii="Arial" w:eastAsia="Calibri" w:hAnsi="Arial" w:cs="Arial"/>
          <w:sz w:val="22"/>
          <w:lang w:eastAsia="cs-CZ"/>
        </w:rPr>
        <w:t xml:space="preserve">V případě, že </w:t>
      </w:r>
      <w:r w:rsidR="004D554C">
        <w:rPr>
          <w:rFonts w:ascii="Arial" w:eastAsia="Calibri" w:hAnsi="Arial" w:cs="Arial"/>
          <w:sz w:val="22"/>
          <w:lang w:eastAsia="cs-CZ"/>
        </w:rPr>
        <w:t xml:space="preserve">stanovené </w:t>
      </w:r>
      <w:r w:rsidRPr="007E266C">
        <w:rPr>
          <w:rFonts w:ascii="Arial" w:eastAsia="Calibri" w:hAnsi="Arial" w:cs="Arial"/>
          <w:sz w:val="22"/>
          <w:lang w:eastAsia="cs-CZ"/>
        </w:rPr>
        <w:t xml:space="preserve">podmínky nedodržuje, odpad je považován za nebezpečný.  </w:t>
      </w:r>
    </w:p>
    <w:p w:rsidR="002F7157" w:rsidRPr="007E266C" w:rsidRDefault="002F7157" w:rsidP="001E5B98">
      <w:pPr>
        <w:widowControl w:val="0"/>
        <w:adjustRightInd w:val="0"/>
        <w:rPr>
          <w:rFonts w:ascii="Arial" w:eastAsia="Calibri" w:hAnsi="Arial" w:cs="Arial"/>
          <w:sz w:val="22"/>
          <w:lang w:eastAsia="cs-CZ"/>
        </w:rPr>
      </w:pPr>
    </w:p>
    <w:p w:rsidR="002F7157" w:rsidRPr="007E266C" w:rsidRDefault="002F7157" w:rsidP="001E5B98">
      <w:pPr>
        <w:widowControl w:val="0"/>
        <w:adjustRightInd w:val="0"/>
        <w:rPr>
          <w:rFonts w:ascii="Arial" w:eastAsia="Calibri" w:hAnsi="Arial" w:cs="Arial"/>
          <w:sz w:val="22"/>
          <w:lang w:eastAsia="cs-CZ"/>
        </w:rPr>
      </w:pPr>
      <w:r w:rsidRPr="007E266C">
        <w:rPr>
          <w:rFonts w:ascii="Arial" w:eastAsia="Calibri" w:hAnsi="Arial" w:cs="Arial"/>
          <w:sz w:val="22"/>
          <w:lang w:eastAsia="cs-CZ"/>
        </w:rPr>
        <w:tab/>
        <w:t xml:space="preserve">(4) Osvědčení může být pověřenou osobou po opakovaném </w:t>
      </w:r>
      <w:r w:rsidR="00843BC3" w:rsidRPr="007E266C">
        <w:rPr>
          <w:rFonts w:ascii="Arial" w:eastAsia="Calibri" w:hAnsi="Arial" w:cs="Arial"/>
          <w:sz w:val="22"/>
          <w:lang w:eastAsia="cs-CZ"/>
        </w:rPr>
        <w:t xml:space="preserve">provedení </w:t>
      </w:r>
      <w:r w:rsidRPr="007E266C">
        <w:rPr>
          <w:rFonts w:ascii="Arial" w:eastAsia="Calibri" w:hAnsi="Arial" w:cs="Arial"/>
          <w:sz w:val="22"/>
          <w:lang w:eastAsia="cs-CZ"/>
        </w:rPr>
        <w:t>hodnocení nebezpečných vlastností</w:t>
      </w:r>
      <w:r w:rsidR="004D554C">
        <w:rPr>
          <w:rFonts w:ascii="Arial" w:eastAsia="Calibri" w:hAnsi="Arial" w:cs="Arial"/>
          <w:sz w:val="22"/>
          <w:lang w:eastAsia="cs-CZ"/>
        </w:rPr>
        <w:t xml:space="preserve"> odpadu</w:t>
      </w:r>
      <w:r w:rsidRPr="007E266C">
        <w:rPr>
          <w:rFonts w:ascii="Arial" w:eastAsia="Calibri" w:hAnsi="Arial" w:cs="Arial"/>
          <w:sz w:val="22"/>
          <w:lang w:eastAsia="cs-CZ"/>
        </w:rPr>
        <w:t>, plnění podmínek a výsledků trvalé kontroly prodlouženo na další 4 roky, a to i opakovaně.</w:t>
      </w:r>
    </w:p>
    <w:p w:rsidR="002F7157" w:rsidRPr="007E266C" w:rsidRDefault="002F7157" w:rsidP="001E5B98">
      <w:pPr>
        <w:widowControl w:val="0"/>
        <w:adjustRightInd w:val="0"/>
        <w:rPr>
          <w:rFonts w:ascii="Arial" w:eastAsia="Calibri" w:hAnsi="Arial" w:cs="Arial"/>
          <w:sz w:val="22"/>
          <w:lang w:eastAsia="cs-CZ"/>
        </w:rPr>
      </w:pPr>
    </w:p>
    <w:p w:rsidR="002F7157" w:rsidRPr="007E266C" w:rsidRDefault="002F7157"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ab/>
        <w:t>(5) Inspekce nebo krajský úřad příslušný podle místa nakládání s odpadem mohou pozastavit</w:t>
      </w:r>
      <w:r w:rsidRPr="007E266C">
        <w:rPr>
          <w:rFonts w:ascii="Arial" w:eastAsia="Calibri" w:hAnsi="Arial" w:cs="Arial"/>
          <w:b/>
          <w:bCs/>
          <w:sz w:val="22"/>
          <w:lang w:eastAsia="cs-CZ"/>
        </w:rPr>
        <w:t xml:space="preserve"> </w:t>
      </w:r>
      <w:r w:rsidRPr="007E266C">
        <w:rPr>
          <w:rFonts w:ascii="Arial" w:eastAsia="Calibri" w:hAnsi="Arial" w:cs="Arial"/>
          <w:sz w:val="22"/>
          <w:lang w:eastAsia="cs-CZ"/>
        </w:rPr>
        <w:t>platnost vydaného osvědčení na dobu nejvýše 60 dnů, vzniknou-li pochybnosti o dodržení správných metod nebo postupu stanovených pro hodnocení nebezpečných vlastností odpadu nebo způsobu a četnosti kontrol nebezpečných vlastností odpadu nebo vzniknou-li pochybnosti o výsledku hodnocení nebezpečných vlastností odpadu. Odvolání proti rozhodnutí o pozastavení platnosti osvědčení nemá odkladný účinek.</w:t>
      </w:r>
    </w:p>
    <w:p w:rsidR="002F7157" w:rsidRPr="007E266C" w:rsidRDefault="002F7157" w:rsidP="001E5B98">
      <w:pPr>
        <w:widowControl w:val="0"/>
        <w:autoSpaceDE w:val="0"/>
        <w:autoSpaceDN w:val="0"/>
        <w:adjustRightInd w:val="0"/>
        <w:rPr>
          <w:rFonts w:ascii="Arial" w:eastAsia="Calibri" w:hAnsi="Arial" w:cs="Arial"/>
          <w:sz w:val="22"/>
          <w:lang w:eastAsia="cs-CZ"/>
        </w:rPr>
      </w:pPr>
    </w:p>
    <w:p w:rsidR="002F7157" w:rsidRPr="007E266C" w:rsidRDefault="002F7157"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ab/>
        <w:t>(6) Inspekce nebo krajský úřad příslušný podle místa nakládání s odpadem mohou od</w:t>
      </w:r>
      <w:r w:rsidRPr="007E266C">
        <w:rPr>
          <w:rFonts w:ascii="Arial" w:eastAsia="Calibri" w:hAnsi="Arial" w:cs="Arial"/>
          <w:bCs/>
          <w:sz w:val="22"/>
          <w:lang w:eastAsia="cs-CZ"/>
        </w:rPr>
        <w:t>ejmout osvědčení</w:t>
      </w:r>
      <w:r w:rsidRPr="007E266C">
        <w:rPr>
          <w:rFonts w:ascii="Arial" w:eastAsia="Calibri" w:hAnsi="Arial" w:cs="Arial"/>
          <w:sz w:val="22"/>
          <w:lang w:eastAsia="cs-CZ"/>
        </w:rPr>
        <w:t>, jestliže nebyly dodrženy metody nebo postup stanovený pro hodnocení nebezpečných vlastností odpadu nebo nebezpečné vlastnosti nebyly vyhodnoceny správně. Odvolání proti rozhodnutí o odejmutí osvědčení nemá odkladný účinek.</w:t>
      </w:r>
    </w:p>
    <w:p w:rsidR="002F7157" w:rsidRPr="007E266C" w:rsidRDefault="002F7157" w:rsidP="001E5B98">
      <w:pPr>
        <w:widowControl w:val="0"/>
        <w:autoSpaceDE w:val="0"/>
        <w:autoSpaceDN w:val="0"/>
        <w:adjustRightInd w:val="0"/>
        <w:rPr>
          <w:rFonts w:ascii="Arial" w:eastAsia="Calibri" w:hAnsi="Arial" w:cs="Arial"/>
          <w:sz w:val="22"/>
          <w:lang w:eastAsia="cs-CZ"/>
        </w:rPr>
      </w:pPr>
    </w:p>
    <w:p w:rsidR="002F7157" w:rsidRPr="007E266C" w:rsidRDefault="002F7157"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ab/>
        <w:t xml:space="preserve">(7) Pověřená osoba nesmí vydat osvědčení pro odpad, za který odpovídá jako původce </w:t>
      </w:r>
      <w:r w:rsidR="004D554C">
        <w:rPr>
          <w:rFonts w:ascii="Arial" w:eastAsia="Calibri" w:hAnsi="Arial" w:cs="Arial"/>
          <w:sz w:val="22"/>
          <w:lang w:eastAsia="cs-CZ"/>
        </w:rPr>
        <w:t xml:space="preserve">odpadu </w:t>
      </w:r>
      <w:r w:rsidRPr="007E266C">
        <w:rPr>
          <w:rFonts w:ascii="Arial" w:eastAsia="Calibri" w:hAnsi="Arial" w:cs="Arial"/>
          <w:sz w:val="22"/>
          <w:lang w:eastAsia="cs-CZ"/>
        </w:rPr>
        <w:t xml:space="preserve">nebo </w:t>
      </w:r>
      <w:r w:rsidR="00847B5F">
        <w:rPr>
          <w:rFonts w:ascii="Arial" w:eastAsia="Calibri" w:hAnsi="Arial" w:cs="Arial"/>
          <w:sz w:val="22"/>
          <w:lang w:eastAsia="cs-CZ"/>
        </w:rPr>
        <w:t>provozovatel zařízení</w:t>
      </w:r>
      <w:r w:rsidRPr="007E266C">
        <w:rPr>
          <w:rFonts w:ascii="Arial" w:eastAsia="Calibri" w:hAnsi="Arial" w:cs="Arial"/>
          <w:sz w:val="22"/>
          <w:lang w:eastAsia="cs-CZ"/>
        </w:rPr>
        <w:t>, a nesmí hodnotit nebezpečné vlastnosti, k jejichž hodnocení nebyla pověřena.</w:t>
      </w:r>
    </w:p>
    <w:p w:rsidR="002F7157" w:rsidRPr="007E266C" w:rsidRDefault="002F7157" w:rsidP="001E5B98">
      <w:pPr>
        <w:widowControl w:val="0"/>
        <w:autoSpaceDE w:val="0"/>
        <w:autoSpaceDN w:val="0"/>
        <w:adjustRightInd w:val="0"/>
        <w:rPr>
          <w:rFonts w:ascii="Arial" w:eastAsia="Calibri" w:hAnsi="Arial" w:cs="Arial"/>
          <w:sz w:val="22"/>
          <w:lang w:eastAsia="cs-CZ"/>
        </w:rPr>
      </w:pPr>
    </w:p>
    <w:p w:rsidR="002F7157" w:rsidRDefault="002F7157" w:rsidP="001E5B98">
      <w:pPr>
        <w:widowControl w:val="0"/>
        <w:autoSpaceDE w:val="0"/>
        <w:autoSpaceDN w:val="0"/>
        <w:adjustRightInd w:val="0"/>
        <w:rPr>
          <w:rFonts w:ascii="Arial" w:eastAsia="Calibri" w:hAnsi="Arial" w:cs="Arial"/>
          <w:sz w:val="22"/>
          <w:lang w:eastAsia="cs-CZ"/>
        </w:rPr>
      </w:pPr>
      <w:r w:rsidRPr="007E266C">
        <w:rPr>
          <w:rFonts w:ascii="Arial" w:eastAsia="Calibri" w:hAnsi="Arial" w:cs="Arial"/>
          <w:sz w:val="22"/>
          <w:lang w:eastAsia="cs-CZ"/>
        </w:rPr>
        <w:tab/>
        <w:t xml:space="preserve">(8) Orgány inspekce, krajský úřad nebo obecní úřad obce s rozšířenou působností příslušné podle místa nakládání s odpadem mají přístup k záznamům o provedených hodnoceních nebezpečných vlastností odpadu vedených v </w:t>
      </w:r>
      <w:r w:rsidR="00206245" w:rsidRPr="007E266C">
        <w:rPr>
          <w:rFonts w:ascii="Arial" w:eastAsia="Calibri" w:hAnsi="Arial" w:cs="Arial"/>
          <w:sz w:val="22"/>
          <w:lang w:eastAsia="cs-CZ"/>
        </w:rPr>
        <w:t xml:space="preserve">integrovaném </w:t>
      </w:r>
      <w:r w:rsidRPr="007E266C">
        <w:rPr>
          <w:rFonts w:ascii="Arial" w:eastAsia="Calibri" w:hAnsi="Arial" w:cs="Arial"/>
          <w:sz w:val="22"/>
          <w:lang w:eastAsia="cs-CZ"/>
        </w:rPr>
        <w:t>systému plnění ohlašovacích povinností v oblasti životního prostředí</w:t>
      </w:r>
      <w:r w:rsidR="00E65B0B">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Pr="007E266C">
        <w:rPr>
          <w:rFonts w:ascii="Arial" w:eastAsia="Calibri" w:hAnsi="Arial" w:cs="Arial"/>
          <w:sz w:val="22"/>
          <w:lang w:eastAsia="cs-CZ"/>
        </w:rPr>
        <w:t xml:space="preserve"> a zaznamenávají do něj údaje o pozastavení platnosti nebo odnětí osvědčení.</w:t>
      </w:r>
    </w:p>
    <w:p w:rsidR="00C3387E" w:rsidRDefault="00C3387E" w:rsidP="001E5B98">
      <w:pPr>
        <w:widowControl w:val="0"/>
        <w:autoSpaceDE w:val="0"/>
        <w:autoSpaceDN w:val="0"/>
        <w:adjustRightInd w:val="0"/>
        <w:rPr>
          <w:rFonts w:ascii="Arial" w:eastAsia="Calibri" w:hAnsi="Arial" w:cs="Arial"/>
          <w:sz w:val="22"/>
          <w:lang w:eastAsia="cs-CZ"/>
        </w:rPr>
      </w:pPr>
    </w:p>
    <w:p w:rsidR="00C3387E" w:rsidRPr="007E266C" w:rsidRDefault="00C3387E" w:rsidP="001E5B98">
      <w:pPr>
        <w:widowControl w:val="0"/>
        <w:autoSpaceDE w:val="0"/>
        <w:autoSpaceDN w:val="0"/>
        <w:adjustRightInd w:val="0"/>
        <w:rPr>
          <w:rFonts w:ascii="Arial" w:eastAsia="Calibri" w:hAnsi="Arial" w:cs="Arial"/>
          <w:sz w:val="22"/>
          <w:lang w:eastAsia="cs-CZ"/>
        </w:rPr>
      </w:pPr>
      <w:r>
        <w:rPr>
          <w:rFonts w:ascii="Arial" w:eastAsia="Calibri" w:hAnsi="Arial" w:cs="Arial"/>
          <w:sz w:val="22"/>
          <w:lang w:eastAsia="cs-CZ"/>
        </w:rPr>
        <w:tab/>
        <w:t>(9) Prováděcí právní předpis</w:t>
      </w:r>
      <w:r w:rsidR="00E6622C">
        <w:rPr>
          <w:rFonts w:ascii="Arial" w:eastAsia="Calibri" w:hAnsi="Arial" w:cs="Arial"/>
          <w:sz w:val="22"/>
          <w:lang w:eastAsia="cs-CZ"/>
        </w:rPr>
        <w:t xml:space="preserve"> </w:t>
      </w:r>
      <w:r w:rsidR="004D554C">
        <w:rPr>
          <w:rFonts w:ascii="Arial" w:eastAsia="Calibri" w:hAnsi="Arial" w:cs="Arial"/>
          <w:sz w:val="22"/>
          <w:lang w:eastAsia="cs-CZ"/>
        </w:rPr>
        <w:t xml:space="preserve">stanoví </w:t>
      </w:r>
      <w:r w:rsidR="00E6622C">
        <w:rPr>
          <w:rFonts w:ascii="Arial" w:eastAsia="Calibri" w:hAnsi="Arial" w:cs="Arial"/>
          <w:sz w:val="22"/>
          <w:lang w:eastAsia="cs-CZ"/>
        </w:rPr>
        <w:t>obsah zadání hodnocení nebezpečných vlastností,</w:t>
      </w:r>
      <w:r>
        <w:rPr>
          <w:rFonts w:ascii="Arial" w:eastAsia="Calibri" w:hAnsi="Arial" w:cs="Arial"/>
          <w:sz w:val="22"/>
          <w:lang w:eastAsia="cs-CZ"/>
        </w:rPr>
        <w:t xml:space="preserve"> </w:t>
      </w:r>
      <w:r w:rsidRPr="00C3387E">
        <w:rPr>
          <w:rFonts w:ascii="Arial" w:eastAsia="Calibri" w:hAnsi="Arial" w:cs="Arial"/>
          <w:sz w:val="22"/>
          <w:lang w:eastAsia="cs-CZ"/>
        </w:rPr>
        <w:t>metody a postup hodnocen</w:t>
      </w:r>
      <w:r>
        <w:rPr>
          <w:rFonts w:ascii="Arial" w:eastAsia="Calibri" w:hAnsi="Arial" w:cs="Arial"/>
          <w:sz w:val="22"/>
          <w:lang w:eastAsia="cs-CZ"/>
        </w:rPr>
        <w:t>í nebezpečných vlastností odpadu</w:t>
      </w:r>
      <w:r w:rsidRPr="00C3387E">
        <w:rPr>
          <w:rFonts w:ascii="Arial" w:eastAsia="Calibri" w:hAnsi="Arial" w:cs="Arial"/>
          <w:sz w:val="22"/>
          <w:lang w:eastAsia="cs-CZ"/>
        </w:rPr>
        <w:t>,</w:t>
      </w:r>
      <w:r w:rsidR="00E6622C">
        <w:rPr>
          <w:rFonts w:ascii="Arial" w:eastAsia="Calibri" w:hAnsi="Arial" w:cs="Arial"/>
          <w:sz w:val="22"/>
          <w:lang w:eastAsia="cs-CZ"/>
        </w:rPr>
        <w:t xml:space="preserve"> obsah sdělení a osvědčení a obsah dokumentační zprávy, která je součástí osvědčení v listinné podobě. </w:t>
      </w:r>
    </w:p>
    <w:p w:rsidR="002F7157" w:rsidRPr="007E266C" w:rsidRDefault="002F7157" w:rsidP="001E5B98">
      <w:pPr>
        <w:widowControl w:val="0"/>
        <w:autoSpaceDE w:val="0"/>
        <w:autoSpaceDN w:val="0"/>
        <w:adjustRightInd w:val="0"/>
        <w:rPr>
          <w:rFonts w:ascii="Arial" w:eastAsia="Calibri" w:hAnsi="Arial" w:cs="Arial"/>
          <w:sz w:val="22"/>
          <w:lang w:eastAsia="cs-CZ"/>
        </w:rPr>
      </w:pPr>
    </w:p>
    <w:p w:rsidR="002F7157" w:rsidRPr="007E266C" w:rsidRDefault="002F7157" w:rsidP="001E5B98">
      <w:pPr>
        <w:jc w:val="center"/>
        <w:rPr>
          <w:rFonts w:ascii="Arial" w:eastAsia="Times New Roman" w:hAnsi="Arial" w:cs="Arial"/>
          <w:sz w:val="22"/>
        </w:rPr>
      </w:pPr>
      <w:r w:rsidRPr="007E266C">
        <w:rPr>
          <w:rFonts w:ascii="Arial" w:eastAsia="Times New Roman" w:hAnsi="Arial" w:cs="Arial"/>
          <w:sz w:val="22"/>
        </w:rPr>
        <w:t>§</w:t>
      </w:r>
      <w:r w:rsidR="00775F17">
        <w:rPr>
          <w:rFonts w:ascii="Arial" w:eastAsia="Times New Roman" w:hAnsi="Arial" w:cs="Arial"/>
          <w:sz w:val="22"/>
        </w:rPr>
        <w:t xml:space="preserve"> 55</w:t>
      </w:r>
    </w:p>
    <w:p w:rsidR="002F7157" w:rsidRPr="007E266C" w:rsidRDefault="002F7157" w:rsidP="001E5B98">
      <w:pPr>
        <w:jc w:val="center"/>
        <w:rPr>
          <w:rFonts w:ascii="Arial" w:eastAsia="Times New Roman" w:hAnsi="Arial" w:cs="Arial"/>
          <w:sz w:val="22"/>
        </w:rPr>
      </w:pPr>
    </w:p>
    <w:p w:rsidR="002F7157" w:rsidRPr="007E266C" w:rsidRDefault="002F7157" w:rsidP="001E5B98">
      <w:pPr>
        <w:jc w:val="center"/>
        <w:rPr>
          <w:rFonts w:ascii="Arial" w:eastAsia="Times New Roman" w:hAnsi="Arial" w:cs="Arial"/>
          <w:b/>
          <w:sz w:val="22"/>
        </w:rPr>
      </w:pPr>
      <w:r w:rsidRPr="007E266C">
        <w:rPr>
          <w:rFonts w:ascii="Arial" w:eastAsia="Times New Roman" w:hAnsi="Arial" w:cs="Arial"/>
          <w:b/>
          <w:sz w:val="22"/>
        </w:rPr>
        <w:t>Ohlašování přepravy nebezpečných odpadů</w:t>
      </w:r>
    </w:p>
    <w:p w:rsidR="002F7157" w:rsidRPr="007E266C" w:rsidRDefault="002F7157" w:rsidP="001E5B98">
      <w:pPr>
        <w:jc w:val="cente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Times New Roman" w:hAnsi="Arial" w:cs="Arial"/>
          <w:sz w:val="22"/>
        </w:rPr>
        <w:tab/>
        <w:t>(1) Přeprava nebezpečných odpadů se ohlašuje ministerstvu prostřednictvím integrovaného systému plnění ohlašovacích povinností v oblasti životního prostředí</w:t>
      </w:r>
      <w:r w:rsidR="00E65B0B">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004D554C">
        <w:rPr>
          <w:rFonts w:ascii="Arial" w:eastAsia="Calibri" w:hAnsi="Arial" w:cs="Arial"/>
          <w:sz w:val="22"/>
          <w:lang w:eastAsia="cs-CZ"/>
        </w:rPr>
        <w:t>.</w:t>
      </w:r>
      <w:r w:rsidRPr="007E266C">
        <w:rPr>
          <w:rFonts w:ascii="Arial" w:eastAsia="Times New Roman" w:hAnsi="Arial" w:cs="Arial"/>
          <w:sz w:val="22"/>
        </w:rPr>
        <w:t xml:space="preserve"> </w:t>
      </w:r>
    </w:p>
    <w:p w:rsidR="002F7157" w:rsidRPr="007E266C" w:rsidRDefault="002F7157" w:rsidP="001E5B98">
      <w:pPr>
        <w:rPr>
          <w:rFonts w:ascii="Arial" w:eastAsia="Times New Roman" w:hAnsi="Arial" w:cs="Arial"/>
          <w:sz w:val="22"/>
        </w:rPr>
      </w:pPr>
    </w:p>
    <w:p w:rsidR="002F7157" w:rsidRDefault="002F7157" w:rsidP="001E5B98">
      <w:pPr>
        <w:rPr>
          <w:rFonts w:ascii="Arial" w:eastAsia="Times New Roman" w:hAnsi="Arial" w:cs="Arial"/>
          <w:sz w:val="22"/>
        </w:rPr>
      </w:pPr>
      <w:r w:rsidRPr="007E266C">
        <w:rPr>
          <w:rFonts w:ascii="Arial" w:eastAsia="Times New Roman" w:hAnsi="Arial" w:cs="Arial"/>
          <w:sz w:val="22"/>
        </w:rPr>
        <w:tab/>
        <w:t>(2) Odesílatel je povinen</w:t>
      </w:r>
    </w:p>
    <w:p w:rsidR="004D554C" w:rsidRPr="007E266C" w:rsidRDefault="004D554C" w:rsidP="001E5B98">
      <w:pPr>
        <w:rPr>
          <w:rFonts w:ascii="Arial" w:eastAsia="Times New Roman" w:hAnsi="Arial" w:cs="Arial"/>
          <w:sz w:val="22"/>
        </w:rPr>
      </w:pPr>
    </w:p>
    <w:p w:rsidR="002F7157" w:rsidRPr="007E266C" w:rsidRDefault="00144F16" w:rsidP="001E5B98">
      <w:pPr>
        <w:rPr>
          <w:rFonts w:ascii="Arial" w:eastAsia="Times New Roman" w:hAnsi="Arial" w:cs="Arial"/>
          <w:sz w:val="22"/>
        </w:rPr>
      </w:pPr>
      <w:r w:rsidRPr="007E266C">
        <w:rPr>
          <w:rFonts w:ascii="Arial" w:eastAsia="Calibri" w:hAnsi="Arial" w:cs="Arial"/>
          <w:sz w:val="22"/>
          <w:lang w:eastAsia="cs-CZ"/>
        </w:rPr>
        <w:t xml:space="preserve">a) </w:t>
      </w:r>
      <w:r w:rsidR="002F7157" w:rsidRPr="007E266C">
        <w:rPr>
          <w:rFonts w:ascii="Arial" w:eastAsia="Calibri" w:hAnsi="Arial" w:cs="Arial"/>
          <w:sz w:val="22"/>
          <w:lang w:eastAsia="cs-CZ"/>
        </w:rPr>
        <w:t xml:space="preserve">každou přepravu nebezpečných odpadů ohlásit před jejím zahájením v rozsahu ohlašovacího listu, </w:t>
      </w:r>
    </w:p>
    <w:p w:rsidR="002F7157" w:rsidRPr="007E266C" w:rsidRDefault="002F7157" w:rsidP="001E5B98">
      <w:pPr>
        <w:rPr>
          <w:rFonts w:ascii="Arial" w:eastAsia="Times New Roman" w:hAnsi="Arial" w:cs="Arial"/>
          <w:sz w:val="22"/>
        </w:rPr>
      </w:pPr>
    </w:p>
    <w:p w:rsidR="002F7157" w:rsidRPr="007E266C" w:rsidRDefault="00144F16" w:rsidP="001E5B98">
      <w:pPr>
        <w:rPr>
          <w:rFonts w:ascii="Arial" w:eastAsia="Times New Roman" w:hAnsi="Arial" w:cs="Arial"/>
          <w:sz w:val="22"/>
        </w:rPr>
      </w:pPr>
      <w:r w:rsidRPr="007E266C">
        <w:rPr>
          <w:rFonts w:ascii="Arial" w:eastAsia="Calibri" w:hAnsi="Arial" w:cs="Arial"/>
          <w:sz w:val="22"/>
          <w:lang w:eastAsia="cs-CZ"/>
        </w:rPr>
        <w:t xml:space="preserve">b) </w:t>
      </w:r>
      <w:r w:rsidR="002F7157" w:rsidRPr="007E266C">
        <w:rPr>
          <w:rFonts w:ascii="Arial" w:eastAsia="Calibri" w:hAnsi="Arial" w:cs="Arial"/>
          <w:sz w:val="22"/>
          <w:lang w:eastAsia="cs-CZ"/>
        </w:rPr>
        <w:t xml:space="preserve">ke každé zásilce nebezpečného odpadu přiložit v listinné podobě doklad obsahující informace podle ohlašovacího listu, </w:t>
      </w:r>
    </w:p>
    <w:p w:rsidR="002F7157" w:rsidRPr="007E266C" w:rsidRDefault="002F7157" w:rsidP="001E5B98">
      <w:pPr>
        <w:rPr>
          <w:rFonts w:ascii="Arial" w:eastAsia="Times New Roman" w:hAnsi="Arial" w:cs="Arial"/>
          <w:sz w:val="22"/>
        </w:rPr>
      </w:pPr>
    </w:p>
    <w:p w:rsidR="002F7157" w:rsidRPr="007E266C" w:rsidRDefault="00144F16" w:rsidP="001E5B98">
      <w:pPr>
        <w:rPr>
          <w:rFonts w:ascii="Arial" w:eastAsia="Calibri" w:hAnsi="Arial" w:cs="Arial"/>
          <w:sz w:val="22"/>
          <w:lang w:eastAsia="cs-CZ"/>
        </w:rPr>
      </w:pPr>
      <w:r w:rsidRPr="007E266C">
        <w:rPr>
          <w:rFonts w:ascii="Arial" w:eastAsia="Calibri" w:hAnsi="Arial" w:cs="Arial"/>
          <w:sz w:val="22"/>
          <w:lang w:eastAsia="cs-CZ"/>
        </w:rPr>
        <w:t xml:space="preserve">c) </w:t>
      </w:r>
      <w:r w:rsidR="002F7157" w:rsidRPr="007E266C">
        <w:rPr>
          <w:rFonts w:ascii="Arial" w:eastAsia="Calibri" w:hAnsi="Arial" w:cs="Arial"/>
          <w:sz w:val="22"/>
          <w:lang w:eastAsia="cs-CZ"/>
        </w:rPr>
        <w:t>v případě, že přeprava nebezpečných odpadů není zahájena v ohlášeném termínu, zrušit ohlášení přepravy nebezpečných odpadů do 3 pracovních dnů ode dne ohlášeného zahájení přepravy,</w:t>
      </w:r>
    </w:p>
    <w:p w:rsidR="002F7157" w:rsidRPr="007E266C" w:rsidRDefault="002F7157" w:rsidP="001E5B98">
      <w:pPr>
        <w:rPr>
          <w:rFonts w:ascii="Arial" w:eastAsia="Calibri" w:hAnsi="Arial" w:cs="Arial"/>
          <w:sz w:val="22"/>
          <w:lang w:eastAsia="cs-CZ"/>
        </w:rPr>
      </w:pPr>
    </w:p>
    <w:p w:rsidR="002F7157" w:rsidRPr="007E266C" w:rsidRDefault="00144F16" w:rsidP="001E5B98">
      <w:pPr>
        <w:rPr>
          <w:rFonts w:ascii="Arial" w:eastAsia="Times New Roman" w:hAnsi="Arial" w:cs="Arial"/>
          <w:sz w:val="22"/>
        </w:rPr>
      </w:pPr>
      <w:r w:rsidRPr="007E266C">
        <w:rPr>
          <w:rFonts w:ascii="Arial" w:eastAsia="Calibri" w:hAnsi="Arial" w:cs="Arial"/>
          <w:sz w:val="22"/>
          <w:lang w:eastAsia="cs-CZ"/>
        </w:rPr>
        <w:t xml:space="preserve">d) </w:t>
      </w:r>
      <w:r w:rsidR="002F7157" w:rsidRPr="007E266C">
        <w:rPr>
          <w:rFonts w:ascii="Arial" w:eastAsia="Calibri" w:hAnsi="Arial" w:cs="Arial"/>
          <w:sz w:val="22"/>
          <w:lang w:eastAsia="cs-CZ"/>
        </w:rPr>
        <w:t>nejpozději do 3 pracovních dnů od ukončení přepravy nebezpečných odpadů opravit údaje o přepravě a přepravovaných odpadech, pokud vznikl rozpor mezi skutečnými a ohlášenými údaji. Tyto údaje může opravovat pouze v případě, že byl ohlašovatelem.</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Times New Roman" w:hAnsi="Arial" w:cs="Arial"/>
          <w:sz w:val="22"/>
        </w:rPr>
        <w:tab/>
        <w:t xml:space="preserve">(3) Původce přepravovaných nebezpečných odpadů, pokud přepravuje odpady </w:t>
      </w:r>
      <w:r w:rsidR="00942B6D" w:rsidRPr="007E266C">
        <w:rPr>
          <w:rFonts w:ascii="Arial" w:eastAsia="Times New Roman" w:hAnsi="Arial" w:cs="Arial"/>
          <w:sz w:val="22"/>
        </w:rPr>
        <w:t>do</w:t>
      </w:r>
      <w:r w:rsidRPr="007E266C">
        <w:rPr>
          <w:rFonts w:ascii="Arial" w:eastAsia="Times New Roman" w:hAnsi="Arial" w:cs="Arial"/>
          <w:sz w:val="22"/>
        </w:rPr>
        <w:t xml:space="preserve"> sv</w:t>
      </w:r>
      <w:r w:rsidR="00942B6D" w:rsidRPr="007E266C">
        <w:rPr>
          <w:rFonts w:ascii="Arial" w:eastAsia="Times New Roman" w:hAnsi="Arial" w:cs="Arial"/>
          <w:sz w:val="22"/>
        </w:rPr>
        <w:t>é</w:t>
      </w:r>
      <w:r w:rsidRPr="007E266C">
        <w:rPr>
          <w:rFonts w:ascii="Arial" w:eastAsia="Times New Roman" w:hAnsi="Arial" w:cs="Arial"/>
          <w:sz w:val="22"/>
        </w:rPr>
        <w:t xml:space="preserve"> provozovn</w:t>
      </w:r>
      <w:r w:rsidR="00942B6D" w:rsidRPr="007E266C">
        <w:rPr>
          <w:rFonts w:ascii="Arial" w:eastAsia="Times New Roman" w:hAnsi="Arial" w:cs="Arial"/>
          <w:sz w:val="22"/>
        </w:rPr>
        <w:t>y</w:t>
      </w:r>
      <w:r w:rsidRPr="007E266C">
        <w:rPr>
          <w:rFonts w:ascii="Arial" w:eastAsia="Times New Roman" w:hAnsi="Arial" w:cs="Arial"/>
          <w:sz w:val="22"/>
        </w:rPr>
        <w:t>, a provozovatel zařízení pro nakládání s odpady, do kterého je nebezpečný odpad po dokončení přepravy předáván, (dále jen „příjemce“), je povinen</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Calibri" w:hAnsi="Arial" w:cs="Arial"/>
          <w:sz w:val="22"/>
          <w:lang w:eastAsia="cs-CZ"/>
        </w:rPr>
        <w:t>a) nejpozději do 3 pracovních dnů od převzetí nebezpečných odpadů potvrdit převzetí nebezpečných odpadů z ohlášené přepravy v integrovaném systému plnění ohlašovacích povinností v oblasti životního prostředí</w:t>
      </w:r>
      <w:r w:rsidR="00F010F0">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Pr="007E266C">
        <w:rPr>
          <w:rFonts w:ascii="Arial" w:eastAsia="Calibri" w:hAnsi="Arial" w:cs="Arial"/>
          <w:sz w:val="22"/>
          <w:lang w:eastAsia="cs-CZ"/>
        </w:rPr>
        <w:t>; po potvrzení přijetí již není možné provádět opravu,</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Calibri" w:hAnsi="Arial" w:cs="Arial"/>
          <w:sz w:val="22"/>
          <w:lang w:eastAsia="cs-CZ"/>
        </w:rPr>
        <w:t xml:space="preserve">b) zadat do systému údaje o přepravě nebezpečných odpadů, která nebyla ohlášena, v rozsahu ohlašovacího listu, a to nejpozději do 3 pracovních dnů od ukončení přepravy, </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Calibri" w:hAnsi="Arial" w:cs="Arial"/>
          <w:sz w:val="22"/>
          <w:lang w:eastAsia="cs-CZ"/>
        </w:rPr>
        <w:t>c) zrušit ohlášení přepravy nebezpečných odpadů do 3 pracovních dnů ode dne ohlášeného zahájení přepravy v případě, že byl ohlašovatelem přepravy nebezpečných odpadů a přeprava není zahájena v ohlášeném termínu,</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Calibri" w:hAnsi="Arial" w:cs="Arial"/>
          <w:sz w:val="22"/>
          <w:lang w:eastAsia="cs-CZ"/>
        </w:rPr>
      </w:pPr>
      <w:r w:rsidRPr="007E266C">
        <w:rPr>
          <w:rFonts w:ascii="Arial" w:eastAsia="Times New Roman" w:hAnsi="Arial" w:cs="Arial"/>
          <w:sz w:val="22"/>
        </w:rPr>
        <w:t xml:space="preserve">d) </w:t>
      </w:r>
      <w:r w:rsidRPr="007E266C">
        <w:rPr>
          <w:rFonts w:ascii="Arial" w:eastAsia="Calibri" w:hAnsi="Arial" w:cs="Arial"/>
          <w:sz w:val="22"/>
          <w:lang w:eastAsia="cs-CZ"/>
        </w:rPr>
        <w:t>v případě, že byl ohlašovatelem přepravy nebezpečných odpadů, nejpozději do 3 pracovních dnů od ukončení přepravy opravit údaje o přepravě a přepravovaných odpadech, pokud vznikl rozpor mezi skutečnými a ohlášenými údaji. Tyto údaje může opravovat pouze v případě, že byl ohlašovatelem.</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Times New Roman" w:hAnsi="Arial" w:cs="Arial"/>
          <w:sz w:val="22"/>
        </w:rPr>
        <w:tab/>
        <w:t>(4) Povinnosti podle odstavce 2 písm. a) a b) může za odesílatele splnit příjemce.</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Times New Roman" w:hAnsi="Arial" w:cs="Arial"/>
          <w:sz w:val="22"/>
        </w:rPr>
        <w:tab/>
        <w:t>(5) Na odesílatele se vztahují povinnosti při nakládání s nebezpečnými odpady stanovené tímto zákonem až do doby předání nebezpečného odpadu příjemci do zařízení.</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Times New Roman" w:hAnsi="Arial" w:cs="Arial"/>
          <w:sz w:val="22"/>
        </w:rPr>
        <w:tab/>
        <w:t>(6) Přeprava nebezpečných odpadů se neohlašuje, pokud nepřesahuje areál provozovny nebo v případě, že odesílatelem je nepodnikající fyzická osoba.</w:t>
      </w:r>
    </w:p>
    <w:p w:rsidR="002F7157" w:rsidRPr="007E266C" w:rsidRDefault="002F7157" w:rsidP="001E5B98">
      <w:pPr>
        <w:rPr>
          <w:rFonts w:ascii="Arial" w:eastAsia="Times New Roman" w:hAnsi="Arial" w:cs="Arial"/>
          <w:sz w:val="22"/>
        </w:rPr>
      </w:pPr>
    </w:p>
    <w:p w:rsidR="002F7157" w:rsidRPr="007E266C" w:rsidRDefault="002F7157" w:rsidP="001E5B98">
      <w:pPr>
        <w:rPr>
          <w:rFonts w:ascii="Arial" w:eastAsia="Times New Roman" w:hAnsi="Arial" w:cs="Arial"/>
          <w:sz w:val="22"/>
        </w:rPr>
      </w:pPr>
      <w:r w:rsidRPr="007E266C">
        <w:rPr>
          <w:rFonts w:ascii="Arial" w:eastAsia="Times New Roman" w:hAnsi="Arial" w:cs="Arial"/>
          <w:sz w:val="22"/>
        </w:rPr>
        <w:tab/>
        <w:t>(7) V případě přerušení provozu integrovaného systému plnění ohlašovacích povinností v oblasti životního prostředí</w:t>
      </w:r>
      <w:r w:rsidR="00F010F0">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Pr="007E266C">
        <w:rPr>
          <w:rFonts w:ascii="Arial" w:eastAsia="Times New Roman" w:hAnsi="Arial" w:cs="Arial"/>
          <w:sz w:val="22"/>
        </w:rPr>
        <w:t xml:space="preserve"> je možné přepravu nebezpečných odpadů uskutečnit, pokud odesílatel vyplní ohlašovací list, jeden potvrzený si ponechá jako doklad o předání nebezpečného odpadu a druhý přiloží k zásilce a po dokončení přepravy si jej ponechá příjemce. Po obnovení provozu integrovaného systému plnění ohlašovacích povinností v oblasti životního prostředí</w:t>
      </w:r>
      <w:r w:rsidR="00563D7D">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Pr="007E266C">
        <w:rPr>
          <w:rFonts w:ascii="Arial" w:eastAsia="Times New Roman" w:hAnsi="Arial" w:cs="Arial"/>
          <w:sz w:val="22"/>
        </w:rPr>
        <w:t xml:space="preserve"> je příjemce do 3 pracovních dnů povinen doplnit údaje o přepravě nebezpečných odpadů v rozsahu ohlašovacího listu do integrovaného systému plnění ohlašovacích povinností v oblasti životního prostředí</w:t>
      </w:r>
      <w:r w:rsidR="00F010F0">
        <w:rPr>
          <w:rFonts w:ascii="Arial" w:eastAsia="Calibri" w:hAnsi="Arial" w:cs="Arial"/>
          <w:sz w:val="22"/>
          <w:vertAlign w:val="superscript"/>
          <w:lang w:eastAsia="cs-CZ"/>
        </w:rPr>
        <w:t>32</w:t>
      </w:r>
      <w:r w:rsidR="004D554C">
        <w:rPr>
          <w:rFonts w:ascii="Arial" w:eastAsia="Calibri" w:hAnsi="Arial" w:cs="Arial"/>
          <w:sz w:val="22"/>
          <w:vertAlign w:val="superscript"/>
          <w:lang w:eastAsia="cs-CZ"/>
        </w:rPr>
        <w:t>)</w:t>
      </w:r>
      <w:r w:rsidR="004D554C">
        <w:rPr>
          <w:rFonts w:ascii="Arial" w:eastAsia="Calibri" w:hAnsi="Arial" w:cs="Arial"/>
          <w:sz w:val="22"/>
          <w:lang w:eastAsia="cs-CZ"/>
        </w:rPr>
        <w:t>.</w:t>
      </w:r>
    </w:p>
    <w:p w:rsidR="002F7157" w:rsidRPr="007E266C" w:rsidRDefault="002F7157" w:rsidP="001E5B98">
      <w:pPr>
        <w:rPr>
          <w:rFonts w:ascii="Arial" w:eastAsia="Times New Roman" w:hAnsi="Arial" w:cs="Arial"/>
          <w:sz w:val="22"/>
        </w:rPr>
      </w:pPr>
    </w:p>
    <w:p w:rsidR="00F90425" w:rsidRDefault="00942B6D" w:rsidP="001E5B98">
      <w:pPr>
        <w:widowControl w:val="0"/>
        <w:autoSpaceDE w:val="0"/>
        <w:autoSpaceDN w:val="0"/>
        <w:adjustRightInd w:val="0"/>
        <w:rPr>
          <w:rFonts w:ascii="Arial" w:eastAsia="Times New Roman" w:hAnsi="Arial" w:cs="Arial"/>
          <w:sz w:val="22"/>
        </w:rPr>
      </w:pPr>
      <w:r w:rsidRPr="007E266C">
        <w:rPr>
          <w:rFonts w:ascii="Arial" w:eastAsia="Times New Roman" w:hAnsi="Arial" w:cs="Arial"/>
          <w:sz w:val="22"/>
        </w:rPr>
        <w:tab/>
      </w:r>
      <w:r w:rsidR="002F7157" w:rsidRPr="007E266C">
        <w:rPr>
          <w:rFonts w:ascii="Arial" w:eastAsia="Times New Roman" w:hAnsi="Arial" w:cs="Arial"/>
          <w:sz w:val="22"/>
        </w:rPr>
        <w:t>(8) Informace o jednotlivých osobách zúčastněných na přepravě nebezpečných odpadů v integrovaném systému plnění ohlašovacích povinností v oblasti životního prostředí</w:t>
      </w:r>
      <w:r w:rsidR="001A5F95">
        <w:rPr>
          <w:rFonts w:ascii="Arial" w:eastAsia="Calibri" w:hAnsi="Arial" w:cs="Arial"/>
          <w:sz w:val="22"/>
          <w:vertAlign w:val="superscript"/>
          <w:lang w:eastAsia="cs-CZ"/>
        </w:rPr>
        <w:t>36</w:t>
      </w:r>
      <w:r w:rsidR="004D554C">
        <w:rPr>
          <w:rFonts w:ascii="Arial" w:eastAsia="Calibri" w:hAnsi="Arial" w:cs="Arial"/>
          <w:sz w:val="22"/>
          <w:vertAlign w:val="superscript"/>
          <w:lang w:eastAsia="cs-CZ"/>
        </w:rPr>
        <w:t>)</w:t>
      </w:r>
      <w:r w:rsidR="002F7157" w:rsidRPr="007E266C">
        <w:rPr>
          <w:rFonts w:ascii="Arial" w:eastAsia="Times New Roman" w:hAnsi="Arial" w:cs="Arial"/>
          <w:sz w:val="22"/>
        </w:rPr>
        <w:t xml:space="preserve"> se poskytují pouze orgánům veřejné správy a při řešení mimořádných událostí podle </w:t>
      </w:r>
      <w:r w:rsidR="004D554C">
        <w:rPr>
          <w:rFonts w:ascii="Arial" w:eastAsia="Times New Roman" w:hAnsi="Arial" w:cs="Arial"/>
          <w:sz w:val="22"/>
        </w:rPr>
        <w:t>jiných</w:t>
      </w:r>
      <w:r w:rsidR="002F7157" w:rsidRPr="007E266C">
        <w:rPr>
          <w:rFonts w:ascii="Arial" w:eastAsia="Times New Roman" w:hAnsi="Arial" w:cs="Arial"/>
          <w:sz w:val="22"/>
        </w:rPr>
        <w:t xml:space="preserve"> právních předpisů</w:t>
      </w:r>
      <w:r w:rsidR="004D554C">
        <w:rPr>
          <w:rStyle w:val="Znakapoznpodarou"/>
          <w:rFonts w:ascii="Arial" w:eastAsia="Times New Roman" w:hAnsi="Arial" w:cs="Arial"/>
          <w:sz w:val="22"/>
        </w:rPr>
        <w:footnoteReference w:id="38"/>
      </w:r>
      <w:r w:rsidR="00135443">
        <w:rPr>
          <w:rFonts w:ascii="Arial" w:eastAsia="Times New Roman" w:hAnsi="Arial" w:cs="Arial"/>
          <w:sz w:val="22"/>
          <w:vertAlign w:val="superscript"/>
        </w:rPr>
        <w:t>)</w:t>
      </w:r>
      <w:r w:rsidR="00135443">
        <w:rPr>
          <w:rFonts w:ascii="Arial" w:eastAsia="Times New Roman" w:hAnsi="Arial" w:cs="Arial"/>
          <w:sz w:val="22"/>
        </w:rPr>
        <w:t>.</w:t>
      </w:r>
      <w:r w:rsidR="002F7157" w:rsidRPr="007E266C">
        <w:rPr>
          <w:rFonts w:ascii="Arial" w:eastAsia="Times New Roman" w:hAnsi="Arial" w:cs="Arial"/>
          <w:sz w:val="22"/>
        </w:rPr>
        <w:t xml:space="preserve"> </w:t>
      </w:r>
    </w:p>
    <w:p w:rsidR="00D946AA" w:rsidRDefault="00D946AA" w:rsidP="001E5B98">
      <w:pPr>
        <w:widowControl w:val="0"/>
        <w:autoSpaceDE w:val="0"/>
        <w:autoSpaceDN w:val="0"/>
        <w:adjustRightInd w:val="0"/>
        <w:rPr>
          <w:rFonts w:ascii="Arial" w:eastAsia="Times New Roman" w:hAnsi="Arial" w:cs="Arial"/>
          <w:sz w:val="22"/>
        </w:rPr>
      </w:pPr>
    </w:p>
    <w:p w:rsidR="00E2388E" w:rsidRDefault="00E2388E" w:rsidP="001E5B98">
      <w:pPr>
        <w:widowControl w:val="0"/>
        <w:autoSpaceDE w:val="0"/>
        <w:autoSpaceDN w:val="0"/>
        <w:adjustRightInd w:val="0"/>
        <w:rPr>
          <w:rFonts w:ascii="Arial" w:eastAsia="Times New Roman" w:hAnsi="Arial" w:cs="Arial"/>
          <w:sz w:val="22"/>
        </w:rPr>
      </w:pPr>
      <w:r>
        <w:rPr>
          <w:rFonts w:ascii="Arial" w:eastAsia="Times New Roman" w:hAnsi="Arial" w:cs="Arial"/>
          <w:sz w:val="22"/>
        </w:rPr>
        <w:lastRenderedPageBreak/>
        <w:tab/>
        <w:t>(9) Prováděcí právní předpis stanoví r</w:t>
      </w:r>
      <w:r w:rsidRPr="00E2388E">
        <w:rPr>
          <w:rFonts w:ascii="Arial" w:eastAsia="Times New Roman" w:hAnsi="Arial" w:cs="Arial"/>
          <w:sz w:val="22"/>
        </w:rPr>
        <w:t>ozsah ohlašovacího listu podléhajícího hlášení a rozsah informací podle ohlašovacího listu, které musí obsahovat doklad přiložený k zásilce.</w:t>
      </w:r>
    </w:p>
    <w:p w:rsidR="00957BCA" w:rsidRPr="007E266C" w:rsidRDefault="00957BCA" w:rsidP="001E5B98">
      <w:pPr>
        <w:widowControl w:val="0"/>
        <w:autoSpaceDE w:val="0"/>
        <w:autoSpaceDN w:val="0"/>
        <w:adjustRightInd w:val="0"/>
        <w:rPr>
          <w:rFonts w:ascii="Arial" w:eastAsia="Times New Roman" w:hAnsi="Arial" w:cs="Arial"/>
          <w:sz w:val="22"/>
        </w:rPr>
      </w:pPr>
    </w:p>
    <w:p w:rsidR="00F90425" w:rsidRPr="007E266C" w:rsidRDefault="00F90425" w:rsidP="001E5B98">
      <w:pPr>
        <w:pStyle w:val="Styl2"/>
        <w:numPr>
          <w:ilvl w:val="0"/>
          <w:numId w:val="0"/>
        </w:numPr>
        <w:jc w:val="center"/>
        <w:rPr>
          <w:rFonts w:ascii="Arial" w:eastAsia="MS Mincho" w:hAnsi="Arial" w:cs="Arial"/>
          <w:sz w:val="22"/>
          <w:szCs w:val="22"/>
          <w:lang w:eastAsia="ja-JP"/>
        </w:rPr>
      </w:pPr>
    </w:p>
    <w:p w:rsidR="00F90425" w:rsidRPr="007E266C" w:rsidRDefault="00F90425" w:rsidP="001E5B98">
      <w:pPr>
        <w:pStyle w:val="Styl2"/>
        <w:numPr>
          <w:ilvl w:val="0"/>
          <w:numId w:val="0"/>
        </w:numPr>
        <w:jc w:val="center"/>
        <w:rPr>
          <w:rFonts w:ascii="Arial" w:eastAsia="MS Mincho" w:hAnsi="Arial" w:cs="Arial"/>
          <w:sz w:val="22"/>
          <w:szCs w:val="22"/>
          <w:lang w:eastAsia="ja-JP"/>
        </w:rPr>
      </w:pPr>
      <w:r w:rsidRPr="007E266C">
        <w:rPr>
          <w:rFonts w:ascii="Arial" w:eastAsia="MS Mincho" w:hAnsi="Arial" w:cs="Arial"/>
          <w:sz w:val="22"/>
          <w:szCs w:val="22"/>
          <w:lang w:eastAsia="ja-JP"/>
        </w:rPr>
        <w:t>Díl</w:t>
      </w:r>
      <w:r w:rsidR="00957BCA">
        <w:rPr>
          <w:rFonts w:ascii="Arial" w:eastAsia="MS Mincho" w:hAnsi="Arial" w:cs="Arial"/>
          <w:sz w:val="22"/>
          <w:szCs w:val="22"/>
          <w:lang w:eastAsia="ja-JP"/>
        </w:rPr>
        <w:t xml:space="preserve"> 4</w:t>
      </w:r>
    </w:p>
    <w:p w:rsidR="00F90425" w:rsidRPr="007E266C" w:rsidRDefault="00F90425" w:rsidP="001E5B98">
      <w:pPr>
        <w:widowControl w:val="0"/>
        <w:autoSpaceDE w:val="0"/>
        <w:autoSpaceDN w:val="0"/>
        <w:adjustRightInd w:val="0"/>
        <w:rPr>
          <w:rFonts w:ascii="Arial" w:eastAsia="Times New Roman" w:hAnsi="Arial" w:cs="Arial"/>
          <w:sz w:val="22"/>
        </w:rPr>
      </w:pPr>
    </w:p>
    <w:p w:rsidR="00F90425" w:rsidRPr="007E266C" w:rsidDel="004474A5" w:rsidRDefault="00957BCA" w:rsidP="001E5B98">
      <w:pPr>
        <w:jc w:val="center"/>
        <w:rPr>
          <w:rFonts w:ascii="Arial" w:eastAsia="Times New Roman" w:hAnsi="Arial" w:cs="Arial"/>
          <w:b/>
          <w:sz w:val="22"/>
          <w:lang w:eastAsia="cs-CZ"/>
        </w:rPr>
      </w:pPr>
      <w:r>
        <w:rPr>
          <w:rFonts w:ascii="Arial" w:eastAsia="Times New Roman" w:hAnsi="Arial" w:cs="Arial"/>
          <w:b/>
          <w:sz w:val="22"/>
          <w:lang w:eastAsia="cs-CZ"/>
        </w:rPr>
        <w:t xml:space="preserve">Další vybrané druhy odpadu </w:t>
      </w:r>
    </w:p>
    <w:p w:rsidR="002F7157" w:rsidRPr="007E266C" w:rsidRDefault="002F7157" w:rsidP="001E5B98">
      <w:pPr>
        <w:rPr>
          <w:rFonts w:ascii="Arial" w:eastAsia="Times New Roman" w:hAnsi="Arial" w:cs="Arial"/>
          <w:sz w:val="22"/>
          <w:lang w:eastAsia="cs-CZ"/>
        </w:rPr>
      </w:pPr>
    </w:p>
    <w:p w:rsidR="002F7157" w:rsidRDefault="002F7157" w:rsidP="001E5B98">
      <w:pPr>
        <w:jc w:val="center"/>
        <w:rPr>
          <w:rFonts w:ascii="Arial" w:eastAsia="Times New Roman" w:hAnsi="Arial" w:cs="Arial"/>
          <w:sz w:val="22"/>
          <w:lang w:eastAsia="cs-CZ"/>
        </w:rPr>
      </w:pPr>
      <w:r w:rsidRPr="00EA4E0D">
        <w:rPr>
          <w:rFonts w:ascii="Arial" w:eastAsia="Times New Roman" w:hAnsi="Arial" w:cs="Arial"/>
          <w:sz w:val="22"/>
          <w:lang w:eastAsia="cs-CZ"/>
        </w:rPr>
        <w:t>§</w:t>
      </w:r>
      <w:r w:rsidR="00AD4C05" w:rsidRPr="00EA4E0D">
        <w:rPr>
          <w:rFonts w:ascii="Arial" w:eastAsia="Times New Roman" w:hAnsi="Arial" w:cs="Arial"/>
          <w:sz w:val="22"/>
          <w:lang w:eastAsia="cs-CZ"/>
        </w:rPr>
        <w:t xml:space="preserve"> 5</w:t>
      </w:r>
      <w:r w:rsidR="00B0746E">
        <w:rPr>
          <w:rFonts w:ascii="Arial" w:eastAsia="Times New Roman" w:hAnsi="Arial" w:cs="Arial"/>
          <w:sz w:val="22"/>
          <w:lang w:eastAsia="cs-CZ"/>
        </w:rPr>
        <w:t>6</w:t>
      </w:r>
    </w:p>
    <w:p w:rsidR="00957BCA" w:rsidRDefault="00957BCA" w:rsidP="001E5B98">
      <w:pPr>
        <w:jc w:val="center"/>
        <w:rPr>
          <w:rFonts w:ascii="Arial" w:eastAsia="Times New Roman" w:hAnsi="Arial" w:cs="Arial"/>
          <w:sz w:val="22"/>
          <w:lang w:eastAsia="cs-CZ"/>
        </w:rPr>
      </w:pPr>
    </w:p>
    <w:p w:rsidR="00957BCA" w:rsidRDefault="00957BCA" w:rsidP="001E5B98">
      <w:pPr>
        <w:jc w:val="center"/>
        <w:rPr>
          <w:rFonts w:ascii="Arial" w:eastAsia="Times New Roman" w:hAnsi="Arial" w:cs="Arial"/>
          <w:b/>
          <w:sz w:val="22"/>
          <w:lang w:eastAsia="cs-CZ"/>
        </w:rPr>
      </w:pPr>
      <w:r>
        <w:rPr>
          <w:rFonts w:ascii="Arial" w:eastAsia="Times New Roman" w:hAnsi="Arial" w:cs="Arial"/>
          <w:b/>
          <w:sz w:val="22"/>
          <w:lang w:eastAsia="cs-CZ"/>
        </w:rPr>
        <w:t>Odpad z výroby oxidu titaničitého</w:t>
      </w:r>
    </w:p>
    <w:p w:rsidR="00946FFC" w:rsidRPr="00957BCA" w:rsidRDefault="00946FFC" w:rsidP="001E5B98">
      <w:pPr>
        <w:jc w:val="center"/>
        <w:rPr>
          <w:rFonts w:ascii="Arial" w:eastAsia="Times New Roman" w:hAnsi="Arial" w:cs="Arial"/>
          <w:b/>
          <w:sz w:val="22"/>
          <w:lang w:eastAsia="cs-CZ"/>
        </w:rPr>
      </w:pPr>
    </w:p>
    <w:p w:rsidR="002F7157" w:rsidRPr="000633B4" w:rsidRDefault="002F7157" w:rsidP="001E5B98">
      <w:pPr>
        <w:rPr>
          <w:rFonts w:ascii="Arial" w:eastAsia="Times New Roman" w:hAnsi="Arial" w:cs="Arial"/>
          <w:sz w:val="22"/>
          <w:u w:val="single"/>
          <w:lang w:eastAsia="cs-CZ"/>
        </w:rPr>
      </w:pPr>
      <w:r w:rsidRPr="000633B4">
        <w:rPr>
          <w:rFonts w:ascii="Arial" w:eastAsia="Times New Roman" w:hAnsi="Arial" w:cs="Arial"/>
          <w:sz w:val="22"/>
          <w:u w:val="single"/>
          <w:lang w:eastAsia="cs-CZ"/>
        </w:rPr>
        <w:t>Odstraňovat umístěním do vodního útvaru</w:t>
      </w:r>
      <w:r w:rsidR="00546357" w:rsidRPr="000633B4">
        <w:rPr>
          <w:rStyle w:val="Znakapoznpodarou"/>
          <w:rFonts w:ascii="Arial" w:eastAsia="Times New Roman" w:hAnsi="Arial" w:cs="Arial"/>
          <w:sz w:val="22"/>
          <w:u w:val="single"/>
          <w:lang w:eastAsia="cs-CZ"/>
        </w:rPr>
        <w:footnoteReference w:id="39"/>
      </w:r>
      <w:r w:rsidR="00546357" w:rsidRPr="000633B4">
        <w:rPr>
          <w:rFonts w:ascii="Arial" w:eastAsia="Times New Roman" w:hAnsi="Arial" w:cs="Arial"/>
          <w:sz w:val="22"/>
          <w:u w:val="single"/>
          <w:vertAlign w:val="superscript"/>
          <w:lang w:eastAsia="cs-CZ"/>
        </w:rPr>
        <w:t>)</w:t>
      </w:r>
      <w:r w:rsidR="00EA4E0D" w:rsidRPr="000633B4">
        <w:rPr>
          <w:rFonts w:ascii="Arial" w:eastAsia="Times New Roman" w:hAnsi="Arial" w:cs="Arial"/>
          <w:sz w:val="22"/>
          <w:u w:val="single"/>
          <w:vertAlign w:val="superscript"/>
          <w:lang w:eastAsia="cs-CZ"/>
        </w:rPr>
        <w:t xml:space="preserve"> </w:t>
      </w:r>
      <w:r w:rsidRPr="000633B4">
        <w:rPr>
          <w:rFonts w:ascii="Arial" w:eastAsia="Times New Roman" w:hAnsi="Arial" w:cs="Arial"/>
          <w:sz w:val="22"/>
          <w:u w:val="single"/>
          <w:lang w:eastAsia="cs-CZ"/>
        </w:rPr>
        <w:t xml:space="preserve">se nesmí </w:t>
      </w:r>
      <w:r w:rsidR="00546357" w:rsidRPr="000633B4">
        <w:rPr>
          <w:rFonts w:ascii="Arial" w:eastAsia="Times New Roman" w:hAnsi="Arial" w:cs="Arial"/>
          <w:sz w:val="22"/>
          <w:u w:val="single"/>
          <w:lang w:eastAsia="cs-CZ"/>
        </w:rPr>
        <w:t xml:space="preserve">tento </w:t>
      </w:r>
      <w:r w:rsidRPr="000633B4">
        <w:rPr>
          <w:rFonts w:ascii="Arial" w:eastAsia="Times New Roman" w:hAnsi="Arial" w:cs="Arial"/>
          <w:sz w:val="22"/>
          <w:u w:val="single"/>
          <w:lang w:eastAsia="cs-CZ"/>
        </w:rPr>
        <w:t>odpad</w:t>
      </w:r>
      <w:r w:rsidR="00546357" w:rsidRPr="000633B4">
        <w:rPr>
          <w:rFonts w:ascii="Arial" w:eastAsia="Times New Roman" w:hAnsi="Arial" w:cs="Arial"/>
          <w:sz w:val="22"/>
          <w:u w:val="single"/>
          <w:lang w:eastAsia="cs-CZ"/>
        </w:rPr>
        <w:t xml:space="preserve"> </w:t>
      </w:r>
      <w:r w:rsidRPr="000633B4">
        <w:rPr>
          <w:rFonts w:ascii="Arial" w:eastAsia="Times New Roman" w:hAnsi="Arial" w:cs="Arial"/>
          <w:sz w:val="22"/>
          <w:u w:val="single"/>
          <w:lang w:eastAsia="cs-CZ"/>
        </w:rPr>
        <w:t>pocház</w:t>
      </w:r>
      <w:r w:rsidR="00546357" w:rsidRPr="000633B4">
        <w:rPr>
          <w:rFonts w:ascii="Arial" w:eastAsia="Times New Roman" w:hAnsi="Arial" w:cs="Arial"/>
          <w:sz w:val="22"/>
          <w:u w:val="single"/>
          <w:lang w:eastAsia="cs-CZ"/>
        </w:rPr>
        <w:t>ejíc</w:t>
      </w:r>
      <w:r w:rsidRPr="000633B4">
        <w:rPr>
          <w:rFonts w:ascii="Arial" w:eastAsia="Times New Roman" w:hAnsi="Arial" w:cs="Arial"/>
          <w:sz w:val="22"/>
          <w:u w:val="single"/>
          <w:lang w:eastAsia="cs-CZ"/>
        </w:rPr>
        <w:t>í z výroby oxidu titaničitého</w:t>
      </w:r>
      <w:r w:rsidR="00546357" w:rsidRPr="000633B4">
        <w:rPr>
          <w:rFonts w:ascii="Arial" w:eastAsia="Times New Roman" w:hAnsi="Arial" w:cs="Arial"/>
          <w:sz w:val="22"/>
          <w:u w:val="single"/>
          <w:lang w:eastAsia="cs-CZ"/>
        </w:rPr>
        <w:t>:</w:t>
      </w:r>
    </w:p>
    <w:p w:rsidR="002F7157" w:rsidRPr="000633B4" w:rsidRDefault="002F7157" w:rsidP="001E5B98">
      <w:pPr>
        <w:rPr>
          <w:rFonts w:ascii="Arial" w:eastAsia="Times New Roman" w:hAnsi="Arial" w:cs="Arial"/>
          <w:sz w:val="22"/>
          <w:u w:val="single"/>
          <w:lang w:eastAsia="cs-CZ"/>
        </w:rPr>
      </w:pPr>
    </w:p>
    <w:p w:rsidR="002F7157" w:rsidRPr="000633B4" w:rsidRDefault="002F7157" w:rsidP="001E5B98">
      <w:pPr>
        <w:rPr>
          <w:rFonts w:ascii="Arial" w:eastAsia="Times New Roman" w:hAnsi="Arial" w:cs="Arial"/>
          <w:sz w:val="22"/>
          <w:u w:val="single"/>
          <w:lang w:eastAsia="cs-CZ"/>
        </w:rPr>
      </w:pPr>
      <w:r w:rsidRPr="000633B4">
        <w:rPr>
          <w:rFonts w:ascii="Arial" w:eastAsia="Times New Roman" w:hAnsi="Arial" w:cs="Arial"/>
          <w:sz w:val="22"/>
          <w:u w:val="single"/>
          <w:lang w:eastAsia="cs-CZ"/>
        </w:rPr>
        <w:t>a) pevný odpad,</w:t>
      </w:r>
    </w:p>
    <w:p w:rsidR="002F7157" w:rsidRPr="000633B4" w:rsidRDefault="002F7157" w:rsidP="001E5B98">
      <w:pPr>
        <w:rPr>
          <w:rFonts w:ascii="Arial" w:eastAsia="Times New Roman" w:hAnsi="Arial" w:cs="Arial"/>
          <w:sz w:val="22"/>
          <w:u w:val="single"/>
          <w:lang w:eastAsia="cs-CZ"/>
        </w:rPr>
      </w:pPr>
    </w:p>
    <w:p w:rsidR="002F7157" w:rsidRPr="000633B4" w:rsidRDefault="002F7157" w:rsidP="001E5B98">
      <w:pPr>
        <w:rPr>
          <w:rFonts w:ascii="Arial" w:eastAsia="Times New Roman" w:hAnsi="Arial" w:cs="Arial"/>
          <w:sz w:val="22"/>
          <w:u w:val="single"/>
          <w:lang w:eastAsia="cs-CZ"/>
        </w:rPr>
      </w:pPr>
      <w:r w:rsidRPr="000633B4">
        <w:rPr>
          <w:rFonts w:ascii="Arial" w:eastAsia="Times New Roman" w:hAnsi="Arial" w:cs="Arial"/>
          <w:sz w:val="22"/>
          <w:u w:val="single"/>
          <w:lang w:eastAsia="cs-CZ"/>
        </w:rPr>
        <w:t>b) matečné louhy vznikajících ve fázi filtrace po hydrolýze roztoku síranu titaničitého ze zařízení používajících sulfátový proces, včetně kyselého odpadu smíchaného s takovými louhy a obsahujícího celkem více než 0,5 % volné kyseliny sírové a různé těžké kovy a včetně matečných louhů zředěných tak, aby obsahovaly 0,5 % nebo méně volné kyseliny sírové,</w:t>
      </w:r>
    </w:p>
    <w:p w:rsidR="002F7157" w:rsidRPr="000633B4" w:rsidRDefault="002F7157" w:rsidP="001E5B98">
      <w:pPr>
        <w:rPr>
          <w:rFonts w:ascii="Arial" w:eastAsia="Times New Roman" w:hAnsi="Arial" w:cs="Arial"/>
          <w:sz w:val="22"/>
          <w:u w:val="single"/>
          <w:lang w:eastAsia="cs-CZ"/>
        </w:rPr>
      </w:pPr>
    </w:p>
    <w:p w:rsidR="002F7157" w:rsidRPr="000633B4" w:rsidRDefault="002F7157" w:rsidP="001E5B98">
      <w:pPr>
        <w:rPr>
          <w:rFonts w:ascii="Arial" w:eastAsia="Times New Roman" w:hAnsi="Arial" w:cs="Arial"/>
          <w:sz w:val="22"/>
          <w:u w:val="single"/>
          <w:lang w:eastAsia="cs-CZ"/>
        </w:rPr>
      </w:pPr>
      <w:r w:rsidRPr="000633B4">
        <w:rPr>
          <w:rFonts w:ascii="Arial" w:eastAsia="Times New Roman" w:hAnsi="Arial" w:cs="Arial"/>
          <w:sz w:val="22"/>
          <w:u w:val="single"/>
          <w:lang w:eastAsia="cs-CZ"/>
        </w:rPr>
        <w:t>c) odpad ze zařízení používajících chloridový proces obsahujícího více než 0,5 % volné kyseliny chlorovodíkové a různé těžké kovy, včetně odpadu zředěného tak, aby obsahoval 0,5 % nebo méně volné kyseliny chlorovodíkové,</w:t>
      </w:r>
    </w:p>
    <w:p w:rsidR="002F7157" w:rsidRPr="000633B4" w:rsidRDefault="002F7157" w:rsidP="001E5B98">
      <w:pPr>
        <w:rPr>
          <w:rFonts w:ascii="Arial" w:eastAsia="Times New Roman" w:hAnsi="Arial" w:cs="Arial"/>
          <w:sz w:val="22"/>
          <w:u w:val="single"/>
          <w:lang w:eastAsia="cs-CZ"/>
        </w:rPr>
      </w:pPr>
    </w:p>
    <w:p w:rsidR="002F7157" w:rsidRPr="000633B4" w:rsidRDefault="002F7157" w:rsidP="001E5B98">
      <w:pPr>
        <w:rPr>
          <w:rFonts w:ascii="Arial" w:eastAsia="Times New Roman" w:hAnsi="Arial" w:cs="Arial"/>
          <w:sz w:val="22"/>
          <w:u w:val="single"/>
          <w:lang w:eastAsia="cs-CZ"/>
        </w:rPr>
      </w:pPr>
      <w:r w:rsidRPr="000633B4">
        <w:rPr>
          <w:rFonts w:ascii="Arial" w:eastAsia="Times New Roman" w:hAnsi="Arial" w:cs="Arial"/>
          <w:sz w:val="22"/>
          <w:u w:val="single"/>
          <w:lang w:eastAsia="cs-CZ"/>
        </w:rPr>
        <w:t>d) filtrační sůl, kaly a kapalný odpad vznikající při úpravě (koncentraci nebo neutralizaci) s odpadem uvedeným v písmenech b) a c) a obsahujících různé těžké kovy, avšak nezahrnujících neutralizované a přefiltrované, popřípadě čištěné odpady, které obsahují těžké kovy pouze ve stopových množstvích a které mají před jakýmkoli zředěním hodnotu pH vyšší než 5,5.</w:t>
      </w:r>
    </w:p>
    <w:p w:rsidR="00473A3B" w:rsidRPr="000633B4" w:rsidRDefault="00473A3B" w:rsidP="001E5B98">
      <w:pPr>
        <w:rPr>
          <w:rFonts w:ascii="Arial" w:eastAsia="Times New Roman" w:hAnsi="Arial" w:cs="Arial"/>
          <w:sz w:val="22"/>
          <w:u w:val="single"/>
          <w:lang w:eastAsia="cs-CZ"/>
        </w:rPr>
      </w:pPr>
    </w:p>
    <w:p w:rsidR="00DB5DD4" w:rsidRPr="003316F0" w:rsidRDefault="003316F0" w:rsidP="003316F0">
      <w:pPr>
        <w:pStyle w:val="Styl2"/>
        <w:numPr>
          <w:ilvl w:val="0"/>
          <w:numId w:val="0"/>
        </w:numPr>
        <w:rPr>
          <w:rFonts w:ascii="Arial" w:eastAsia="MS Mincho" w:hAnsi="Arial" w:cs="Arial"/>
          <w:i/>
          <w:sz w:val="22"/>
          <w:szCs w:val="22"/>
          <w:lang w:eastAsia="ja-JP"/>
        </w:rPr>
      </w:pPr>
      <w:r w:rsidRPr="003316F0">
        <w:rPr>
          <w:rFonts w:ascii="Arial" w:eastAsia="MS Mincho" w:hAnsi="Arial" w:cs="Arial"/>
          <w:i/>
          <w:sz w:val="22"/>
          <w:szCs w:val="22"/>
          <w:lang w:eastAsia="ja-JP"/>
        </w:rPr>
        <w:t>CELEX 32010L0075</w:t>
      </w:r>
    </w:p>
    <w:p w:rsidR="002F7157" w:rsidRPr="003316F0" w:rsidRDefault="002F7157" w:rsidP="001E5B98">
      <w:pPr>
        <w:rPr>
          <w:rFonts w:ascii="Arial" w:eastAsia="Times New Roman" w:hAnsi="Arial" w:cs="Arial"/>
          <w:i/>
          <w:sz w:val="22"/>
          <w:lang w:eastAsia="cs-CZ"/>
        </w:rPr>
      </w:pPr>
    </w:p>
    <w:p w:rsidR="00F90425" w:rsidRDefault="00EA4E0D" w:rsidP="001E5B98">
      <w:pPr>
        <w:jc w:val="center"/>
        <w:rPr>
          <w:rFonts w:ascii="Arial" w:eastAsia="Calibri" w:hAnsi="Arial" w:cs="Arial"/>
          <w:b/>
          <w:bCs/>
          <w:sz w:val="22"/>
        </w:rPr>
      </w:pPr>
      <w:r>
        <w:rPr>
          <w:rFonts w:ascii="Arial" w:eastAsia="Calibri" w:hAnsi="Arial" w:cs="Arial"/>
          <w:b/>
          <w:bCs/>
          <w:sz w:val="22"/>
        </w:rPr>
        <w:t>PCB</w:t>
      </w:r>
    </w:p>
    <w:p w:rsidR="00EA4E0D" w:rsidRDefault="00EA4E0D" w:rsidP="001E5B98">
      <w:pPr>
        <w:jc w:val="center"/>
        <w:rPr>
          <w:rFonts w:ascii="Arial" w:eastAsia="Calibri" w:hAnsi="Arial" w:cs="Arial"/>
          <w:b/>
          <w:bCs/>
          <w:sz w:val="22"/>
        </w:rPr>
      </w:pPr>
    </w:p>
    <w:p w:rsidR="00EA4E0D" w:rsidRDefault="00EA4E0D" w:rsidP="001E5B98">
      <w:pPr>
        <w:jc w:val="center"/>
        <w:rPr>
          <w:rFonts w:ascii="Arial" w:eastAsia="Calibri" w:hAnsi="Arial" w:cs="Arial"/>
          <w:bCs/>
          <w:sz w:val="22"/>
        </w:rPr>
      </w:pPr>
      <w:r w:rsidRPr="00EA4E0D">
        <w:rPr>
          <w:rFonts w:ascii="Arial" w:eastAsia="Calibri" w:hAnsi="Arial" w:cs="Arial"/>
          <w:bCs/>
          <w:sz w:val="22"/>
        </w:rPr>
        <w:t>§</w:t>
      </w:r>
      <w:r>
        <w:rPr>
          <w:rFonts w:ascii="Arial" w:eastAsia="Calibri" w:hAnsi="Arial" w:cs="Arial"/>
          <w:bCs/>
          <w:sz w:val="22"/>
        </w:rPr>
        <w:t xml:space="preserve"> </w:t>
      </w:r>
      <w:r w:rsidR="00B0746E">
        <w:rPr>
          <w:rFonts w:ascii="Arial" w:eastAsia="Calibri" w:hAnsi="Arial" w:cs="Arial"/>
          <w:bCs/>
          <w:sz w:val="22"/>
        </w:rPr>
        <w:t>57</w:t>
      </w:r>
    </w:p>
    <w:p w:rsidR="00EA4E0D" w:rsidRPr="00EA4E0D" w:rsidRDefault="00EA4E0D" w:rsidP="001E5B98">
      <w:pPr>
        <w:jc w:val="center"/>
        <w:rPr>
          <w:rFonts w:ascii="Arial" w:eastAsia="Calibri" w:hAnsi="Arial" w:cs="Arial"/>
          <w:bCs/>
          <w:sz w:val="22"/>
        </w:rPr>
      </w:pPr>
    </w:p>
    <w:p w:rsidR="00EA4E0D" w:rsidRPr="00DC1430" w:rsidRDefault="00EA4E0D" w:rsidP="001E5B98">
      <w:pPr>
        <w:rPr>
          <w:rFonts w:ascii="Arial" w:eastAsia="Times New Roman" w:hAnsi="Arial" w:cs="Arial"/>
          <w:sz w:val="22"/>
          <w:lang w:eastAsia="cs-CZ"/>
        </w:rPr>
      </w:pPr>
      <w:r w:rsidRPr="00DC1430">
        <w:rPr>
          <w:rFonts w:ascii="Arial" w:eastAsia="Times New Roman" w:hAnsi="Arial" w:cs="Arial"/>
          <w:sz w:val="22"/>
          <w:lang w:eastAsia="cs-CZ"/>
        </w:rPr>
        <w:t>Pro účely této části zákona se rozumí</w:t>
      </w:r>
    </w:p>
    <w:p w:rsidR="00EA4E0D" w:rsidRPr="00DC1430" w:rsidRDefault="00EA4E0D" w:rsidP="001E5B98">
      <w:pPr>
        <w:rPr>
          <w:rFonts w:ascii="Arial" w:eastAsia="Times New Roman" w:hAnsi="Arial" w:cs="Arial"/>
          <w:sz w:val="22"/>
          <w:lang w:eastAsia="cs-CZ"/>
        </w:rPr>
      </w:pPr>
    </w:p>
    <w:p w:rsidR="00EA4E0D" w:rsidRPr="000633B4" w:rsidRDefault="00EA4E0D" w:rsidP="001E5B98">
      <w:pPr>
        <w:rPr>
          <w:rFonts w:ascii="Arial" w:hAnsi="Arial" w:cs="Arial"/>
          <w:sz w:val="22"/>
          <w:u w:val="single"/>
        </w:rPr>
      </w:pPr>
      <w:r w:rsidRPr="000633B4">
        <w:rPr>
          <w:rFonts w:ascii="Arial" w:hAnsi="Arial" w:cs="Arial"/>
          <w:sz w:val="22"/>
          <w:u w:val="single"/>
        </w:rPr>
        <w:t>a) PCB polychlorované bifenyly, polychlorované terfenyly, monometylt</w:t>
      </w:r>
      <w:r w:rsidR="00505B60" w:rsidRPr="000633B4">
        <w:rPr>
          <w:rFonts w:ascii="Arial" w:hAnsi="Arial" w:cs="Arial"/>
          <w:sz w:val="22"/>
          <w:u w:val="single"/>
        </w:rPr>
        <w:t>e</w:t>
      </w:r>
      <w:r w:rsidRPr="000633B4">
        <w:rPr>
          <w:rFonts w:ascii="Arial" w:hAnsi="Arial" w:cs="Arial"/>
          <w:sz w:val="22"/>
          <w:u w:val="single"/>
        </w:rPr>
        <w:t>trachlor- difenylmetan, monometyldichlordifenylmetan, monometyldibromdifenylmetan a veškeré směsi obsahující jednu nebo více z uvedených látek v celkové koncentraci těchto látek vyšší než 50 mg/kg.</w:t>
      </w:r>
    </w:p>
    <w:p w:rsidR="00EA4E0D" w:rsidRPr="00DC1430" w:rsidRDefault="00EA4E0D" w:rsidP="001E5B98">
      <w:pPr>
        <w:rPr>
          <w:rFonts w:ascii="Arial" w:hAnsi="Arial" w:cs="Arial"/>
          <w:sz w:val="22"/>
        </w:rPr>
      </w:pPr>
    </w:p>
    <w:p w:rsidR="00EA4E0D" w:rsidRPr="000633B4" w:rsidRDefault="00EA4E0D" w:rsidP="001E5B98">
      <w:pPr>
        <w:rPr>
          <w:rFonts w:ascii="Arial" w:hAnsi="Arial" w:cs="Arial"/>
          <w:sz w:val="22"/>
          <w:u w:val="single"/>
        </w:rPr>
      </w:pPr>
      <w:r w:rsidRPr="000633B4">
        <w:rPr>
          <w:rFonts w:ascii="Arial" w:hAnsi="Arial" w:cs="Arial"/>
          <w:sz w:val="22"/>
          <w:u w:val="single"/>
        </w:rPr>
        <w:t>b) zařízením obsahujícím PCB - každé zařízení, které obsahuje, obsahovalo PCB nebo může obsahovat PCB</w:t>
      </w:r>
    </w:p>
    <w:p w:rsidR="00EA4E0D" w:rsidRPr="00DC1430" w:rsidRDefault="00EA4E0D" w:rsidP="001E5B98">
      <w:pPr>
        <w:rPr>
          <w:rFonts w:ascii="Arial" w:hAnsi="Arial" w:cs="Arial"/>
          <w:sz w:val="22"/>
        </w:rPr>
      </w:pPr>
    </w:p>
    <w:p w:rsidR="00EA4E0D" w:rsidRPr="00DC1430" w:rsidRDefault="00EA4E0D" w:rsidP="001E5B98">
      <w:pPr>
        <w:rPr>
          <w:rFonts w:ascii="Arial" w:hAnsi="Arial" w:cs="Arial"/>
          <w:sz w:val="22"/>
        </w:rPr>
      </w:pPr>
      <w:r w:rsidRPr="00DC1430">
        <w:rPr>
          <w:rFonts w:ascii="Arial" w:hAnsi="Arial" w:cs="Arial"/>
          <w:sz w:val="22"/>
        </w:rPr>
        <w:t>c) zařízením, které může obsahovat PCB</w:t>
      </w:r>
      <w:r>
        <w:rPr>
          <w:rFonts w:ascii="Arial" w:hAnsi="Arial" w:cs="Arial"/>
          <w:sz w:val="22"/>
        </w:rPr>
        <w:t>,</w:t>
      </w:r>
      <w:r w:rsidRPr="00DC1430">
        <w:rPr>
          <w:rFonts w:ascii="Arial" w:hAnsi="Arial" w:cs="Arial"/>
          <w:sz w:val="22"/>
        </w:rPr>
        <w:t xml:space="preserve"> olejové transformátory, kondenzátory s kapalným dielektrikem, rezistory, indukční cívky a další elektrotechnická zařízení plněná elektroizolační kapalinou, hydraulická důlní zařízení, vakuová čerpadla, průmyslová zařízení s ohřevem </w:t>
      </w:r>
      <w:r w:rsidRPr="00DC1430">
        <w:rPr>
          <w:rFonts w:ascii="Arial" w:hAnsi="Arial" w:cs="Arial"/>
          <w:sz w:val="22"/>
        </w:rPr>
        <w:lastRenderedPageBreak/>
        <w:t>teplonosnou kapalinou (duplikátory, obalovny silniční drti a podobně) nebo části těchto zařízení obsahující více než 5 litrů kapalin,</w:t>
      </w:r>
    </w:p>
    <w:p w:rsidR="00EA4E0D" w:rsidRPr="00DC1430" w:rsidRDefault="00EA4E0D" w:rsidP="001E5B98">
      <w:pPr>
        <w:rPr>
          <w:rFonts w:ascii="Arial" w:hAnsi="Arial" w:cs="Arial"/>
          <w:sz w:val="22"/>
        </w:rPr>
      </w:pPr>
    </w:p>
    <w:p w:rsidR="00EA4E0D" w:rsidRPr="00DC1430" w:rsidRDefault="00EA4E0D" w:rsidP="001E5B98">
      <w:pPr>
        <w:rPr>
          <w:rFonts w:ascii="Arial" w:hAnsi="Arial" w:cs="Arial"/>
          <w:sz w:val="22"/>
        </w:rPr>
      </w:pPr>
      <w:r w:rsidRPr="00DC1430">
        <w:rPr>
          <w:rFonts w:ascii="Arial" w:hAnsi="Arial" w:cs="Arial"/>
          <w:sz w:val="22"/>
        </w:rPr>
        <w:t>d) Lehce ko</w:t>
      </w:r>
      <w:r>
        <w:rPr>
          <w:rFonts w:ascii="Arial" w:hAnsi="Arial" w:cs="Arial"/>
          <w:sz w:val="22"/>
        </w:rPr>
        <w:t>ntaminovaným zařízením:</w:t>
      </w:r>
      <w:r w:rsidRPr="00DC1430">
        <w:rPr>
          <w:rFonts w:ascii="Arial" w:hAnsi="Arial" w:cs="Arial"/>
          <w:sz w:val="22"/>
        </w:rPr>
        <w:t xml:space="preserve"> </w:t>
      </w:r>
    </w:p>
    <w:p w:rsidR="00EA4E0D" w:rsidRPr="00DC1430" w:rsidRDefault="00EA4E0D" w:rsidP="001E5B98">
      <w:pPr>
        <w:ind w:firstLine="709"/>
        <w:rPr>
          <w:rFonts w:ascii="Arial" w:hAnsi="Arial" w:cs="Arial"/>
          <w:sz w:val="22"/>
        </w:rPr>
      </w:pPr>
    </w:p>
    <w:p w:rsidR="00EA4E0D" w:rsidRDefault="00EA4E0D" w:rsidP="001E5B98">
      <w:pPr>
        <w:rPr>
          <w:rFonts w:ascii="Arial" w:hAnsi="Arial" w:cs="Arial"/>
          <w:sz w:val="22"/>
        </w:rPr>
      </w:pPr>
      <w:r w:rsidRPr="00DC1430">
        <w:rPr>
          <w:rFonts w:ascii="Arial" w:hAnsi="Arial" w:cs="Arial"/>
          <w:sz w:val="22"/>
        </w:rPr>
        <w:t>1</w:t>
      </w:r>
      <w:r>
        <w:rPr>
          <w:rFonts w:ascii="Arial" w:hAnsi="Arial" w:cs="Arial"/>
          <w:sz w:val="22"/>
        </w:rPr>
        <w:t>.</w:t>
      </w:r>
      <w:r w:rsidRPr="00DC1430">
        <w:rPr>
          <w:rFonts w:ascii="Arial" w:hAnsi="Arial" w:cs="Arial"/>
          <w:sz w:val="22"/>
        </w:rPr>
        <w:t xml:space="preserve"> zařízení, jehož provozní kapalina obsahuje PCB v koncentraci 50 - 500 mg/kg, nebo</w:t>
      </w:r>
    </w:p>
    <w:p w:rsidR="00EA4E0D" w:rsidRDefault="00EA4E0D" w:rsidP="001E5B98">
      <w:pPr>
        <w:rPr>
          <w:rFonts w:ascii="Arial" w:hAnsi="Arial" w:cs="Arial"/>
          <w:sz w:val="22"/>
        </w:rPr>
      </w:pPr>
    </w:p>
    <w:p w:rsidR="00EA4E0D" w:rsidRDefault="00EA4E0D" w:rsidP="001E5B98">
      <w:pPr>
        <w:rPr>
          <w:rFonts w:ascii="Arial" w:hAnsi="Arial" w:cs="Arial"/>
          <w:sz w:val="22"/>
        </w:rPr>
      </w:pPr>
      <w:r w:rsidRPr="00DC1430">
        <w:rPr>
          <w:rFonts w:ascii="Arial" w:hAnsi="Arial" w:cs="Arial"/>
          <w:sz w:val="22"/>
        </w:rPr>
        <w:t>2</w:t>
      </w:r>
      <w:r>
        <w:rPr>
          <w:rFonts w:ascii="Arial" w:hAnsi="Arial" w:cs="Arial"/>
          <w:sz w:val="22"/>
        </w:rPr>
        <w:t>.</w:t>
      </w:r>
      <w:r w:rsidRPr="00DC1430">
        <w:rPr>
          <w:rFonts w:ascii="Arial" w:hAnsi="Arial" w:cs="Arial"/>
          <w:sz w:val="22"/>
        </w:rPr>
        <w:t xml:space="preserve"> zařízení, u něhož lze předpokládat koncentrační rozmezí obsahu PCB v provozní kapalině uvedené v písmeni a);</w:t>
      </w:r>
      <w:r>
        <w:rPr>
          <w:rFonts w:ascii="Arial" w:hAnsi="Arial" w:cs="Arial"/>
          <w:sz w:val="22"/>
        </w:rPr>
        <w:t xml:space="preserve"> </w:t>
      </w:r>
      <w:r w:rsidRPr="00DC1430">
        <w:rPr>
          <w:rFonts w:ascii="Arial" w:hAnsi="Arial" w:cs="Arial"/>
          <w:sz w:val="22"/>
        </w:rPr>
        <w:t>podmínky platnosti tohoto předpokladu jsou splněny v případě, že na 500 kusů zkoumaných zařízení se zjištěným obsahem PCB v provozní náplni v koncentraci menší než 50 mg/kg připadá pouze jedno zařízení se zjištěným obsahem PCB v provozní náplni v koncentraci 50 – 500 mg/kg. Tato podmínka musí být splněna pro každou ze skupin zařízení olejové transformátory, kondenzátory s kapalným dielektrikem, rezistory, indukční cívky a další elektrotechnická zařízení plněná elektroizolační kapalinou. Zařízení vyrobená po 1. lednu 2000 se do odůvodnění platnosti předpokladu nezahrnují.</w:t>
      </w:r>
    </w:p>
    <w:p w:rsidR="001E5B98" w:rsidRDefault="001E5B98" w:rsidP="001E5B98">
      <w:pPr>
        <w:rPr>
          <w:rFonts w:ascii="Arial" w:hAnsi="Arial" w:cs="Arial"/>
          <w:sz w:val="22"/>
        </w:rPr>
      </w:pPr>
    </w:p>
    <w:p w:rsidR="00EA4E0D" w:rsidRPr="00197A24" w:rsidRDefault="00197A24" w:rsidP="001E5B98">
      <w:pPr>
        <w:rPr>
          <w:rFonts w:ascii="Arial" w:hAnsi="Arial" w:cs="Arial"/>
          <w:i/>
          <w:sz w:val="22"/>
        </w:rPr>
      </w:pPr>
      <w:r w:rsidRPr="00197A24">
        <w:rPr>
          <w:rFonts w:ascii="Arial" w:eastAsia="Calibri" w:hAnsi="Arial" w:cs="Arial"/>
          <w:i/>
          <w:sz w:val="22"/>
        </w:rPr>
        <w:t>CELEX 31996L0059</w:t>
      </w:r>
    </w:p>
    <w:p w:rsidR="00EA4E0D" w:rsidRDefault="00EA4E0D" w:rsidP="001E5B98">
      <w:pPr>
        <w:jc w:val="center"/>
        <w:rPr>
          <w:rFonts w:ascii="Arial" w:hAnsi="Arial" w:cs="Arial"/>
          <w:sz w:val="22"/>
        </w:rPr>
      </w:pPr>
      <w:r w:rsidRPr="00DC1430">
        <w:rPr>
          <w:rFonts w:ascii="Arial" w:hAnsi="Arial" w:cs="Arial"/>
          <w:sz w:val="22"/>
        </w:rPr>
        <w:t>§</w:t>
      </w:r>
      <w:r w:rsidR="00B0746E">
        <w:rPr>
          <w:rFonts w:ascii="Arial" w:hAnsi="Arial" w:cs="Arial"/>
          <w:sz w:val="22"/>
        </w:rPr>
        <w:t xml:space="preserve"> 58</w:t>
      </w:r>
    </w:p>
    <w:p w:rsidR="00EA4E0D" w:rsidRPr="00DC1430" w:rsidRDefault="00EA4E0D" w:rsidP="001E5B98">
      <w:pPr>
        <w:jc w:val="center"/>
        <w:rPr>
          <w:rFonts w:ascii="Arial" w:hAnsi="Arial" w:cs="Arial"/>
          <w:sz w:val="22"/>
        </w:rPr>
      </w:pPr>
    </w:p>
    <w:p w:rsidR="001E5B98" w:rsidRPr="000633B4" w:rsidRDefault="00EA4E0D" w:rsidP="001E5B98">
      <w:pPr>
        <w:spacing w:after="120"/>
        <w:ind w:firstLine="709"/>
        <w:rPr>
          <w:rFonts w:ascii="Arial" w:hAnsi="Arial" w:cs="Arial"/>
          <w:sz w:val="22"/>
          <w:u w:val="single"/>
        </w:rPr>
      </w:pPr>
      <w:r w:rsidRPr="000633B4">
        <w:rPr>
          <w:rFonts w:ascii="Arial" w:hAnsi="Arial" w:cs="Arial"/>
          <w:sz w:val="22"/>
          <w:u w:val="single"/>
        </w:rPr>
        <w:t>(1) Každý je povinen předat PCB, odpad PCB nebo zařízení obsahující PCB k odstranění nebo dekontaminovat zařízení obsahující PCB neprodleně poté co zjistí, že je vlastníkem PCB, odpadů PCB nebo vlastníkem nebo provozovatelem zařízení obsahujícího PCB, nebo že se PCB, odpad PCB nebo zařízení obsahující PCB nachází na pozemku nebo v budově, jejichž je vlastníkem, s</w:t>
      </w:r>
      <w:r w:rsidR="001E5B98" w:rsidRPr="000633B4">
        <w:rPr>
          <w:rFonts w:ascii="Arial" w:hAnsi="Arial" w:cs="Arial"/>
          <w:sz w:val="22"/>
          <w:u w:val="single"/>
        </w:rPr>
        <w:t> </w:t>
      </w:r>
      <w:r w:rsidRPr="000633B4">
        <w:rPr>
          <w:rFonts w:ascii="Arial" w:hAnsi="Arial" w:cs="Arial"/>
          <w:sz w:val="22"/>
          <w:u w:val="single"/>
        </w:rPr>
        <w:t>výjimkou</w:t>
      </w:r>
    </w:p>
    <w:p w:rsidR="00EA4E0D" w:rsidRPr="000633B4" w:rsidRDefault="00EA4E0D" w:rsidP="001E5B98">
      <w:pPr>
        <w:spacing w:after="120"/>
        <w:rPr>
          <w:rFonts w:ascii="Arial" w:hAnsi="Arial" w:cs="Arial"/>
          <w:sz w:val="22"/>
          <w:u w:val="single"/>
        </w:rPr>
      </w:pPr>
      <w:r w:rsidRPr="000633B4">
        <w:rPr>
          <w:rFonts w:ascii="Arial" w:hAnsi="Arial" w:cs="Arial"/>
          <w:sz w:val="22"/>
          <w:u w:val="single"/>
        </w:rPr>
        <w:t>a) lehce kontaminovaného zařízení, které je povinen předat k odstranění nebo dekontaminovat nejpozději do 31. prosince 2025,</w:t>
      </w:r>
    </w:p>
    <w:p w:rsidR="00EA4E0D" w:rsidRPr="000633B4" w:rsidRDefault="00EA4E0D" w:rsidP="001E5B98">
      <w:pPr>
        <w:spacing w:after="120"/>
        <w:rPr>
          <w:rFonts w:ascii="Arial" w:hAnsi="Arial" w:cs="Arial"/>
          <w:sz w:val="22"/>
          <w:u w:val="single"/>
        </w:rPr>
      </w:pPr>
      <w:r w:rsidRPr="000633B4">
        <w:rPr>
          <w:rFonts w:ascii="Arial" w:hAnsi="Arial" w:cs="Arial"/>
          <w:sz w:val="22"/>
          <w:u w:val="single"/>
        </w:rPr>
        <w:t>b) transformátoru s obsahem PCB 50-500 mg/kg a zařízení s obsahem PCB s objemem náplně menším než 5 litrů která je povinen předat k odstranění nebo dekontaminovat do data stanoveného v příslušných plánech postupného odstranění PCB nebo seznamech zařízení, která obsahují PCB a nepodléhají evidenci, nejdéle však do 31. prosince 2018,</w:t>
      </w:r>
    </w:p>
    <w:p w:rsidR="00EA4E0D" w:rsidRPr="000633B4" w:rsidRDefault="00EA4E0D" w:rsidP="001E5B98">
      <w:pPr>
        <w:spacing w:after="120"/>
        <w:rPr>
          <w:rFonts w:ascii="Arial" w:hAnsi="Arial" w:cs="Arial"/>
          <w:sz w:val="22"/>
          <w:u w:val="single"/>
        </w:rPr>
      </w:pPr>
      <w:r w:rsidRPr="000633B4">
        <w:rPr>
          <w:rFonts w:ascii="Arial" w:hAnsi="Arial" w:cs="Arial"/>
          <w:sz w:val="22"/>
          <w:u w:val="single"/>
        </w:rPr>
        <w:t>c) zařízení, které může obsahovat PCB, u kterého byla prokázána nepřítomnost PCB a tato skutečnost byla ohlášena ministerstvu do 31. prosince 2009, nebo u kterého došlo k odstranění PCB dekontaminací a tato skutečnost byla ohlášena ministerstvu.</w:t>
      </w:r>
    </w:p>
    <w:p w:rsidR="001E5B98" w:rsidRPr="000633B4" w:rsidRDefault="001E5B98" w:rsidP="001E5B98">
      <w:pPr>
        <w:spacing w:after="120"/>
        <w:rPr>
          <w:rFonts w:ascii="Arial" w:hAnsi="Arial" w:cs="Arial"/>
          <w:sz w:val="22"/>
          <w:u w:val="single"/>
        </w:rPr>
      </w:pPr>
    </w:p>
    <w:p w:rsidR="00EA4E0D" w:rsidRPr="000633B4" w:rsidRDefault="00EA4E0D" w:rsidP="001E5B98">
      <w:pPr>
        <w:ind w:firstLine="709"/>
        <w:rPr>
          <w:rFonts w:ascii="Arial" w:hAnsi="Arial" w:cs="Arial"/>
          <w:sz w:val="22"/>
          <w:u w:val="single"/>
        </w:rPr>
      </w:pPr>
      <w:r w:rsidRPr="000633B4">
        <w:rPr>
          <w:rFonts w:ascii="Arial" w:hAnsi="Arial" w:cs="Arial"/>
          <w:sz w:val="22"/>
          <w:u w:val="single"/>
        </w:rPr>
        <w:t xml:space="preserve">(2) Zařízení obsahující PCB, které bylo předáno do zařízení určeného pro nakládání s odpady, musí být odstraněno do 1 roku od tohoto předání. </w:t>
      </w:r>
    </w:p>
    <w:p w:rsidR="00EA4E0D" w:rsidRPr="000633B4" w:rsidRDefault="00EA4E0D" w:rsidP="001E5B98">
      <w:pPr>
        <w:ind w:firstLine="709"/>
        <w:rPr>
          <w:rFonts w:ascii="Arial" w:hAnsi="Arial" w:cs="Arial"/>
          <w:sz w:val="22"/>
          <w:u w:val="single"/>
        </w:rPr>
      </w:pPr>
    </w:p>
    <w:p w:rsidR="00EA4E0D" w:rsidRPr="000633B4" w:rsidRDefault="00EA4E0D" w:rsidP="001E5B98">
      <w:pPr>
        <w:ind w:firstLine="709"/>
        <w:rPr>
          <w:rFonts w:ascii="Arial" w:hAnsi="Arial" w:cs="Arial"/>
          <w:color w:val="FF0000"/>
          <w:sz w:val="22"/>
          <w:u w:val="single"/>
        </w:rPr>
      </w:pPr>
      <w:r w:rsidRPr="000633B4">
        <w:rPr>
          <w:rFonts w:ascii="Arial" w:hAnsi="Arial" w:cs="Arial"/>
          <w:sz w:val="22"/>
          <w:u w:val="single"/>
        </w:rPr>
        <w:t>(3) Odstranění PCB je možné pouze v zařízeních k tomu určených a provádí se způsoby uvedenými v příloze č</w:t>
      </w:r>
      <w:r w:rsidR="00B903CA" w:rsidRPr="000633B4">
        <w:rPr>
          <w:rFonts w:ascii="Arial" w:hAnsi="Arial" w:cs="Arial"/>
          <w:sz w:val="22"/>
          <w:u w:val="single"/>
        </w:rPr>
        <w:t xml:space="preserve">. 5 </w:t>
      </w:r>
      <w:r w:rsidRPr="000633B4">
        <w:rPr>
          <w:rFonts w:ascii="Arial" w:hAnsi="Arial" w:cs="Arial"/>
          <w:sz w:val="22"/>
          <w:u w:val="single"/>
        </w:rPr>
        <w:t>pod kódy D8, D9, D10, D12 a D15.</w:t>
      </w:r>
      <w:r w:rsidRPr="000633B4">
        <w:rPr>
          <w:rFonts w:ascii="Arial" w:hAnsi="Arial" w:cs="Arial"/>
          <w:color w:val="FF0000"/>
          <w:sz w:val="22"/>
          <w:u w:val="single"/>
        </w:rPr>
        <w:t xml:space="preserve">  </w:t>
      </w:r>
    </w:p>
    <w:p w:rsidR="00EA4E0D" w:rsidRPr="000633B4" w:rsidRDefault="00EA4E0D" w:rsidP="001E5B98">
      <w:pPr>
        <w:ind w:firstLine="709"/>
        <w:rPr>
          <w:rFonts w:ascii="Arial" w:hAnsi="Arial" w:cs="Arial"/>
          <w:i/>
          <w:iCs/>
          <w:color w:val="FF0000"/>
          <w:sz w:val="22"/>
          <w:u w:val="single"/>
        </w:rPr>
      </w:pPr>
    </w:p>
    <w:p w:rsidR="00EA4E0D" w:rsidRPr="000633B4" w:rsidRDefault="00EA4E0D" w:rsidP="001E5B98">
      <w:pPr>
        <w:ind w:firstLine="709"/>
        <w:rPr>
          <w:rFonts w:ascii="Arial" w:hAnsi="Arial" w:cs="Arial"/>
          <w:sz w:val="22"/>
          <w:u w:val="single"/>
        </w:rPr>
      </w:pPr>
      <w:r w:rsidRPr="000633B4">
        <w:rPr>
          <w:rFonts w:ascii="Arial" w:hAnsi="Arial" w:cs="Arial"/>
          <w:sz w:val="22"/>
          <w:u w:val="single"/>
        </w:rPr>
        <w:t>(4) Vlastník a provozovatel dekontaminovaného zařízení a lehce kontaminovaného zařízení jsou povinni toto zařízení označit.</w:t>
      </w:r>
    </w:p>
    <w:p w:rsidR="00EA4E0D" w:rsidRPr="00DC1430" w:rsidRDefault="00EA4E0D" w:rsidP="001E5B98">
      <w:pPr>
        <w:ind w:firstLine="709"/>
        <w:rPr>
          <w:rFonts w:ascii="Arial" w:hAnsi="Arial" w:cs="Arial"/>
          <w:sz w:val="22"/>
        </w:rPr>
      </w:pPr>
    </w:p>
    <w:p w:rsidR="00EA4E0D" w:rsidRPr="00DC1430" w:rsidRDefault="00EA4E0D" w:rsidP="001E5B98">
      <w:pPr>
        <w:ind w:firstLine="709"/>
        <w:rPr>
          <w:rFonts w:ascii="Arial" w:hAnsi="Arial" w:cs="Arial"/>
          <w:sz w:val="22"/>
        </w:rPr>
      </w:pPr>
      <w:r w:rsidRPr="00DC1430">
        <w:rPr>
          <w:rFonts w:ascii="Arial" w:hAnsi="Arial" w:cs="Arial"/>
          <w:sz w:val="22"/>
        </w:rPr>
        <w:t>(</w:t>
      </w:r>
      <w:r>
        <w:rPr>
          <w:rFonts w:ascii="Arial" w:hAnsi="Arial" w:cs="Arial"/>
          <w:sz w:val="22"/>
        </w:rPr>
        <w:t>5</w:t>
      </w:r>
      <w:r w:rsidRPr="00DC1430">
        <w:rPr>
          <w:rFonts w:ascii="Arial" w:hAnsi="Arial" w:cs="Arial"/>
          <w:sz w:val="22"/>
        </w:rPr>
        <w:t xml:space="preserve">) </w:t>
      </w:r>
      <w:r>
        <w:rPr>
          <w:rFonts w:ascii="Arial" w:hAnsi="Arial" w:cs="Arial"/>
          <w:sz w:val="22"/>
        </w:rPr>
        <w:t>Vlastník a provozovatel</w:t>
      </w:r>
      <w:r w:rsidRPr="00DC1430">
        <w:rPr>
          <w:rFonts w:ascii="Arial" w:hAnsi="Arial" w:cs="Arial"/>
          <w:sz w:val="22"/>
        </w:rPr>
        <w:t xml:space="preserve"> le</w:t>
      </w:r>
      <w:r>
        <w:rPr>
          <w:rFonts w:ascii="Arial" w:hAnsi="Arial" w:cs="Arial"/>
          <w:sz w:val="22"/>
        </w:rPr>
        <w:t>hce kontaminovaného</w:t>
      </w:r>
      <w:r w:rsidRPr="00DC1430">
        <w:rPr>
          <w:rFonts w:ascii="Arial" w:hAnsi="Arial" w:cs="Arial"/>
          <w:sz w:val="22"/>
        </w:rPr>
        <w:t xml:space="preserve"> zařízení jsou povinni je</w:t>
      </w:r>
      <w:r>
        <w:rPr>
          <w:rFonts w:ascii="Arial" w:hAnsi="Arial" w:cs="Arial"/>
          <w:sz w:val="22"/>
        </w:rPr>
        <w:t>j</w:t>
      </w:r>
      <w:r w:rsidRPr="00DC1430">
        <w:rPr>
          <w:rFonts w:ascii="Arial" w:hAnsi="Arial" w:cs="Arial"/>
          <w:sz w:val="22"/>
        </w:rPr>
        <w:t xml:space="preserve"> do doby vyřazení z provozu udržovat tak, aby PCB, které </w:t>
      </w:r>
      <w:r>
        <w:rPr>
          <w:rFonts w:ascii="Arial" w:hAnsi="Arial" w:cs="Arial"/>
          <w:sz w:val="22"/>
        </w:rPr>
        <w:t>jsou v něm</w:t>
      </w:r>
      <w:r w:rsidRPr="00DC1430">
        <w:rPr>
          <w:rFonts w:ascii="Arial" w:hAnsi="Arial" w:cs="Arial"/>
          <w:sz w:val="22"/>
        </w:rPr>
        <w:t xml:space="preserve"> obsaženy, odpovídaly tech</w:t>
      </w:r>
      <w:r>
        <w:rPr>
          <w:rFonts w:ascii="Arial" w:hAnsi="Arial" w:cs="Arial"/>
          <w:sz w:val="22"/>
        </w:rPr>
        <w:t>nickým normám, aby zařízení bylo</w:t>
      </w:r>
      <w:r w:rsidRPr="00DC1430">
        <w:rPr>
          <w:rFonts w:ascii="Arial" w:hAnsi="Arial" w:cs="Arial"/>
          <w:sz w:val="22"/>
        </w:rPr>
        <w:t xml:space="preserve"> v dobrém provozním stavu</w:t>
      </w:r>
      <w:r>
        <w:rPr>
          <w:rFonts w:ascii="Arial" w:hAnsi="Arial" w:cs="Arial"/>
          <w:sz w:val="22"/>
        </w:rPr>
        <w:t xml:space="preserve"> a aby nedocházelo k úniku je</w:t>
      </w:r>
      <w:r w:rsidRPr="00DC1430">
        <w:rPr>
          <w:rFonts w:ascii="Arial" w:hAnsi="Arial" w:cs="Arial"/>
          <w:sz w:val="22"/>
        </w:rPr>
        <w:t>h</w:t>
      </w:r>
      <w:r>
        <w:rPr>
          <w:rFonts w:ascii="Arial" w:hAnsi="Arial" w:cs="Arial"/>
          <w:sz w:val="22"/>
        </w:rPr>
        <w:t>o</w:t>
      </w:r>
      <w:r w:rsidRPr="00DC1430">
        <w:rPr>
          <w:rFonts w:ascii="Arial" w:hAnsi="Arial" w:cs="Arial"/>
          <w:sz w:val="22"/>
        </w:rPr>
        <w:t xml:space="preserve"> náplně.</w:t>
      </w:r>
    </w:p>
    <w:p w:rsidR="00EA4E0D" w:rsidRPr="00DC1430" w:rsidRDefault="00EA4E0D" w:rsidP="001E5B98">
      <w:pPr>
        <w:ind w:firstLine="709"/>
        <w:rPr>
          <w:rFonts w:ascii="Arial" w:hAnsi="Arial" w:cs="Arial"/>
          <w:sz w:val="22"/>
        </w:rPr>
      </w:pPr>
    </w:p>
    <w:p w:rsidR="00EA4E0D" w:rsidRPr="000633B4" w:rsidRDefault="00EA4E0D" w:rsidP="001E5B98">
      <w:pPr>
        <w:ind w:firstLine="709"/>
        <w:rPr>
          <w:rFonts w:ascii="Arial" w:hAnsi="Arial" w:cs="Arial"/>
          <w:sz w:val="22"/>
          <w:u w:val="single"/>
        </w:rPr>
      </w:pPr>
      <w:r w:rsidRPr="000633B4">
        <w:rPr>
          <w:rFonts w:ascii="Arial" w:hAnsi="Arial" w:cs="Arial"/>
          <w:sz w:val="22"/>
          <w:u w:val="single"/>
        </w:rPr>
        <w:t>(6) Vlastník a provozovatel lehce kontaminovaného zařízení jsou povinni vést pro toto zařízení samostatně evidenci. Změny v evidovaných skutečnostech jsou povinni ohlásit ministerstvu nep</w:t>
      </w:r>
      <w:r w:rsidR="00D33673" w:rsidRPr="000633B4">
        <w:rPr>
          <w:rFonts w:ascii="Arial" w:hAnsi="Arial" w:cs="Arial"/>
          <w:sz w:val="22"/>
          <w:u w:val="single"/>
        </w:rPr>
        <w:t xml:space="preserve">rodleně poté, co ke změně došlo, </w:t>
      </w:r>
      <w:r w:rsidR="00D33673" w:rsidRPr="000633B4">
        <w:rPr>
          <w:rFonts w:ascii="Arial" w:eastAsia="MS Mincho" w:hAnsi="Arial" w:cs="Arial"/>
          <w:sz w:val="22"/>
          <w:u w:val="single"/>
          <w:lang w:eastAsia="ja-JP"/>
        </w:rPr>
        <w:t xml:space="preserve">prostřednictvím integrovaného systému plnění ohlašovacích povinností v oblasti životního prostředí nebo datové schránky </w:t>
      </w:r>
      <w:r w:rsidR="00D33673" w:rsidRPr="000633B4">
        <w:rPr>
          <w:rFonts w:ascii="Arial" w:eastAsia="MS Mincho" w:hAnsi="Arial" w:cs="Arial"/>
          <w:sz w:val="22"/>
          <w:u w:val="single"/>
          <w:lang w:eastAsia="ja-JP"/>
        </w:rPr>
        <w:lastRenderedPageBreak/>
        <w:t>ministerstva určené k plnění ohlašovacích povinností v oblasti životního prostředí podle zákona o integrovaném registru znečišťování životního prostředí a integrovaném systému plnění ohlašovacích povinností v oblasti životního prostředí</w:t>
      </w:r>
      <w:r w:rsidR="00D33673" w:rsidRPr="000633B4">
        <w:rPr>
          <w:rFonts w:ascii="Arial" w:eastAsia="MS Mincho" w:hAnsi="Arial" w:cs="Arial"/>
          <w:sz w:val="22"/>
          <w:u w:val="single"/>
          <w:vertAlign w:val="superscript"/>
          <w:lang w:eastAsia="ja-JP"/>
        </w:rPr>
        <w:t>32)</w:t>
      </w:r>
      <w:r w:rsidR="00D33673" w:rsidRPr="000633B4">
        <w:rPr>
          <w:rFonts w:ascii="Arial" w:eastAsia="MS Mincho" w:hAnsi="Arial" w:cs="Arial"/>
          <w:sz w:val="22"/>
          <w:u w:val="single"/>
          <w:lang w:eastAsia="ja-JP"/>
        </w:rPr>
        <w:t>.</w:t>
      </w:r>
    </w:p>
    <w:p w:rsidR="00EA4E0D" w:rsidRPr="000633B4" w:rsidRDefault="00EA4E0D" w:rsidP="001E5B98">
      <w:pPr>
        <w:ind w:firstLine="709"/>
        <w:rPr>
          <w:rFonts w:ascii="Arial" w:hAnsi="Arial" w:cs="Arial"/>
          <w:sz w:val="22"/>
          <w:u w:val="single"/>
        </w:rPr>
      </w:pPr>
    </w:p>
    <w:p w:rsidR="00EA4E0D" w:rsidRPr="000633B4" w:rsidRDefault="00EA4E0D" w:rsidP="001E5B98">
      <w:pPr>
        <w:ind w:firstLine="709"/>
        <w:rPr>
          <w:rFonts w:ascii="Arial" w:hAnsi="Arial" w:cs="Arial"/>
          <w:sz w:val="22"/>
          <w:u w:val="single"/>
        </w:rPr>
      </w:pPr>
      <w:r w:rsidRPr="000633B4">
        <w:rPr>
          <w:rFonts w:ascii="Arial" w:hAnsi="Arial" w:cs="Arial"/>
          <w:sz w:val="22"/>
          <w:u w:val="single"/>
        </w:rPr>
        <w:t xml:space="preserve">(7) Provozovatel zařízení ke sběru nebo k odstranění odpadu, který přijme zařízení obsahující PCB nad 5 litrů náplně, je povinen ohlásit údaje o tomto zařízení ministerstvu. </w:t>
      </w:r>
    </w:p>
    <w:p w:rsidR="00EA4E0D" w:rsidRPr="000633B4" w:rsidRDefault="00EA4E0D" w:rsidP="001E5B98">
      <w:pPr>
        <w:ind w:firstLine="709"/>
        <w:rPr>
          <w:rFonts w:ascii="Arial" w:hAnsi="Arial" w:cs="Arial"/>
          <w:sz w:val="22"/>
          <w:u w:val="single"/>
        </w:rPr>
      </w:pPr>
    </w:p>
    <w:p w:rsidR="00EA4E0D" w:rsidRPr="000633B4" w:rsidRDefault="00EA4E0D" w:rsidP="001E5B98">
      <w:pPr>
        <w:ind w:firstLine="709"/>
        <w:rPr>
          <w:rFonts w:ascii="Arial" w:hAnsi="Arial" w:cs="Arial"/>
          <w:sz w:val="22"/>
          <w:u w:val="single"/>
        </w:rPr>
      </w:pPr>
      <w:r w:rsidRPr="000633B4">
        <w:rPr>
          <w:rFonts w:ascii="Arial" w:hAnsi="Arial" w:cs="Arial"/>
          <w:sz w:val="22"/>
          <w:u w:val="single"/>
        </w:rPr>
        <w:t>(8) Prováděcí právní předpis stanoví</w:t>
      </w:r>
    </w:p>
    <w:p w:rsidR="00EA4E0D" w:rsidRPr="000633B4" w:rsidRDefault="00EA4E0D" w:rsidP="001E5B98">
      <w:pPr>
        <w:rPr>
          <w:rFonts w:ascii="Arial" w:hAnsi="Arial" w:cs="Arial"/>
          <w:sz w:val="22"/>
          <w:u w:val="single"/>
        </w:rPr>
      </w:pPr>
    </w:p>
    <w:p w:rsidR="00EA4E0D" w:rsidRPr="000633B4" w:rsidRDefault="00EA4E0D" w:rsidP="001E5B98">
      <w:pPr>
        <w:ind w:left="284" w:hanging="284"/>
        <w:rPr>
          <w:rFonts w:ascii="Arial" w:hAnsi="Arial" w:cs="Arial"/>
          <w:sz w:val="22"/>
          <w:u w:val="single"/>
        </w:rPr>
      </w:pPr>
      <w:r w:rsidRPr="000633B4">
        <w:rPr>
          <w:rFonts w:ascii="Arial" w:hAnsi="Arial" w:cs="Arial"/>
          <w:sz w:val="22"/>
          <w:u w:val="single"/>
        </w:rPr>
        <w:t xml:space="preserve">a) podmínky pro dekontaminaci zařízení, </w:t>
      </w:r>
    </w:p>
    <w:p w:rsidR="00EA4E0D" w:rsidRPr="000633B4" w:rsidRDefault="00EA4E0D" w:rsidP="001E5B98">
      <w:pPr>
        <w:ind w:left="284" w:hanging="284"/>
        <w:rPr>
          <w:rFonts w:ascii="Arial" w:hAnsi="Arial" w:cs="Arial"/>
          <w:sz w:val="22"/>
          <w:u w:val="single"/>
        </w:rPr>
      </w:pPr>
    </w:p>
    <w:p w:rsidR="00EA4E0D" w:rsidRPr="000633B4" w:rsidRDefault="00EA4E0D" w:rsidP="001E5B98">
      <w:pPr>
        <w:ind w:left="284" w:hanging="284"/>
        <w:rPr>
          <w:rFonts w:ascii="Arial" w:hAnsi="Arial" w:cs="Arial"/>
          <w:sz w:val="22"/>
          <w:u w:val="single"/>
        </w:rPr>
      </w:pPr>
      <w:r w:rsidRPr="000633B4">
        <w:rPr>
          <w:rFonts w:ascii="Arial" w:hAnsi="Arial" w:cs="Arial"/>
          <w:sz w:val="22"/>
          <w:u w:val="single"/>
        </w:rPr>
        <w:t>b) metody pro stanovení celkové koncentrace PCB v látkách, které je obsahují,</w:t>
      </w:r>
    </w:p>
    <w:p w:rsidR="00EA4E0D" w:rsidRPr="000633B4" w:rsidRDefault="00EA4E0D" w:rsidP="001E5B98">
      <w:pPr>
        <w:ind w:left="284" w:hanging="284"/>
        <w:rPr>
          <w:rFonts w:ascii="Arial" w:hAnsi="Arial" w:cs="Arial"/>
          <w:sz w:val="22"/>
          <w:u w:val="single"/>
        </w:rPr>
      </w:pPr>
    </w:p>
    <w:p w:rsidR="00EA4E0D" w:rsidRPr="000633B4" w:rsidRDefault="00EA4E0D" w:rsidP="001E5B98">
      <w:pPr>
        <w:ind w:left="284" w:hanging="284"/>
        <w:rPr>
          <w:rFonts w:ascii="Arial" w:hAnsi="Arial" w:cs="Arial"/>
          <w:sz w:val="22"/>
          <w:u w:val="single"/>
        </w:rPr>
      </w:pPr>
      <w:r w:rsidRPr="000633B4">
        <w:rPr>
          <w:rFonts w:ascii="Arial" w:hAnsi="Arial" w:cs="Arial"/>
          <w:sz w:val="22"/>
          <w:u w:val="single"/>
        </w:rPr>
        <w:t>c) způsob označování zařízení obsahujících PCB,</w:t>
      </w:r>
    </w:p>
    <w:p w:rsidR="00EA4E0D" w:rsidRPr="000633B4" w:rsidRDefault="00EA4E0D" w:rsidP="001E5B98">
      <w:pPr>
        <w:ind w:left="284" w:hanging="284"/>
        <w:rPr>
          <w:rFonts w:ascii="Arial" w:hAnsi="Arial" w:cs="Arial"/>
          <w:sz w:val="22"/>
          <w:u w:val="single"/>
        </w:rPr>
      </w:pPr>
    </w:p>
    <w:p w:rsidR="00EA4E0D" w:rsidRPr="000633B4" w:rsidRDefault="00EA4E0D" w:rsidP="001E5B98">
      <w:pPr>
        <w:ind w:left="284" w:hanging="284"/>
        <w:rPr>
          <w:rFonts w:ascii="Arial" w:hAnsi="Arial" w:cs="Arial"/>
          <w:sz w:val="22"/>
          <w:u w:val="single"/>
        </w:rPr>
      </w:pPr>
      <w:r w:rsidRPr="000633B4">
        <w:rPr>
          <w:rFonts w:ascii="Arial" w:hAnsi="Arial" w:cs="Arial"/>
          <w:sz w:val="22"/>
          <w:u w:val="single"/>
        </w:rPr>
        <w:t>d) způsob a rozsah vedení evidence transformátorů s provozní náplní obsahující PCB v koncentraci 50 - 500 mg/kg a jiných lehce kontaminovaných zařízení, a způsob a rozsah ohlašování změn v této evidenci,</w:t>
      </w:r>
    </w:p>
    <w:p w:rsidR="00EA4E0D" w:rsidRPr="000633B4" w:rsidRDefault="00EA4E0D" w:rsidP="001E5B98">
      <w:pPr>
        <w:ind w:left="284" w:hanging="284"/>
        <w:rPr>
          <w:rFonts w:ascii="Arial" w:hAnsi="Arial" w:cs="Arial"/>
          <w:sz w:val="22"/>
          <w:u w:val="single"/>
        </w:rPr>
      </w:pPr>
    </w:p>
    <w:p w:rsidR="00EA4E0D" w:rsidRPr="000633B4" w:rsidRDefault="00EA4E0D" w:rsidP="001E5B98">
      <w:pPr>
        <w:rPr>
          <w:rFonts w:ascii="Arial" w:hAnsi="Arial" w:cs="Arial"/>
          <w:sz w:val="22"/>
          <w:u w:val="single"/>
        </w:rPr>
      </w:pPr>
      <w:r w:rsidRPr="000633B4">
        <w:rPr>
          <w:rFonts w:ascii="Arial" w:hAnsi="Arial" w:cs="Arial"/>
          <w:sz w:val="22"/>
          <w:u w:val="single"/>
        </w:rPr>
        <w:t>e) náležitosti ohlašování prováděného provozovatelem zařízení ke sběru odpadu.</w:t>
      </w:r>
    </w:p>
    <w:p w:rsidR="008E3D9B" w:rsidRPr="007E266C" w:rsidRDefault="008E3D9B" w:rsidP="001E5B98">
      <w:pPr>
        <w:rPr>
          <w:rFonts w:ascii="Arial" w:eastAsia="Times New Roman" w:hAnsi="Arial" w:cs="Arial"/>
          <w:sz w:val="22"/>
          <w:lang w:eastAsia="cs-CZ"/>
        </w:rPr>
      </w:pPr>
    </w:p>
    <w:p w:rsidR="00197A24" w:rsidRPr="00197A24" w:rsidRDefault="00197A24" w:rsidP="00197A24">
      <w:pPr>
        <w:rPr>
          <w:rFonts w:ascii="Arial" w:hAnsi="Arial" w:cs="Arial"/>
          <w:i/>
          <w:sz w:val="22"/>
        </w:rPr>
      </w:pPr>
      <w:r w:rsidRPr="00197A24">
        <w:rPr>
          <w:rFonts w:ascii="Arial" w:eastAsia="Calibri" w:hAnsi="Arial" w:cs="Arial"/>
          <w:i/>
          <w:sz w:val="22"/>
        </w:rPr>
        <w:t>CELEX 31996L0059</w:t>
      </w:r>
    </w:p>
    <w:p w:rsidR="00197A24" w:rsidRDefault="00197A24" w:rsidP="00197A24">
      <w:pPr>
        <w:rPr>
          <w:rFonts w:ascii="Arial" w:eastAsia="Times New Roman" w:hAnsi="Arial" w:cs="Arial"/>
          <w:sz w:val="22"/>
          <w:lang w:eastAsia="cs-CZ"/>
        </w:rPr>
      </w:pPr>
    </w:p>
    <w:p w:rsidR="008E3D9B" w:rsidRDefault="008E3D9B" w:rsidP="001E5B98">
      <w:pPr>
        <w:jc w:val="center"/>
        <w:rPr>
          <w:rFonts w:ascii="Arial" w:eastAsia="Times New Roman" w:hAnsi="Arial" w:cs="Arial"/>
          <w:sz w:val="22"/>
          <w:lang w:eastAsia="cs-CZ"/>
        </w:rPr>
      </w:pPr>
      <w:r w:rsidRPr="007E266C">
        <w:rPr>
          <w:rFonts w:ascii="Arial" w:eastAsia="Times New Roman" w:hAnsi="Arial" w:cs="Arial"/>
          <w:sz w:val="22"/>
          <w:lang w:eastAsia="cs-CZ"/>
        </w:rPr>
        <w:t>§</w:t>
      </w:r>
      <w:r w:rsidR="00B0746E">
        <w:rPr>
          <w:rFonts w:ascii="Arial" w:eastAsia="Times New Roman" w:hAnsi="Arial" w:cs="Arial"/>
          <w:sz w:val="22"/>
          <w:lang w:eastAsia="cs-CZ"/>
        </w:rPr>
        <w:t xml:space="preserve"> 59</w:t>
      </w:r>
    </w:p>
    <w:p w:rsidR="003D049B" w:rsidRPr="007E266C" w:rsidRDefault="003D049B" w:rsidP="001E5B98">
      <w:pPr>
        <w:jc w:val="center"/>
        <w:rPr>
          <w:rFonts w:ascii="Arial" w:eastAsia="Times New Roman" w:hAnsi="Arial" w:cs="Arial"/>
          <w:sz w:val="22"/>
          <w:lang w:eastAsia="cs-CZ"/>
        </w:rPr>
      </w:pPr>
    </w:p>
    <w:p w:rsidR="008E3D9B" w:rsidRDefault="003D049B" w:rsidP="001E5B98">
      <w:pPr>
        <w:jc w:val="center"/>
        <w:rPr>
          <w:rFonts w:ascii="Arial" w:eastAsia="Times New Roman" w:hAnsi="Arial" w:cs="Arial"/>
          <w:b/>
          <w:bCs/>
          <w:sz w:val="22"/>
          <w:lang w:eastAsia="cs-CZ"/>
        </w:rPr>
      </w:pPr>
      <w:r>
        <w:rPr>
          <w:rFonts w:ascii="Arial" w:eastAsia="Times New Roman" w:hAnsi="Arial" w:cs="Arial"/>
          <w:b/>
          <w:bCs/>
          <w:sz w:val="22"/>
          <w:lang w:eastAsia="cs-CZ"/>
        </w:rPr>
        <w:t>Odpad perzistentních znečišťujících látek</w:t>
      </w:r>
    </w:p>
    <w:p w:rsidR="000E6F44" w:rsidRPr="003D049B" w:rsidRDefault="000E6F44" w:rsidP="001E5B98">
      <w:pPr>
        <w:jc w:val="center"/>
        <w:rPr>
          <w:rFonts w:ascii="Arial" w:eastAsia="Times New Roman" w:hAnsi="Arial" w:cs="Arial"/>
          <w:b/>
          <w:bCs/>
          <w:sz w:val="22"/>
          <w:lang w:eastAsia="cs-CZ"/>
        </w:rPr>
      </w:pPr>
    </w:p>
    <w:p w:rsidR="008E3D9B" w:rsidRPr="007E266C" w:rsidRDefault="008E3D9B" w:rsidP="001E5B98">
      <w:pPr>
        <w:rPr>
          <w:rFonts w:ascii="Arial" w:eastAsia="Calibri" w:hAnsi="Arial" w:cs="Arial"/>
          <w:sz w:val="22"/>
        </w:rPr>
      </w:pPr>
      <w:r w:rsidRPr="007E266C">
        <w:rPr>
          <w:rFonts w:ascii="Arial" w:eastAsia="Calibri" w:hAnsi="Arial" w:cs="Arial"/>
          <w:sz w:val="22"/>
        </w:rPr>
        <w:tab/>
        <w:t xml:space="preserve">(1) Odpadem perzistentních organických znečišťujících látek se rozumí odpad obsahující alespoň jednu z látek uvedených v příloze </w:t>
      </w:r>
      <w:r w:rsidR="00721AB6" w:rsidRPr="007E266C">
        <w:rPr>
          <w:rFonts w:ascii="Arial" w:eastAsia="Calibri" w:hAnsi="Arial" w:cs="Arial"/>
          <w:sz w:val="22"/>
        </w:rPr>
        <w:t xml:space="preserve">IV </w:t>
      </w:r>
      <w:r w:rsidR="00F84FA6" w:rsidRPr="007E266C">
        <w:rPr>
          <w:rFonts w:ascii="Arial" w:eastAsia="Calibri" w:hAnsi="Arial" w:cs="Arial"/>
          <w:sz w:val="22"/>
        </w:rPr>
        <w:t>přímo použitelného předpisu Evropsk</w:t>
      </w:r>
      <w:r w:rsidR="00721AB6" w:rsidRPr="007E266C">
        <w:rPr>
          <w:rFonts w:ascii="Arial" w:eastAsia="Calibri" w:hAnsi="Arial" w:cs="Arial"/>
          <w:sz w:val="22"/>
        </w:rPr>
        <w:t>é unie</w:t>
      </w:r>
      <w:r w:rsidR="00F84FA6" w:rsidRPr="007E266C">
        <w:rPr>
          <w:rFonts w:ascii="Arial" w:eastAsia="Calibri" w:hAnsi="Arial" w:cs="Arial"/>
          <w:sz w:val="22"/>
        </w:rPr>
        <w:t xml:space="preserve"> o perzistentních organických znečišťujících látkách</w:t>
      </w:r>
      <w:r w:rsidR="00721AB6" w:rsidRPr="007E266C">
        <w:rPr>
          <w:rStyle w:val="Znakapoznpodarou"/>
          <w:rFonts w:ascii="Arial" w:eastAsia="Calibri" w:hAnsi="Arial" w:cs="Arial"/>
          <w:sz w:val="22"/>
        </w:rPr>
        <w:footnoteReference w:id="40"/>
      </w:r>
      <w:r w:rsidR="00721AB6" w:rsidRPr="007E266C">
        <w:rPr>
          <w:rFonts w:ascii="Arial" w:eastAsia="Calibri" w:hAnsi="Arial" w:cs="Arial"/>
          <w:sz w:val="22"/>
          <w:vertAlign w:val="superscript"/>
        </w:rPr>
        <w:t>)</w:t>
      </w:r>
      <w:r w:rsidRPr="007E266C">
        <w:rPr>
          <w:rFonts w:ascii="Arial" w:eastAsia="Calibri" w:hAnsi="Arial" w:cs="Arial"/>
          <w:sz w:val="22"/>
        </w:rPr>
        <w:t>, s výjimkou PCB</w:t>
      </w:r>
      <w:r w:rsidR="00F84FA6" w:rsidRPr="007E266C">
        <w:rPr>
          <w:rFonts w:ascii="Arial" w:eastAsia="Calibri" w:hAnsi="Arial" w:cs="Arial"/>
          <w:sz w:val="22"/>
        </w:rPr>
        <w:t>.</w:t>
      </w:r>
    </w:p>
    <w:p w:rsidR="008E3D9B" w:rsidRPr="007E266C" w:rsidRDefault="008E3D9B" w:rsidP="001E5B98">
      <w:pPr>
        <w:rPr>
          <w:rFonts w:ascii="Arial" w:eastAsia="Calibri" w:hAnsi="Arial" w:cs="Arial"/>
          <w:sz w:val="22"/>
        </w:rPr>
      </w:pPr>
    </w:p>
    <w:p w:rsidR="00947E64" w:rsidRDefault="008E3D9B" w:rsidP="001E5B98">
      <w:pPr>
        <w:rPr>
          <w:rFonts w:ascii="Arial" w:eastAsia="Calibri" w:hAnsi="Arial" w:cs="Arial"/>
          <w:sz w:val="22"/>
        </w:rPr>
      </w:pPr>
      <w:r w:rsidRPr="007E266C">
        <w:rPr>
          <w:rFonts w:ascii="Arial" w:eastAsia="Calibri" w:hAnsi="Arial" w:cs="Arial"/>
          <w:sz w:val="22"/>
        </w:rPr>
        <w:tab/>
        <w:t xml:space="preserve">(2) </w:t>
      </w:r>
      <w:r w:rsidR="00F84FA6" w:rsidRPr="007E266C">
        <w:rPr>
          <w:rFonts w:ascii="Arial" w:eastAsia="Calibri" w:hAnsi="Arial" w:cs="Arial"/>
          <w:sz w:val="22"/>
        </w:rPr>
        <w:t>S</w:t>
      </w:r>
      <w:r w:rsidR="00B4029E" w:rsidRPr="007E266C">
        <w:rPr>
          <w:rFonts w:ascii="Arial" w:eastAsia="Calibri" w:hAnsi="Arial" w:cs="Arial"/>
          <w:sz w:val="22"/>
        </w:rPr>
        <w:t xml:space="preserve"> </w:t>
      </w:r>
      <w:r w:rsidRPr="007E266C">
        <w:rPr>
          <w:rFonts w:ascii="Arial" w:eastAsia="Calibri" w:hAnsi="Arial" w:cs="Arial"/>
          <w:sz w:val="22"/>
        </w:rPr>
        <w:t xml:space="preserve">odpady perzistentních organických znečišťujících látek lze </w:t>
      </w:r>
      <w:r w:rsidR="00F84FA6" w:rsidRPr="007E266C">
        <w:rPr>
          <w:rFonts w:ascii="Arial" w:eastAsia="Calibri" w:hAnsi="Arial" w:cs="Arial"/>
          <w:sz w:val="22"/>
        </w:rPr>
        <w:t>nakládat, poku</w:t>
      </w:r>
      <w:r w:rsidR="0077358B" w:rsidRPr="007E266C">
        <w:rPr>
          <w:rFonts w:ascii="Arial" w:eastAsia="Calibri" w:hAnsi="Arial" w:cs="Arial"/>
          <w:sz w:val="22"/>
        </w:rPr>
        <w:t>d</w:t>
      </w:r>
      <w:r w:rsidR="00F84FA6" w:rsidRPr="007E266C">
        <w:rPr>
          <w:rFonts w:ascii="Arial" w:eastAsia="Calibri" w:hAnsi="Arial" w:cs="Arial"/>
          <w:sz w:val="22"/>
        </w:rPr>
        <w:t xml:space="preserve"> jsou </w:t>
      </w:r>
      <w:r w:rsidRPr="007E266C">
        <w:rPr>
          <w:rFonts w:ascii="Arial" w:eastAsia="Calibri" w:hAnsi="Arial" w:cs="Arial"/>
          <w:sz w:val="22"/>
        </w:rPr>
        <w:t>splněn</w:t>
      </w:r>
      <w:r w:rsidR="00F84FA6" w:rsidRPr="007E266C">
        <w:rPr>
          <w:rFonts w:ascii="Arial" w:eastAsia="Calibri" w:hAnsi="Arial" w:cs="Arial"/>
          <w:sz w:val="22"/>
        </w:rPr>
        <w:t>y</w:t>
      </w:r>
      <w:r w:rsidRPr="007E266C">
        <w:rPr>
          <w:rFonts w:ascii="Arial" w:eastAsia="Calibri" w:hAnsi="Arial" w:cs="Arial"/>
          <w:sz w:val="22"/>
        </w:rPr>
        <w:t xml:space="preserve"> požadavk</w:t>
      </w:r>
      <w:r w:rsidR="00F84FA6" w:rsidRPr="007E266C">
        <w:rPr>
          <w:rFonts w:ascii="Arial" w:eastAsia="Calibri" w:hAnsi="Arial" w:cs="Arial"/>
          <w:sz w:val="22"/>
        </w:rPr>
        <w:t xml:space="preserve">y </w:t>
      </w:r>
      <w:r w:rsidRPr="007E266C">
        <w:rPr>
          <w:rFonts w:ascii="Arial" w:eastAsia="Calibri" w:hAnsi="Arial" w:cs="Arial"/>
          <w:sz w:val="22"/>
        </w:rPr>
        <w:t>přímo použitelného předpisu Evropsk</w:t>
      </w:r>
      <w:r w:rsidR="00F84FA6" w:rsidRPr="007E266C">
        <w:rPr>
          <w:rFonts w:ascii="Arial" w:eastAsia="Calibri" w:hAnsi="Arial" w:cs="Arial"/>
          <w:sz w:val="22"/>
        </w:rPr>
        <w:t xml:space="preserve">ých společenství </w:t>
      </w:r>
      <w:r w:rsidRPr="007E266C">
        <w:rPr>
          <w:rFonts w:ascii="Arial" w:eastAsia="Calibri" w:hAnsi="Arial" w:cs="Arial"/>
          <w:sz w:val="22"/>
        </w:rPr>
        <w:t>o perzistentních organických znečišťujících látkách</w:t>
      </w:r>
      <w:r w:rsidR="00F010F0">
        <w:rPr>
          <w:rFonts w:ascii="Arial" w:eastAsia="Calibri" w:hAnsi="Arial" w:cs="Arial"/>
          <w:sz w:val="22"/>
          <w:vertAlign w:val="superscript"/>
        </w:rPr>
        <w:t>42</w:t>
      </w:r>
      <w:r w:rsidR="00721AB6" w:rsidRPr="007E266C">
        <w:rPr>
          <w:rFonts w:ascii="Arial" w:eastAsia="Calibri" w:hAnsi="Arial" w:cs="Arial"/>
          <w:sz w:val="22"/>
          <w:vertAlign w:val="superscript"/>
        </w:rPr>
        <w:t>)</w:t>
      </w:r>
      <w:r w:rsidRPr="007E266C">
        <w:rPr>
          <w:rFonts w:ascii="Arial" w:eastAsia="Calibri" w:hAnsi="Arial" w:cs="Arial"/>
          <w:sz w:val="22"/>
        </w:rPr>
        <w:t xml:space="preserve"> a technick</w:t>
      </w:r>
      <w:r w:rsidR="00F84FA6" w:rsidRPr="007E266C">
        <w:rPr>
          <w:rFonts w:ascii="Arial" w:eastAsia="Calibri" w:hAnsi="Arial" w:cs="Arial"/>
          <w:sz w:val="22"/>
        </w:rPr>
        <w:t>é</w:t>
      </w:r>
      <w:r w:rsidRPr="007E266C">
        <w:rPr>
          <w:rFonts w:ascii="Arial" w:eastAsia="Calibri" w:hAnsi="Arial" w:cs="Arial"/>
          <w:sz w:val="22"/>
        </w:rPr>
        <w:t xml:space="preserve"> po</w:t>
      </w:r>
      <w:r w:rsidR="00F84FA6" w:rsidRPr="007E266C">
        <w:rPr>
          <w:rFonts w:ascii="Arial" w:eastAsia="Calibri" w:hAnsi="Arial" w:cs="Arial"/>
          <w:sz w:val="22"/>
        </w:rPr>
        <w:t xml:space="preserve">žadavky </w:t>
      </w:r>
      <w:r w:rsidRPr="007E266C">
        <w:rPr>
          <w:rFonts w:ascii="Arial" w:eastAsia="Calibri" w:hAnsi="Arial" w:cs="Arial"/>
          <w:sz w:val="22"/>
        </w:rPr>
        <w:t>stanoven</w:t>
      </w:r>
      <w:r w:rsidR="00B4029E" w:rsidRPr="007E266C">
        <w:rPr>
          <w:rFonts w:ascii="Arial" w:eastAsia="Calibri" w:hAnsi="Arial" w:cs="Arial"/>
          <w:sz w:val="22"/>
        </w:rPr>
        <w:t>é</w:t>
      </w:r>
      <w:r w:rsidRPr="007E266C">
        <w:rPr>
          <w:rFonts w:ascii="Arial" w:eastAsia="Calibri" w:hAnsi="Arial" w:cs="Arial"/>
          <w:sz w:val="22"/>
        </w:rPr>
        <w:t xml:space="preserve"> prováděcím právním předpisem</w:t>
      </w:r>
      <w:r w:rsidR="00540419" w:rsidRPr="007E266C">
        <w:rPr>
          <w:rFonts w:ascii="Arial" w:eastAsia="Calibri" w:hAnsi="Arial" w:cs="Arial"/>
          <w:sz w:val="22"/>
        </w:rPr>
        <w:t>.</w:t>
      </w:r>
    </w:p>
    <w:p w:rsidR="00241631" w:rsidRPr="007E266C" w:rsidRDefault="00241631" w:rsidP="001E5B98">
      <w:pPr>
        <w:rPr>
          <w:rFonts w:ascii="Arial" w:eastAsia="Calibri" w:hAnsi="Arial" w:cs="Arial"/>
          <w:sz w:val="22"/>
        </w:rPr>
      </w:pPr>
    </w:p>
    <w:p w:rsidR="008E3D9B" w:rsidRPr="007E266C" w:rsidRDefault="008E3D9B" w:rsidP="001E5B98">
      <w:pPr>
        <w:rPr>
          <w:rFonts w:ascii="Arial" w:eastAsia="Calibri" w:hAnsi="Arial" w:cs="Arial"/>
          <w:sz w:val="22"/>
        </w:rPr>
      </w:pPr>
    </w:p>
    <w:p w:rsidR="008E3D9B" w:rsidRPr="007E266C" w:rsidRDefault="008E3D9B" w:rsidP="001E5B98">
      <w:pPr>
        <w:jc w:val="center"/>
        <w:rPr>
          <w:rFonts w:ascii="Arial" w:eastAsia="Calibri" w:hAnsi="Arial" w:cs="Arial"/>
          <w:sz w:val="22"/>
        </w:rPr>
      </w:pPr>
      <w:r w:rsidRPr="007E266C">
        <w:rPr>
          <w:rFonts w:ascii="Arial" w:eastAsia="Calibri" w:hAnsi="Arial" w:cs="Arial"/>
          <w:sz w:val="22"/>
        </w:rPr>
        <w:t>§</w:t>
      </w:r>
      <w:r w:rsidR="00B0746E">
        <w:rPr>
          <w:rFonts w:ascii="Arial" w:eastAsia="Calibri" w:hAnsi="Arial" w:cs="Arial"/>
          <w:sz w:val="22"/>
        </w:rPr>
        <w:t xml:space="preserve"> 60</w:t>
      </w:r>
    </w:p>
    <w:p w:rsidR="008E3D9B" w:rsidRPr="007E266C" w:rsidRDefault="008E3D9B" w:rsidP="001E5B98">
      <w:pPr>
        <w:jc w:val="center"/>
        <w:rPr>
          <w:rFonts w:ascii="Arial" w:eastAsia="Calibri" w:hAnsi="Arial" w:cs="Arial"/>
          <w:sz w:val="22"/>
        </w:rPr>
      </w:pPr>
    </w:p>
    <w:p w:rsidR="008E3D9B" w:rsidRDefault="00AD4C05" w:rsidP="001E5B98">
      <w:pPr>
        <w:jc w:val="center"/>
        <w:rPr>
          <w:rFonts w:ascii="Arial" w:eastAsia="Calibri" w:hAnsi="Arial" w:cs="Arial"/>
          <w:b/>
          <w:sz w:val="22"/>
        </w:rPr>
      </w:pPr>
      <w:r w:rsidRPr="007E266C">
        <w:rPr>
          <w:rFonts w:ascii="Arial" w:eastAsia="Calibri" w:hAnsi="Arial" w:cs="Arial"/>
          <w:b/>
          <w:sz w:val="22"/>
        </w:rPr>
        <w:t>Odpad z</w:t>
      </w:r>
      <w:r>
        <w:rPr>
          <w:rFonts w:ascii="Arial" w:eastAsia="Calibri" w:hAnsi="Arial" w:cs="Arial"/>
          <w:b/>
          <w:sz w:val="22"/>
        </w:rPr>
        <w:t> </w:t>
      </w:r>
      <w:r w:rsidRPr="007E266C">
        <w:rPr>
          <w:rFonts w:ascii="Arial" w:eastAsia="Calibri" w:hAnsi="Arial" w:cs="Arial"/>
          <w:b/>
          <w:sz w:val="22"/>
        </w:rPr>
        <w:t>azbestu</w:t>
      </w:r>
    </w:p>
    <w:p w:rsidR="00AD4C05" w:rsidRPr="007E266C" w:rsidRDefault="00AD4C05" w:rsidP="001E5B98">
      <w:pPr>
        <w:jc w:val="center"/>
        <w:rPr>
          <w:rFonts w:ascii="Arial" w:eastAsia="Calibri" w:hAnsi="Arial" w:cs="Arial"/>
          <w:sz w:val="22"/>
          <w:lang w:eastAsia="cs-CZ"/>
        </w:rPr>
      </w:pPr>
    </w:p>
    <w:p w:rsidR="008E3D9B" w:rsidRPr="007E266C" w:rsidRDefault="008E3D9B" w:rsidP="001E5B98">
      <w:pPr>
        <w:rPr>
          <w:rFonts w:ascii="Arial" w:eastAsia="Calibri" w:hAnsi="Arial" w:cs="Arial"/>
          <w:sz w:val="22"/>
          <w:lang w:eastAsia="cs-CZ"/>
        </w:rPr>
      </w:pPr>
      <w:r w:rsidRPr="007E266C">
        <w:rPr>
          <w:rFonts w:ascii="Arial" w:eastAsia="Calibri" w:hAnsi="Arial" w:cs="Arial"/>
          <w:sz w:val="22"/>
          <w:lang w:eastAsia="cs-CZ"/>
        </w:rPr>
        <w:tab/>
        <w:t xml:space="preserve">(1) </w:t>
      </w:r>
      <w:r w:rsidR="00540419" w:rsidRPr="007E266C">
        <w:rPr>
          <w:rFonts w:ascii="Arial" w:eastAsia="Calibri" w:hAnsi="Arial" w:cs="Arial"/>
          <w:sz w:val="22"/>
          <w:lang w:eastAsia="cs-CZ"/>
        </w:rPr>
        <w:t>Při nakládání s</w:t>
      </w:r>
      <w:r w:rsidRPr="007E266C">
        <w:rPr>
          <w:rFonts w:ascii="Arial" w:eastAsia="Calibri" w:hAnsi="Arial" w:cs="Arial"/>
          <w:sz w:val="22"/>
          <w:lang w:eastAsia="cs-CZ"/>
        </w:rPr>
        <w:t xml:space="preserve"> odpadem obsahujícím azbest</w:t>
      </w:r>
      <w:r w:rsidR="00540419" w:rsidRPr="007E266C">
        <w:rPr>
          <w:rFonts w:ascii="Arial" w:eastAsia="Calibri" w:hAnsi="Arial" w:cs="Arial"/>
          <w:sz w:val="22"/>
          <w:lang w:eastAsia="cs-CZ"/>
        </w:rPr>
        <w:t xml:space="preserve"> </w:t>
      </w:r>
      <w:r w:rsidRPr="007E266C">
        <w:rPr>
          <w:rFonts w:ascii="Arial" w:eastAsia="Calibri" w:hAnsi="Arial" w:cs="Arial"/>
          <w:sz w:val="22"/>
          <w:lang w:eastAsia="cs-CZ"/>
        </w:rPr>
        <w:t xml:space="preserve">musí být zajištěno, aby nebyla z odpadu do ovzduší uvolňována azbestová vlákna nebo azbestový prach, a aby nedošlo k rozlití kapalin obsahujících azbestová vlákna. </w:t>
      </w:r>
    </w:p>
    <w:p w:rsidR="008E3D9B" w:rsidRPr="007E266C" w:rsidRDefault="008E3D9B" w:rsidP="001E5B98">
      <w:pPr>
        <w:rPr>
          <w:rFonts w:ascii="Arial" w:eastAsia="Calibri" w:hAnsi="Arial" w:cs="Arial"/>
          <w:sz w:val="22"/>
          <w:lang w:eastAsia="cs-CZ"/>
        </w:rPr>
      </w:pPr>
    </w:p>
    <w:p w:rsidR="008E3D9B" w:rsidRPr="007E266C" w:rsidRDefault="008E3D9B" w:rsidP="001E5B98">
      <w:pPr>
        <w:rPr>
          <w:rFonts w:ascii="Arial" w:eastAsia="Calibri" w:hAnsi="Arial" w:cs="Arial"/>
          <w:sz w:val="22"/>
          <w:lang w:eastAsia="cs-CZ"/>
        </w:rPr>
      </w:pPr>
      <w:r w:rsidRPr="007E266C">
        <w:rPr>
          <w:rFonts w:ascii="Arial" w:eastAsia="Calibri" w:hAnsi="Arial" w:cs="Arial"/>
          <w:sz w:val="22"/>
          <w:lang w:eastAsia="cs-CZ"/>
        </w:rPr>
        <w:tab/>
        <w:t xml:space="preserve">(2) Odpad </w:t>
      </w:r>
      <w:r w:rsidRPr="00EA4E0D">
        <w:rPr>
          <w:rFonts w:ascii="Arial" w:eastAsia="Calibri" w:hAnsi="Arial" w:cs="Arial"/>
          <w:sz w:val="22"/>
          <w:lang w:eastAsia="cs-CZ"/>
        </w:rPr>
        <w:t xml:space="preserve">obsahující </w:t>
      </w:r>
      <w:r w:rsidR="00EA4E0D" w:rsidRPr="00EA4E0D">
        <w:rPr>
          <w:rFonts w:ascii="Arial" w:eastAsia="Calibri" w:hAnsi="Arial" w:cs="Arial"/>
          <w:sz w:val="22"/>
          <w:lang w:eastAsia="cs-CZ"/>
        </w:rPr>
        <w:t xml:space="preserve">azbest </w:t>
      </w:r>
      <w:r w:rsidRPr="00EA4E0D">
        <w:rPr>
          <w:rFonts w:ascii="Arial" w:eastAsia="Calibri" w:hAnsi="Arial" w:cs="Arial"/>
          <w:sz w:val="22"/>
          <w:lang w:eastAsia="cs-CZ"/>
        </w:rPr>
        <w:t>lze ukládat</w:t>
      </w:r>
      <w:r w:rsidRPr="007E266C">
        <w:rPr>
          <w:rFonts w:ascii="Arial" w:eastAsia="Calibri" w:hAnsi="Arial" w:cs="Arial"/>
          <w:sz w:val="22"/>
          <w:lang w:eastAsia="cs-CZ"/>
        </w:rPr>
        <w:t xml:space="preserve"> pouze na skládky k</w:t>
      </w:r>
      <w:r w:rsidR="00F90425" w:rsidRPr="007E266C">
        <w:rPr>
          <w:rFonts w:ascii="Arial" w:eastAsia="Calibri" w:hAnsi="Arial" w:cs="Arial"/>
          <w:sz w:val="22"/>
          <w:lang w:eastAsia="cs-CZ"/>
        </w:rPr>
        <w:t> </w:t>
      </w:r>
      <w:r w:rsidRPr="007E266C">
        <w:rPr>
          <w:rFonts w:ascii="Arial" w:eastAsia="Calibri" w:hAnsi="Arial" w:cs="Arial"/>
          <w:sz w:val="22"/>
          <w:lang w:eastAsia="cs-CZ"/>
        </w:rPr>
        <w:t>tomu</w:t>
      </w:r>
      <w:r w:rsidR="00F90425" w:rsidRPr="007E266C">
        <w:rPr>
          <w:rFonts w:ascii="Arial" w:eastAsia="Calibri" w:hAnsi="Arial" w:cs="Arial"/>
          <w:sz w:val="22"/>
          <w:lang w:eastAsia="cs-CZ"/>
        </w:rPr>
        <w:t xml:space="preserve"> určené.</w:t>
      </w:r>
      <w:r w:rsidRPr="007E266C">
        <w:rPr>
          <w:rFonts w:ascii="Arial" w:eastAsia="Calibri" w:hAnsi="Arial" w:cs="Arial"/>
          <w:sz w:val="22"/>
          <w:lang w:eastAsia="cs-CZ"/>
        </w:rPr>
        <w:t xml:space="preserve"> Po uložení odpadu na skládku </w:t>
      </w:r>
      <w:r w:rsidR="004219DB">
        <w:rPr>
          <w:rFonts w:ascii="Arial" w:eastAsia="Calibri" w:hAnsi="Arial" w:cs="Arial"/>
          <w:sz w:val="22"/>
          <w:lang w:eastAsia="cs-CZ"/>
        </w:rPr>
        <w:t xml:space="preserve">musí být </w:t>
      </w:r>
      <w:r w:rsidRPr="007E266C">
        <w:rPr>
          <w:rFonts w:ascii="Arial" w:eastAsia="Calibri" w:hAnsi="Arial" w:cs="Arial"/>
          <w:sz w:val="22"/>
          <w:lang w:eastAsia="cs-CZ"/>
        </w:rPr>
        <w:t>tyto odpady okamžitě zakr</w:t>
      </w:r>
      <w:r w:rsidR="004219DB">
        <w:rPr>
          <w:rFonts w:ascii="Arial" w:eastAsia="Calibri" w:hAnsi="Arial" w:cs="Arial"/>
          <w:sz w:val="22"/>
          <w:lang w:eastAsia="cs-CZ"/>
        </w:rPr>
        <w:t>yty</w:t>
      </w:r>
      <w:r w:rsidRPr="007E266C">
        <w:rPr>
          <w:rFonts w:ascii="Arial" w:eastAsia="Calibri" w:hAnsi="Arial" w:cs="Arial"/>
          <w:sz w:val="22"/>
          <w:lang w:eastAsia="cs-CZ"/>
        </w:rPr>
        <w:t>. Odpad z azbestu přijímaný na skládku skupiny S-OO do vyhrazených sektorů nesmí obsahovat jiné nebezpečné látky než azbest. Na tyto skládky může být přijímán pouze odpad z azbestu zabalený v utěsněných obalech, nebo odpad, kde jsou azbestová vlákna vázána pojivem.</w:t>
      </w:r>
    </w:p>
    <w:p w:rsidR="00546357" w:rsidRPr="007E266C" w:rsidRDefault="00546357" w:rsidP="001E5B98">
      <w:pPr>
        <w:rPr>
          <w:rFonts w:ascii="Arial" w:eastAsia="Calibri" w:hAnsi="Arial" w:cs="Arial"/>
          <w:sz w:val="22"/>
          <w:lang w:eastAsia="cs-CZ"/>
        </w:rPr>
      </w:pPr>
    </w:p>
    <w:p w:rsidR="00546357" w:rsidRPr="007E266C" w:rsidRDefault="00546357" w:rsidP="001E5B98">
      <w:pPr>
        <w:ind w:firstLine="567"/>
        <w:rPr>
          <w:rFonts w:ascii="Arial" w:eastAsia="Calibri" w:hAnsi="Arial" w:cs="Arial"/>
          <w:sz w:val="22"/>
        </w:rPr>
      </w:pPr>
      <w:r w:rsidRPr="007E266C">
        <w:rPr>
          <w:rFonts w:ascii="Arial" w:eastAsia="Calibri" w:hAnsi="Arial" w:cs="Arial"/>
          <w:sz w:val="22"/>
          <w:lang w:eastAsia="cs-CZ"/>
        </w:rPr>
        <w:t xml:space="preserve">(3) </w:t>
      </w:r>
      <w:r w:rsidRPr="007E266C">
        <w:rPr>
          <w:rFonts w:ascii="Arial" w:eastAsia="Calibri" w:hAnsi="Arial" w:cs="Arial"/>
          <w:sz w:val="22"/>
        </w:rPr>
        <w:t>P</w:t>
      </w:r>
      <w:r w:rsidR="00E7323E" w:rsidRPr="007E266C">
        <w:rPr>
          <w:rFonts w:ascii="Arial" w:eastAsia="Calibri" w:hAnsi="Arial" w:cs="Arial"/>
          <w:sz w:val="22"/>
        </w:rPr>
        <w:t xml:space="preserve">rováděcí právní předpis stanoví </w:t>
      </w:r>
      <w:r w:rsidR="00540419" w:rsidRPr="007E266C">
        <w:rPr>
          <w:rFonts w:ascii="Arial" w:eastAsia="Calibri" w:hAnsi="Arial" w:cs="Arial"/>
          <w:sz w:val="22"/>
        </w:rPr>
        <w:t xml:space="preserve">technické </w:t>
      </w:r>
      <w:r w:rsidR="00E7323E" w:rsidRPr="007E266C">
        <w:rPr>
          <w:rFonts w:ascii="Arial" w:eastAsia="Calibri" w:hAnsi="Arial" w:cs="Arial"/>
          <w:sz w:val="22"/>
        </w:rPr>
        <w:t xml:space="preserve">požadavky </w:t>
      </w:r>
      <w:r w:rsidR="00E7323E" w:rsidRPr="007E266C">
        <w:rPr>
          <w:rFonts w:ascii="Arial" w:hAnsi="Arial" w:cs="Arial"/>
          <w:sz w:val="22"/>
        </w:rPr>
        <w:t>na</w:t>
      </w:r>
      <w:r w:rsidRPr="007E266C">
        <w:rPr>
          <w:rFonts w:ascii="Arial" w:hAnsi="Arial" w:cs="Arial"/>
          <w:sz w:val="22"/>
        </w:rPr>
        <w:t xml:space="preserve"> nakládání s odpadem obsa</w:t>
      </w:r>
      <w:r w:rsidR="00E7323E" w:rsidRPr="007E266C">
        <w:rPr>
          <w:rFonts w:ascii="Arial" w:hAnsi="Arial" w:cs="Arial"/>
          <w:sz w:val="22"/>
        </w:rPr>
        <w:t>hujícím azbest.</w:t>
      </w:r>
    </w:p>
    <w:p w:rsidR="00546357" w:rsidRPr="007E266C" w:rsidRDefault="00546357" w:rsidP="001E5B98">
      <w:pPr>
        <w:ind w:firstLine="567"/>
        <w:rPr>
          <w:rFonts w:ascii="Arial" w:eastAsia="Calibri" w:hAnsi="Arial" w:cs="Arial"/>
          <w:sz w:val="22"/>
          <w:lang w:eastAsia="cs-CZ"/>
        </w:rPr>
      </w:pPr>
    </w:p>
    <w:p w:rsidR="00580E13" w:rsidRPr="007E266C" w:rsidRDefault="00580E13" w:rsidP="001E5B98">
      <w:pPr>
        <w:pStyle w:val="Styl2"/>
        <w:numPr>
          <w:ilvl w:val="0"/>
          <w:numId w:val="0"/>
        </w:numPr>
        <w:jc w:val="center"/>
        <w:rPr>
          <w:rFonts w:ascii="Arial" w:eastAsia="MS Mincho" w:hAnsi="Arial" w:cs="Arial"/>
          <w:sz w:val="22"/>
          <w:szCs w:val="22"/>
          <w:lang w:eastAsia="ja-JP"/>
        </w:rPr>
      </w:pPr>
    </w:p>
    <w:p w:rsidR="00580E13" w:rsidRPr="00AD4C05" w:rsidRDefault="00580E13" w:rsidP="001E5B98">
      <w:pPr>
        <w:keepNext/>
        <w:suppressAutoHyphens/>
        <w:jc w:val="center"/>
        <w:outlineLvl w:val="1"/>
        <w:rPr>
          <w:rFonts w:ascii="Arial" w:eastAsia="Times New Roman" w:hAnsi="Arial" w:cs="Arial"/>
          <w:b/>
          <w:bCs/>
          <w:sz w:val="22"/>
          <w:lang w:eastAsia="ar-SA"/>
        </w:rPr>
      </w:pPr>
      <w:r w:rsidRPr="00AD4C05">
        <w:rPr>
          <w:rFonts w:ascii="Arial" w:eastAsia="Times New Roman" w:hAnsi="Arial" w:cs="Arial"/>
          <w:bCs/>
          <w:sz w:val="22"/>
          <w:lang w:eastAsia="ar-SA"/>
        </w:rPr>
        <w:t>§</w:t>
      </w:r>
      <w:r w:rsidR="00EA4E0D">
        <w:rPr>
          <w:rFonts w:ascii="Arial" w:eastAsia="Times New Roman" w:hAnsi="Arial" w:cs="Arial"/>
          <w:bCs/>
          <w:sz w:val="22"/>
          <w:lang w:eastAsia="ar-SA"/>
        </w:rPr>
        <w:t xml:space="preserve"> </w:t>
      </w:r>
      <w:r w:rsidR="00B0746E">
        <w:rPr>
          <w:rFonts w:ascii="Arial" w:eastAsia="Times New Roman" w:hAnsi="Arial" w:cs="Arial"/>
          <w:bCs/>
          <w:sz w:val="22"/>
          <w:lang w:eastAsia="ar-SA"/>
        </w:rPr>
        <w:t>61</w:t>
      </w:r>
    </w:p>
    <w:p w:rsidR="00AD4C05" w:rsidRPr="007E266C" w:rsidRDefault="00AD4C05" w:rsidP="001E5B98">
      <w:pPr>
        <w:keepNext/>
        <w:suppressAutoHyphens/>
        <w:jc w:val="center"/>
        <w:outlineLvl w:val="1"/>
        <w:rPr>
          <w:rFonts w:ascii="Arial" w:eastAsia="Times New Roman" w:hAnsi="Arial" w:cs="Arial"/>
          <w:b/>
          <w:bCs/>
          <w:sz w:val="22"/>
          <w:lang w:eastAsia="ar-SA"/>
        </w:rPr>
      </w:pPr>
    </w:p>
    <w:p w:rsidR="00580E13" w:rsidRPr="007E266C" w:rsidRDefault="00580E13" w:rsidP="001E5B98">
      <w:pPr>
        <w:keepNext/>
        <w:suppressAutoHyphens/>
        <w:jc w:val="center"/>
        <w:outlineLvl w:val="1"/>
        <w:rPr>
          <w:rFonts w:ascii="Arial" w:eastAsia="Times New Roman" w:hAnsi="Arial" w:cs="Arial"/>
          <w:b/>
          <w:bCs/>
          <w:sz w:val="22"/>
          <w:lang w:eastAsia="ar-SA"/>
        </w:rPr>
      </w:pPr>
      <w:r w:rsidRPr="007E266C">
        <w:rPr>
          <w:rFonts w:ascii="Arial" w:eastAsia="Times New Roman" w:hAnsi="Arial" w:cs="Arial"/>
          <w:b/>
          <w:bCs/>
          <w:sz w:val="22"/>
          <w:lang w:eastAsia="ar-SA"/>
        </w:rPr>
        <w:t>Odpady ze zdravotnictví a veterinární péče</w:t>
      </w:r>
    </w:p>
    <w:p w:rsidR="00580E13" w:rsidRPr="007E266C" w:rsidRDefault="00580E13" w:rsidP="001E5B98">
      <w:pPr>
        <w:keepNext/>
        <w:suppressAutoHyphens/>
        <w:outlineLvl w:val="1"/>
        <w:rPr>
          <w:rFonts w:ascii="Arial" w:eastAsia="Times New Roman" w:hAnsi="Arial" w:cs="Arial"/>
          <w:b/>
          <w:bCs/>
          <w:sz w:val="22"/>
          <w:lang w:eastAsia="ar-SA"/>
        </w:rPr>
      </w:pPr>
    </w:p>
    <w:p w:rsidR="00580E13" w:rsidRPr="007E266C" w:rsidRDefault="00580E13" w:rsidP="001E5B98">
      <w:pPr>
        <w:suppressAutoHyphens/>
        <w:rPr>
          <w:rFonts w:ascii="Arial" w:eastAsia="Times New Roman" w:hAnsi="Arial" w:cs="Arial"/>
          <w:sz w:val="22"/>
          <w:lang w:eastAsia="ar-SA"/>
        </w:rPr>
      </w:pPr>
      <w:r w:rsidRPr="007E266C">
        <w:rPr>
          <w:rFonts w:ascii="Arial" w:eastAsia="Times New Roman" w:hAnsi="Arial" w:cs="Arial"/>
          <w:sz w:val="22"/>
          <w:lang w:eastAsia="ar-SA"/>
        </w:rPr>
        <w:t>Pro účely této části zákona se rozumí:</w:t>
      </w:r>
    </w:p>
    <w:p w:rsidR="00580E13" w:rsidRPr="007E266C" w:rsidRDefault="00580E13" w:rsidP="001E5B98">
      <w:pPr>
        <w:ind w:left="360"/>
        <w:rPr>
          <w:rFonts w:ascii="Arial" w:eastAsia="Calibri" w:hAnsi="Arial" w:cs="Arial"/>
          <w:sz w:val="22"/>
        </w:rPr>
      </w:pPr>
    </w:p>
    <w:p w:rsidR="00580E13" w:rsidRPr="007E266C" w:rsidRDefault="00580E13" w:rsidP="00D33673">
      <w:pPr>
        <w:numPr>
          <w:ilvl w:val="0"/>
          <w:numId w:val="10"/>
        </w:numPr>
        <w:suppressAutoHyphens/>
        <w:ind w:left="426" w:hanging="426"/>
        <w:rPr>
          <w:rFonts w:ascii="Arial" w:eastAsia="Calibri" w:hAnsi="Arial" w:cs="Arial"/>
          <w:sz w:val="22"/>
        </w:rPr>
      </w:pPr>
      <w:r w:rsidRPr="007E266C">
        <w:rPr>
          <w:rFonts w:ascii="Arial" w:eastAsia="Calibri" w:hAnsi="Arial" w:cs="Arial"/>
          <w:sz w:val="22"/>
        </w:rPr>
        <w:t>odpad ze zdravotnictví – odpad skupiny 18 po</w:t>
      </w:r>
      <w:r w:rsidR="00AA78BC" w:rsidRPr="007E266C">
        <w:rPr>
          <w:rFonts w:ascii="Arial" w:eastAsia="Calibri" w:hAnsi="Arial" w:cs="Arial"/>
          <w:sz w:val="22"/>
        </w:rPr>
        <w:t>dskupiny 18 01 Katalogu odpadů,</w:t>
      </w:r>
      <w:r w:rsidRPr="007E266C">
        <w:rPr>
          <w:rFonts w:ascii="Arial" w:eastAsia="Calibri" w:hAnsi="Arial" w:cs="Arial"/>
          <w:sz w:val="22"/>
        </w:rPr>
        <w:t xml:space="preserve"> který vzniká ve zdravotnických zařízeních, při ošetř</w:t>
      </w:r>
      <w:r w:rsidR="00AA78BC" w:rsidRPr="007E266C">
        <w:rPr>
          <w:rFonts w:ascii="Arial" w:eastAsia="Calibri" w:hAnsi="Arial" w:cs="Arial"/>
          <w:sz w:val="22"/>
        </w:rPr>
        <w:t xml:space="preserve">ování pacientů v domácí péči a </w:t>
      </w:r>
      <w:r w:rsidRPr="007E266C">
        <w:rPr>
          <w:rFonts w:ascii="Arial" w:eastAsia="Calibri" w:hAnsi="Arial" w:cs="Arial"/>
          <w:sz w:val="22"/>
        </w:rPr>
        <w:t>samoléčení. Pevný i tekutý odpad</w:t>
      </w:r>
      <w:r w:rsidRPr="007E266C">
        <w:rPr>
          <w:rFonts w:ascii="Arial" w:eastAsia="Calibri" w:hAnsi="Arial" w:cs="Arial"/>
          <w:color w:val="FF0000"/>
          <w:sz w:val="22"/>
        </w:rPr>
        <w:t xml:space="preserve"> </w:t>
      </w:r>
      <w:r w:rsidRPr="007E266C">
        <w:rPr>
          <w:rFonts w:ascii="Arial" w:eastAsia="Calibri" w:hAnsi="Arial" w:cs="Arial"/>
          <w:sz w:val="22"/>
        </w:rPr>
        <w:t>zahrnuje různé</w:t>
      </w:r>
      <w:r w:rsidRPr="007E266C">
        <w:rPr>
          <w:rFonts w:ascii="Arial" w:eastAsia="Calibri" w:hAnsi="Arial" w:cs="Arial"/>
          <w:bCs/>
          <w:sz w:val="22"/>
        </w:rPr>
        <w:t xml:space="preserve"> složky</w:t>
      </w:r>
      <w:r w:rsidRPr="007E266C">
        <w:rPr>
          <w:rFonts w:ascii="Arial" w:eastAsia="Calibri" w:hAnsi="Arial" w:cs="Arial"/>
          <w:sz w:val="22"/>
        </w:rPr>
        <w:t xml:space="preserve"> fyzikálního, chemického a biologického materiálu a vyžaduje zvláštní nakládání vzhledem k jeho specifickému zdravotnímu a ekologickému riziku,</w:t>
      </w:r>
    </w:p>
    <w:p w:rsidR="00580E13" w:rsidRPr="007E266C" w:rsidRDefault="00580E13" w:rsidP="00D33673">
      <w:pPr>
        <w:ind w:left="426" w:hanging="426"/>
        <w:rPr>
          <w:rFonts w:ascii="Arial" w:eastAsia="Calibri" w:hAnsi="Arial" w:cs="Arial"/>
          <w:color w:val="FF0000"/>
          <w:sz w:val="22"/>
        </w:rPr>
      </w:pPr>
    </w:p>
    <w:p w:rsidR="00580E13" w:rsidRPr="007E266C" w:rsidRDefault="00580E13" w:rsidP="00D33673">
      <w:pPr>
        <w:numPr>
          <w:ilvl w:val="0"/>
          <w:numId w:val="10"/>
        </w:numPr>
        <w:suppressAutoHyphens/>
        <w:ind w:left="426" w:hanging="426"/>
        <w:rPr>
          <w:rFonts w:ascii="Arial" w:eastAsia="Times New Roman" w:hAnsi="Arial" w:cs="Arial"/>
          <w:sz w:val="22"/>
          <w:lang w:eastAsia="ar-SA"/>
        </w:rPr>
      </w:pPr>
      <w:r w:rsidRPr="007E266C">
        <w:rPr>
          <w:rFonts w:ascii="Arial" w:eastAsia="Times New Roman" w:hAnsi="Arial" w:cs="Arial"/>
          <w:sz w:val="22"/>
          <w:lang w:eastAsia="ar-SA"/>
        </w:rPr>
        <w:t>odpad, který vzniká mimo zdravotnická zařízení, vykazuje stejné vlastnosti a rizika a vyžaduje zvláštní nakládání jako odpad uvedený v písm. a),</w:t>
      </w:r>
    </w:p>
    <w:p w:rsidR="00580E13" w:rsidRPr="007E266C" w:rsidRDefault="00580E13" w:rsidP="00D33673">
      <w:pPr>
        <w:suppressAutoHyphens/>
        <w:ind w:left="426" w:hanging="426"/>
        <w:rPr>
          <w:rFonts w:ascii="Arial" w:eastAsia="Times New Roman" w:hAnsi="Arial" w:cs="Arial"/>
          <w:bCs/>
          <w:sz w:val="22"/>
          <w:lang w:eastAsia="ar-SA"/>
        </w:rPr>
      </w:pPr>
    </w:p>
    <w:p w:rsidR="00580E13" w:rsidRPr="007E266C" w:rsidRDefault="00580E13" w:rsidP="00D33673">
      <w:pPr>
        <w:numPr>
          <w:ilvl w:val="0"/>
          <w:numId w:val="10"/>
        </w:numPr>
        <w:suppressAutoHyphens/>
        <w:ind w:left="426" w:hanging="426"/>
        <w:rPr>
          <w:rFonts w:ascii="Arial" w:eastAsia="Times New Roman" w:hAnsi="Arial" w:cs="Arial"/>
          <w:bCs/>
          <w:sz w:val="22"/>
          <w:lang w:eastAsia="ar-SA"/>
        </w:rPr>
      </w:pPr>
      <w:r w:rsidRPr="007E266C">
        <w:rPr>
          <w:rFonts w:ascii="Arial" w:eastAsia="Times New Roman" w:hAnsi="Arial" w:cs="Arial"/>
          <w:bCs/>
          <w:sz w:val="22"/>
          <w:lang w:eastAsia="ar-SA"/>
        </w:rPr>
        <w:t xml:space="preserve">odpad z veterinární péče - </w:t>
      </w:r>
      <w:r w:rsidRPr="007E266C">
        <w:rPr>
          <w:rFonts w:ascii="Arial" w:eastAsia="Times New Roman" w:hAnsi="Arial" w:cs="Arial"/>
          <w:sz w:val="22"/>
          <w:lang w:eastAsia="ar-SA"/>
        </w:rPr>
        <w:t>odpad skupiny 18 podskupiny 18 02 Katalogu odpadů</w:t>
      </w:r>
      <w:r w:rsidRPr="007E266C">
        <w:rPr>
          <w:rFonts w:ascii="Arial" w:eastAsia="Times New Roman" w:hAnsi="Arial" w:cs="Arial"/>
          <w:bCs/>
          <w:sz w:val="22"/>
          <w:lang w:eastAsia="ar-SA"/>
        </w:rPr>
        <w:t>, který vzniká při veterinární péči a vyžaduje zvláštní nakládání k jeho specifickému zdravotnímu a ekologickému riziku.</w:t>
      </w:r>
    </w:p>
    <w:p w:rsidR="00580E13" w:rsidRPr="007E266C" w:rsidRDefault="00580E13" w:rsidP="00D33673">
      <w:pPr>
        <w:suppressAutoHyphens/>
        <w:ind w:left="426" w:hanging="426"/>
        <w:rPr>
          <w:rFonts w:ascii="Arial" w:eastAsia="Times New Roman" w:hAnsi="Arial" w:cs="Arial"/>
          <w:sz w:val="22"/>
          <w:lang w:eastAsia="ar-SA"/>
        </w:rPr>
      </w:pPr>
      <w:r w:rsidRPr="007E266C">
        <w:rPr>
          <w:rFonts w:ascii="Arial" w:eastAsia="Times New Roman" w:hAnsi="Arial" w:cs="Arial"/>
          <w:bCs/>
          <w:sz w:val="22"/>
          <w:lang w:eastAsia="ar-SA"/>
        </w:rPr>
        <w:t xml:space="preserve">    </w:t>
      </w:r>
    </w:p>
    <w:p w:rsidR="00580E13" w:rsidRPr="007E266C" w:rsidRDefault="00580E13" w:rsidP="001E5B98">
      <w:pPr>
        <w:tabs>
          <w:tab w:val="left" w:pos="360"/>
        </w:tabs>
        <w:suppressAutoHyphens/>
        <w:rPr>
          <w:rFonts w:ascii="Arial" w:eastAsia="Times New Roman" w:hAnsi="Arial" w:cs="Arial"/>
          <w:bCs/>
          <w:sz w:val="22"/>
          <w:lang w:eastAsia="ar-SA"/>
        </w:rPr>
      </w:pPr>
    </w:p>
    <w:p w:rsidR="00580E13" w:rsidRPr="007E266C" w:rsidRDefault="00580E13" w:rsidP="001E5B98">
      <w:pPr>
        <w:suppressAutoHyphens/>
        <w:jc w:val="center"/>
        <w:rPr>
          <w:rFonts w:ascii="Arial" w:eastAsia="Times New Roman" w:hAnsi="Arial" w:cs="Arial"/>
          <w:sz w:val="22"/>
          <w:lang w:eastAsia="ar-SA"/>
        </w:rPr>
      </w:pPr>
      <w:r w:rsidRPr="007E266C">
        <w:rPr>
          <w:rFonts w:ascii="Arial" w:eastAsia="Times New Roman" w:hAnsi="Arial" w:cs="Arial"/>
          <w:sz w:val="22"/>
          <w:lang w:eastAsia="ar-SA"/>
        </w:rPr>
        <w:t xml:space="preserve">§ </w:t>
      </w:r>
      <w:r w:rsidR="00B0746E">
        <w:rPr>
          <w:rFonts w:ascii="Arial" w:eastAsia="Times New Roman" w:hAnsi="Arial" w:cs="Arial"/>
          <w:sz w:val="22"/>
          <w:lang w:eastAsia="ar-SA"/>
        </w:rPr>
        <w:t>62</w:t>
      </w:r>
    </w:p>
    <w:p w:rsidR="00EA7029" w:rsidRPr="007E266C" w:rsidRDefault="00EA7029" w:rsidP="001E5B98">
      <w:pPr>
        <w:suppressAutoHyphens/>
        <w:jc w:val="center"/>
        <w:rPr>
          <w:rFonts w:ascii="Arial" w:eastAsia="Times New Roman" w:hAnsi="Arial" w:cs="Arial"/>
          <w:sz w:val="22"/>
          <w:lang w:eastAsia="ar-SA"/>
        </w:rPr>
      </w:pPr>
    </w:p>
    <w:p w:rsidR="00580E13" w:rsidRPr="007E266C" w:rsidRDefault="00580E13" w:rsidP="001E5B98">
      <w:pPr>
        <w:suppressAutoHyphens/>
        <w:jc w:val="center"/>
        <w:rPr>
          <w:rFonts w:ascii="Arial" w:eastAsia="Times New Roman" w:hAnsi="Arial" w:cs="Arial"/>
          <w:b/>
          <w:sz w:val="22"/>
          <w:lang w:eastAsia="ar-SA"/>
        </w:rPr>
      </w:pPr>
      <w:r w:rsidRPr="007E266C">
        <w:rPr>
          <w:rFonts w:ascii="Arial" w:eastAsia="Times New Roman" w:hAnsi="Arial" w:cs="Arial"/>
          <w:b/>
          <w:sz w:val="22"/>
          <w:lang w:eastAsia="ar-SA"/>
        </w:rPr>
        <w:t>Povinnosti při nakládání s odpady ze zdravotnictví</w:t>
      </w:r>
    </w:p>
    <w:p w:rsidR="00580E13" w:rsidRPr="007E266C" w:rsidRDefault="00580E13" w:rsidP="001E5B98">
      <w:pPr>
        <w:suppressAutoHyphens/>
        <w:rPr>
          <w:rFonts w:ascii="Arial" w:eastAsia="Times New Roman" w:hAnsi="Arial" w:cs="Arial"/>
          <w:sz w:val="22"/>
          <w:lang w:eastAsia="ar-SA"/>
        </w:rPr>
      </w:pPr>
    </w:p>
    <w:p w:rsidR="00580E13" w:rsidRPr="007E266C" w:rsidRDefault="00E2388E" w:rsidP="001E5B98">
      <w:pPr>
        <w:suppressAutoHyphens/>
        <w:rPr>
          <w:rFonts w:ascii="Arial" w:eastAsia="Times New Roman" w:hAnsi="Arial" w:cs="Arial"/>
          <w:sz w:val="22"/>
          <w:lang w:eastAsia="ar-SA"/>
        </w:rPr>
      </w:pPr>
      <w:r>
        <w:rPr>
          <w:rFonts w:ascii="Arial" w:eastAsia="Times New Roman" w:hAnsi="Arial" w:cs="Arial"/>
          <w:sz w:val="22"/>
          <w:lang w:eastAsia="ar-SA"/>
        </w:rPr>
        <w:tab/>
      </w:r>
      <w:r w:rsidR="00580E13" w:rsidRPr="007E266C">
        <w:rPr>
          <w:rFonts w:ascii="Arial" w:eastAsia="Times New Roman" w:hAnsi="Arial" w:cs="Arial"/>
          <w:sz w:val="22"/>
          <w:lang w:eastAsia="ar-SA"/>
        </w:rPr>
        <w:t xml:space="preserve">(1) Původce odpadů, který produkuje odpad uvedený </w:t>
      </w:r>
      <w:r w:rsidR="00F010F0">
        <w:rPr>
          <w:rFonts w:ascii="Arial" w:eastAsia="Times New Roman" w:hAnsi="Arial" w:cs="Arial"/>
          <w:sz w:val="22"/>
          <w:lang w:eastAsia="ar-SA"/>
        </w:rPr>
        <w:t>v § 61</w:t>
      </w:r>
      <w:r w:rsidR="00580E13" w:rsidRPr="007E266C">
        <w:rPr>
          <w:rFonts w:ascii="Arial" w:eastAsia="Times New Roman" w:hAnsi="Arial" w:cs="Arial"/>
          <w:sz w:val="22"/>
          <w:lang w:eastAsia="ar-SA"/>
        </w:rPr>
        <w:t xml:space="preserve"> písm. a) a b) je povinen zpracovat manipulační řád pro nakládání s odpady v zařízení, kde odpad vzniká. Manipulační řád je součástí provozního řádu zařízení zpracovaného podle </w:t>
      </w:r>
      <w:r w:rsidR="00C634C6">
        <w:rPr>
          <w:rFonts w:ascii="Arial" w:eastAsia="Times New Roman" w:hAnsi="Arial" w:cs="Arial"/>
          <w:sz w:val="22"/>
          <w:lang w:eastAsia="ar-SA"/>
        </w:rPr>
        <w:t>jin</w:t>
      </w:r>
      <w:r w:rsidR="00EC6EBE">
        <w:rPr>
          <w:rFonts w:ascii="Arial" w:eastAsia="Times New Roman" w:hAnsi="Arial" w:cs="Arial"/>
          <w:sz w:val="22"/>
          <w:lang w:eastAsia="ar-SA"/>
        </w:rPr>
        <w:t>ých</w:t>
      </w:r>
      <w:r w:rsidR="00C634C6">
        <w:rPr>
          <w:rFonts w:ascii="Arial" w:eastAsia="Times New Roman" w:hAnsi="Arial" w:cs="Arial"/>
          <w:sz w:val="22"/>
          <w:lang w:eastAsia="ar-SA"/>
        </w:rPr>
        <w:t xml:space="preserve"> </w:t>
      </w:r>
      <w:r w:rsidR="00EC6EBE">
        <w:rPr>
          <w:rFonts w:ascii="Arial" w:eastAsia="Times New Roman" w:hAnsi="Arial" w:cs="Arial"/>
          <w:sz w:val="22"/>
          <w:lang w:eastAsia="ar-SA"/>
        </w:rPr>
        <w:t xml:space="preserve">právních </w:t>
      </w:r>
      <w:r w:rsidR="00580E13" w:rsidRPr="007E266C">
        <w:rPr>
          <w:rFonts w:ascii="Arial" w:eastAsia="Times New Roman" w:hAnsi="Arial" w:cs="Arial"/>
          <w:sz w:val="22"/>
          <w:lang w:eastAsia="ar-SA"/>
        </w:rPr>
        <w:t>předpis</w:t>
      </w:r>
      <w:r w:rsidR="00EC6EBE">
        <w:rPr>
          <w:rFonts w:ascii="Arial" w:eastAsia="Times New Roman" w:hAnsi="Arial" w:cs="Arial"/>
          <w:sz w:val="22"/>
          <w:lang w:eastAsia="ar-SA"/>
        </w:rPr>
        <w:t>ů</w:t>
      </w:r>
      <w:r w:rsidR="00580E13" w:rsidRPr="007E266C">
        <w:rPr>
          <w:rStyle w:val="Znakapoznpodarou"/>
          <w:rFonts w:ascii="Arial" w:eastAsia="Times New Roman" w:hAnsi="Arial" w:cs="Arial"/>
          <w:sz w:val="22"/>
          <w:lang w:eastAsia="ar-SA"/>
        </w:rPr>
        <w:footnoteReference w:id="41"/>
      </w:r>
      <w:r w:rsidR="00C634C6">
        <w:rPr>
          <w:rFonts w:ascii="Arial" w:eastAsia="Times New Roman" w:hAnsi="Arial" w:cs="Arial"/>
          <w:sz w:val="22"/>
          <w:vertAlign w:val="superscript"/>
          <w:lang w:eastAsia="ar-SA"/>
        </w:rPr>
        <w:t>)</w:t>
      </w:r>
      <w:r w:rsidR="00580E13" w:rsidRPr="007E266C">
        <w:rPr>
          <w:rFonts w:ascii="Arial" w:eastAsia="Times New Roman" w:hAnsi="Arial" w:cs="Arial"/>
          <w:sz w:val="22"/>
          <w:lang w:eastAsia="ar-SA"/>
        </w:rPr>
        <w:t xml:space="preserve">. Náležitosti manipulačního řádu </w:t>
      </w:r>
      <w:r w:rsidR="00C634C6">
        <w:rPr>
          <w:rFonts w:ascii="Arial" w:eastAsia="Times New Roman" w:hAnsi="Arial" w:cs="Arial"/>
          <w:sz w:val="22"/>
          <w:lang w:eastAsia="ar-SA"/>
        </w:rPr>
        <w:t>stanoví prováděcí právní předpis</w:t>
      </w:r>
      <w:r w:rsidR="00580E13" w:rsidRPr="007E266C">
        <w:rPr>
          <w:rFonts w:ascii="Arial" w:eastAsia="Times New Roman" w:hAnsi="Arial" w:cs="Arial"/>
          <w:sz w:val="22"/>
          <w:lang w:eastAsia="ar-SA"/>
        </w:rPr>
        <w:t>.</w:t>
      </w:r>
    </w:p>
    <w:p w:rsidR="00580E13" w:rsidRPr="007E266C" w:rsidRDefault="00580E13" w:rsidP="001E5B98">
      <w:pPr>
        <w:suppressAutoHyphens/>
        <w:rPr>
          <w:rFonts w:ascii="Arial" w:eastAsia="Times New Roman" w:hAnsi="Arial" w:cs="Arial"/>
          <w:sz w:val="22"/>
          <w:lang w:eastAsia="ar-SA"/>
        </w:rPr>
      </w:pPr>
    </w:p>
    <w:p w:rsidR="00580E13" w:rsidRDefault="00E2388E" w:rsidP="001E5B98">
      <w:pPr>
        <w:suppressAutoHyphens/>
        <w:rPr>
          <w:rFonts w:ascii="Arial" w:eastAsia="Times New Roman" w:hAnsi="Arial" w:cs="Arial"/>
          <w:sz w:val="22"/>
          <w:lang w:eastAsia="ar-SA"/>
        </w:rPr>
      </w:pPr>
      <w:r>
        <w:rPr>
          <w:rFonts w:ascii="Arial" w:eastAsia="Times New Roman" w:hAnsi="Arial" w:cs="Arial"/>
          <w:sz w:val="22"/>
          <w:lang w:eastAsia="ar-SA"/>
        </w:rPr>
        <w:tab/>
      </w:r>
      <w:r w:rsidR="00580E13" w:rsidRPr="007E266C">
        <w:rPr>
          <w:rFonts w:ascii="Arial" w:eastAsia="Times New Roman" w:hAnsi="Arial" w:cs="Arial"/>
          <w:sz w:val="22"/>
          <w:lang w:eastAsia="ar-SA"/>
        </w:rPr>
        <w:t xml:space="preserve">(2) Pokud se zvláštní právní předpis na původce odpadu </w:t>
      </w:r>
      <w:r w:rsidR="00F010F0">
        <w:rPr>
          <w:rFonts w:ascii="Arial" w:eastAsia="Times New Roman" w:hAnsi="Arial" w:cs="Arial"/>
          <w:sz w:val="22"/>
          <w:lang w:eastAsia="ar-SA"/>
        </w:rPr>
        <w:t>vymezeného v § 61</w:t>
      </w:r>
      <w:r w:rsidR="001A5F95">
        <w:rPr>
          <w:rFonts w:ascii="Arial" w:eastAsia="Times New Roman" w:hAnsi="Arial" w:cs="Arial"/>
          <w:sz w:val="22"/>
          <w:lang w:eastAsia="ar-SA"/>
        </w:rPr>
        <w:t xml:space="preserve"> </w:t>
      </w:r>
      <w:r w:rsidR="00580E13" w:rsidRPr="007E266C">
        <w:rPr>
          <w:rFonts w:ascii="Arial" w:eastAsia="Times New Roman" w:hAnsi="Arial" w:cs="Arial"/>
          <w:sz w:val="22"/>
          <w:lang w:eastAsia="ar-SA"/>
        </w:rPr>
        <w:t xml:space="preserve">nevztahuje, zpracovává původce manipulační řád samostatně. </w:t>
      </w:r>
    </w:p>
    <w:p w:rsidR="00F010F0" w:rsidRPr="007E266C" w:rsidRDefault="00F010F0" w:rsidP="001E5B98">
      <w:pPr>
        <w:suppressAutoHyphens/>
        <w:rPr>
          <w:rFonts w:ascii="Arial" w:eastAsia="Times New Roman" w:hAnsi="Arial" w:cs="Arial"/>
          <w:sz w:val="22"/>
          <w:lang w:eastAsia="ar-SA"/>
        </w:rPr>
      </w:pPr>
    </w:p>
    <w:p w:rsidR="00580E13" w:rsidRPr="007E266C" w:rsidRDefault="00E2388E" w:rsidP="00237EBC">
      <w:pPr>
        <w:suppressAutoHyphens/>
        <w:ind w:firstLine="567"/>
        <w:rPr>
          <w:rFonts w:ascii="Arial" w:eastAsia="Times New Roman" w:hAnsi="Arial" w:cs="Arial"/>
          <w:sz w:val="22"/>
          <w:lang w:eastAsia="ar-SA"/>
        </w:rPr>
      </w:pPr>
      <w:r>
        <w:rPr>
          <w:rFonts w:ascii="Arial" w:eastAsia="Times New Roman" w:hAnsi="Arial" w:cs="Arial"/>
          <w:sz w:val="22"/>
          <w:lang w:eastAsia="ar-SA"/>
        </w:rPr>
        <w:tab/>
      </w:r>
      <w:r w:rsidR="00957BCA">
        <w:rPr>
          <w:rFonts w:ascii="Arial" w:eastAsia="Times New Roman" w:hAnsi="Arial" w:cs="Arial"/>
          <w:sz w:val="22"/>
          <w:lang w:eastAsia="ar-SA"/>
        </w:rPr>
        <w:t>(</w:t>
      </w:r>
      <w:r w:rsidR="00B903CA">
        <w:rPr>
          <w:rFonts w:ascii="Arial" w:eastAsia="Times New Roman" w:hAnsi="Arial" w:cs="Arial"/>
          <w:sz w:val="22"/>
          <w:lang w:eastAsia="ar-SA"/>
        </w:rPr>
        <w:t>3</w:t>
      </w:r>
      <w:r w:rsidR="00580E13" w:rsidRPr="007E266C">
        <w:rPr>
          <w:rFonts w:ascii="Arial" w:eastAsia="Times New Roman" w:hAnsi="Arial" w:cs="Arial"/>
          <w:sz w:val="22"/>
          <w:lang w:eastAsia="ar-SA"/>
        </w:rPr>
        <w:t xml:space="preserve">) Za odpad vznikající při ošetřovatelské činnosti v domácím prostředí nebo v nezdravotnickém zařízení odpovídá fyzická osoba oprávněná k podnikání nebo právnická osoba, která tuto činnost provozuje. Nakládání s odpadem musí probíhat podle schváleného manipulačního řádu </w:t>
      </w:r>
      <w:r w:rsidR="00C634C6">
        <w:rPr>
          <w:rFonts w:ascii="Arial" w:eastAsia="Times New Roman" w:hAnsi="Arial" w:cs="Arial"/>
          <w:sz w:val="22"/>
          <w:lang w:eastAsia="ar-SA"/>
        </w:rPr>
        <w:t xml:space="preserve">podle </w:t>
      </w:r>
      <w:r w:rsidR="00580E13" w:rsidRPr="007E266C">
        <w:rPr>
          <w:rFonts w:ascii="Arial" w:eastAsia="Times New Roman" w:hAnsi="Arial" w:cs="Arial"/>
          <w:sz w:val="22"/>
          <w:lang w:eastAsia="ar-SA"/>
        </w:rPr>
        <w:t>odst</w:t>
      </w:r>
      <w:r w:rsidR="00C634C6">
        <w:rPr>
          <w:rFonts w:ascii="Arial" w:eastAsia="Times New Roman" w:hAnsi="Arial" w:cs="Arial"/>
          <w:sz w:val="22"/>
          <w:lang w:eastAsia="ar-SA"/>
        </w:rPr>
        <w:t>avce</w:t>
      </w:r>
      <w:r w:rsidR="00D06884">
        <w:rPr>
          <w:rFonts w:ascii="Arial" w:eastAsia="Times New Roman" w:hAnsi="Arial" w:cs="Arial"/>
          <w:sz w:val="22"/>
          <w:lang w:eastAsia="ar-SA"/>
        </w:rPr>
        <w:t xml:space="preserve"> </w:t>
      </w:r>
      <w:r w:rsidR="00580E13" w:rsidRPr="007E266C">
        <w:rPr>
          <w:rFonts w:ascii="Arial" w:eastAsia="Times New Roman" w:hAnsi="Arial" w:cs="Arial"/>
          <w:sz w:val="22"/>
          <w:lang w:eastAsia="ar-SA"/>
        </w:rPr>
        <w:t>1 a 2.</w:t>
      </w:r>
    </w:p>
    <w:p w:rsidR="00580E13" w:rsidRPr="007E266C" w:rsidRDefault="00580E13" w:rsidP="001E5B98">
      <w:pPr>
        <w:suppressAutoHyphens/>
        <w:rPr>
          <w:rFonts w:ascii="Arial" w:eastAsia="Times New Roman" w:hAnsi="Arial" w:cs="Arial"/>
          <w:sz w:val="22"/>
          <w:lang w:eastAsia="ar-SA"/>
        </w:rPr>
      </w:pPr>
    </w:p>
    <w:p w:rsidR="00580E13" w:rsidRDefault="00E2388E" w:rsidP="001E5B98">
      <w:pPr>
        <w:suppressAutoHyphens/>
        <w:rPr>
          <w:rFonts w:ascii="Arial" w:eastAsia="Times New Roman" w:hAnsi="Arial" w:cs="Arial"/>
          <w:sz w:val="22"/>
          <w:lang w:eastAsia="ar-SA"/>
        </w:rPr>
      </w:pPr>
      <w:r>
        <w:rPr>
          <w:rFonts w:ascii="Arial" w:eastAsia="Times New Roman" w:hAnsi="Arial" w:cs="Arial"/>
          <w:sz w:val="22"/>
          <w:lang w:eastAsia="ar-SA"/>
        </w:rPr>
        <w:tab/>
      </w:r>
      <w:r w:rsidR="00957BCA">
        <w:rPr>
          <w:rFonts w:ascii="Arial" w:eastAsia="Times New Roman" w:hAnsi="Arial" w:cs="Arial"/>
          <w:sz w:val="22"/>
          <w:lang w:eastAsia="ar-SA"/>
        </w:rPr>
        <w:t>(</w:t>
      </w:r>
      <w:r w:rsidR="00B903CA">
        <w:rPr>
          <w:rFonts w:ascii="Arial" w:eastAsia="Times New Roman" w:hAnsi="Arial" w:cs="Arial"/>
          <w:sz w:val="22"/>
          <w:lang w:eastAsia="ar-SA"/>
        </w:rPr>
        <w:t>4</w:t>
      </w:r>
      <w:r w:rsidR="00580E13" w:rsidRPr="007E266C">
        <w:rPr>
          <w:rFonts w:ascii="Arial" w:eastAsia="Times New Roman" w:hAnsi="Arial" w:cs="Arial"/>
          <w:sz w:val="22"/>
          <w:lang w:eastAsia="ar-SA"/>
        </w:rPr>
        <w:t>) Za odpad vznikající při samoléčení odpovídá zdravotnické zařízení, které léčbu předepsalo. Pacient musí být poučen zdravotnickým zařízením</w:t>
      </w:r>
      <w:r w:rsidR="0082732F">
        <w:rPr>
          <w:rFonts w:ascii="Arial" w:eastAsia="Times New Roman" w:hAnsi="Arial" w:cs="Arial"/>
          <w:sz w:val="22"/>
          <w:lang w:eastAsia="ar-SA"/>
        </w:rPr>
        <w:t>,</w:t>
      </w:r>
      <w:r w:rsidR="00580E13" w:rsidRPr="007E266C">
        <w:rPr>
          <w:rFonts w:ascii="Arial" w:eastAsia="Times New Roman" w:hAnsi="Arial" w:cs="Arial"/>
          <w:sz w:val="22"/>
          <w:lang w:eastAsia="ar-SA"/>
        </w:rPr>
        <w:t xml:space="preserve"> jak s odpadem nakládat</w:t>
      </w:r>
      <w:r w:rsidR="0082732F">
        <w:rPr>
          <w:rFonts w:ascii="Arial" w:eastAsia="Times New Roman" w:hAnsi="Arial" w:cs="Arial"/>
          <w:sz w:val="22"/>
          <w:lang w:eastAsia="ar-SA"/>
        </w:rPr>
        <w:t>,</w:t>
      </w:r>
      <w:r w:rsidR="00580E13" w:rsidRPr="007E266C">
        <w:rPr>
          <w:rFonts w:ascii="Arial" w:eastAsia="Times New Roman" w:hAnsi="Arial" w:cs="Arial"/>
          <w:sz w:val="22"/>
          <w:lang w:eastAsia="ar-SA"/>
        </w:rPr>
        <w:t xml:space="preserve"> aby nedošlo k ohrožení jeho zdraví, veřejného zdraví a k poškození životního prostředí včetně způsobu bezpečného odstranění odpadu. </w:t>
      </w:r>
    </w:p>
    <w:p w:rsidR="00E2388E" w:rsidRDefault="00E2388E" w:rsidP="001E5B98">
      <w:pPr>
        <w:suppressAutoHyphens/>
        <w:rPr>
          <w:rFonts w:ascii="Arial" w:eastAsia="Times New Roman" w:hAnsi="Arial" w:cs="Arial"/>
          <w:sz w:val="22"/>
          <w:lang w:eastAsia="ar-SA"/>
        </w:rPr>
      </w:pPr>
    </w:p>
    <w:p w:rsidR="00E2388E" w:rsidRPr="007E266C" w:rsidRDefault="00957BCA" w:rsidP="001E5B98">
      <w:pPr>
        <w:suppressAutoHyphens/>
        <w:rPr>
          <w:rFonts w:ascii="Arial" w:eastAsia="Times New Roman" w:hAnsi="Arial" w:cs="Arial"/>
          <w:sz w:val="22"/>
          <w:lang w:eastAsia="ar-SA"/>
        </w:rPr>
      </w:pPr>
      <w:r>
        <w:rPr>
          <w:rFonts w:ascii="Arial" w:eastAsia="Times New Roman" w:hAnsi="Arial" w:cs="Arial"/>
          <w:sz w:val="22"/>
          <w:lang w:eastAsia="ar-SA"/>
        </w:rPr>
        <w:tab/>
        <w:t>(</w:t>
      </w:r>
      <w:r w:rsidR="00B903CA">
        <w:rPr>
          <w:rFonts w:ascii="Arial" w:eastAsia="Times New Roman" w:hAnsi="Arial" w:cs="Arial"/>
          <w:sz w:val="22"/>
          <w:lang w:eastAsia="ar-SA"/>
        </w:rPr>
        <w:t>5</w:t>
      </w:r>
      <w:r w:rsidR="00E2388E">
        <w:rPr>
          <w:rFonts w:ascii="Arial" w:eastAsia="Times New Roman" w:hAnsi="Arial" w:cs="Arial"/>
          <w:sz w:val="22"/>
          <w:lang w:eastAsia="ar-SA"/>
        </w:rPr>
        <w:t>) Prováděcí právní předpis stanoví n</w:t>
      </w:r>
      <w:r w:rsidR="00E2388E" w:rsidRPr="00E2388E">
        <w:rPr>
          <w:rFonts w:ascii="Arial" w:eastAsia="Times New Roman" w:hAnsi="Arial" w:cs="Arial"/>
          <w:sz w:val="22"/>
          <w:lang w:eastAsia="ar-SA"/>
        </w:rPr>
        <w:t>áležitosti obsahu manipulačního řádu</w:t>
      </w:r>
      <w:r w:rsidR="00E2388E">
        <w:rPr>
          <w:rFonts w:ascii="Arial" w:eastAsia="Times New Roman" w:hAnsi="Arial" w:cs="Arial"/>
          <w:sz w:val="22"/>
          <w:lang w:eastAsia="ar-SA"/>
        </w:rPr>
        <w:t>.</w:t>
      </w:r>
    </w:p>
    <w:p w:rsidR="004521AC" w:rsidRPr="007E266C" w:rsidRDefault="004521AC" w:rsidP="001E5B98">
      <w:pPr>
        <w:pStyle w:val="Styl2"/>
        <w:numPr>
          <w:ilvl w:val="0"/>
          <w:numId w:val="0"/>
        </w:numPr>
        <w:jc w:val="center"/>
        <w:rPr>
          <w:rFonts w:ascii="Arial" w:eastAsia="MS Mincho" w:hAnsi="Arial" w:cs="Arial"/>
          <w:sz w:val="22"/>
          <w:szCs w:val="22"/>
          <w:lang w:eastAsia="ja-JP"/>
        </w:rPr>
      </w:pPr>
    </w:p>
    <w:p w:rsidR="004521AC" w:rsidRPr="007E266C" w:rsidRDefault="004521AC" w:rsidP="001E5B98">
      <w:pPr>
        <w:rPr>
          <w:rFonts w:ascii="Arial" w:eastAsia="Calibri" w:hAnsi="Arial" w:cs="Arial"/>
          <w:sz w:val="22"/>
        </w:rPr>
      </w:pPr>
    </w:p>
    <w:p w:rsidR="004521AC" w:rsidRDefault="004521AC" w:rsidP="001E5B98">
      <w:pPr>
        <w:jc w:val="center"/>
        <w:rPr>
          <w:rFonts w:ascii="Arial" w:eastAsia="Calibri" w:hAnsi="Arial" w:cs="Arial"/>
          <w:sz w:val="22"/>
        </w:rPr>
      </w:pPr>
      <w:r w:rsidRPr="007E266C">
        <w:rPr>
          <w:rFonts w:ascii="Arial" w:eastAsia="Calibri" w:hAnsi="Arial" w:cs="Arial"/>
          <w:sz w:val="22"/>
        </w:rPr>
        <w:t>§</w:t>
      </w:r>
      <w:r w:rsidR="00B0746E">
        <w:rPr>
          <w:rFonts w:ascii="Arial" w:eastAsia="Calibri" w:hAnsi="Arial" w:cs="Arial"/>
          <w:sz w:val="22"/>
        </w:rPr>
        <w:t xml:space="preserve"> 63</w:t>
      </w:r>
    </w:p>
    <w:p w:rsidR="004474A5" w:rsidRPr="007E266C" w:rsidRDefault="004474A5" w:rsidP="001E5B98">
      <w:pPr>
        <w:jc w:val="center"/>
        <w:rPr>
          <w:rFonts w:ascii="Arial" w:eastAsia="Calibri" w:hAnsi="Arial" w:cs="Arial"/>
          <w:sz w:val="22"/>
        </w:rPr>
      </w:pPr>
    </w:p>
    <w:p w:rsidR="004474A5" w:rsidRPr="007E266C" w:rsidRDefault="004474A5" w:rsidP="001E5B98">
      <w:pPr>
        <w:jc w:val="center"/>
        <w:rPr>
          <w:rFonts w:ascii="Arial" w:eastAsia="Calibri" w:hAnsi="Arial" w:cs="Arial"/>
          <w:b/>
          <w:sz w:val="22"/>
        </w:rPr>
      </w:pPr>
      <w:r w:rsidRPr="007E266C">
        <w:rPr>
          <w:rFonts w:ascii="Arial" w:eastAsia="Calibri" w:hAnsi="Arial" w:cs="Arial"/>
          <w:b/>
          <w:sz w:val="22"/>
        </w:rPr>
        <w:t>Odpadní olej</w:t>
      </w:r>
    </w:p>
    <w:p w:rsidR="004521AC" w:rsidRPr="007E266C" w:rsidRDefault="004521AC" w:rsidP="001E5B98">
      <w:pPr>
        <w:jc w:val="center"/>
        <w:rPr>
          <w:rFonts w:ascii="Arial" w:eastAsia="Calibri" w:hAnsi="Arial" w:cs="Arial"/>
          <w:sz w:val="22"/>
        </w:rPr>
      </w:pPr>
    </w:p>
    <w:p w:rsidR="00CB251B" w:rsidRPr="000633B4" w:rsidRDefault="00CB251B" w:rsidP="001E5B98">
      <w:pPr>
        <w:ind w:firstLine="709"/>
        <w:rPr>
          <w:rFonts w:ascii="Arial" w:hAnsi="Arial" w:cs="Arial"/>
          <w:sz w:val="22"/>
          <w:u w:val="single"/>
          <w:lang w:eastAsia="cs-CZ"/>
        </w:rPr>
      </w:pPr>
      <w:r w:rsidRPr="000633B4">
        <w:rPr>
          <w:rFonts w:ascii="Arial" w:hAnsi="Arial" w:cs="Arial"/>
          <w:bCs/>
          <w:sz w:val="22"/>
          <w:u w:val="single"/>
          <w:lang w:eastAsia="cs-CZ"/>
        </w:rPr>
        <w:t>(1) Odpadním olejem</w:t>
      </w:r>
      <w:r w:rsidRPr="000633B4">
        <w:rPr>
          <w:rFonts w:ascii="Arial" w:hAnsi="Arial" w:cs="Arial"/>
          <w:sz w:val="22"/>
          <w:u w:val="single"/>
          <w:lang w:eastAsia="cs-CZ"/>
        </w:rPr>
        <w:t xml:space="preserve"> se rozumí jakýkoliv minerální nebo syntetický mazací nebo průmyslový olej, který se stal nevhodným pro použití, pro které byl původně zamýšlen, zejména upotřebený olej ze spalovacích motorů, převodový olej, minerální nebo syntetický mazací olej, olej pro turbíny a hydraulický olej.</w:t>
      </w:r>
    </w:p>
    <w:p w:rsidR="00CB251B" w:rsidRPr="000633B4" w:rsidRDefault="00CB251B" w:rsidP="001E5B98">
      <w:pPr>
        <w:ind w:firstLine="709"/>
        <w:rPr>
          <w:rFonts w:ascii="Arial" w:hAnsi="Arial" w:cs="Arial"/>
          <w:sz w:val="22"/>
          <w:u w:val="single"/>
          <w:lang w:eastAsia="cs-CZ"/>
        </w:rPr>
      </w:pPr>
    </w:p>
    <w:p w:rsidR="00CB251B" w:rsidRPr="000633B4" w:rsidRDefault="00CB251B" w:rsidP="001E5B98">
      <w:pPr>
        <w:ind w:firstLine="709"/>
        <w:rPr>
          <w:rFonts w:ascii="Arial" w:hAnsi="Arial" w:cs="Arial"/>
          <w:sz w:val="22"/>
          <w:u w:val="single"/>
          <w:lang w:eastAsia="cs-CZ"/>
        </w:rPr>
      </w:pPr>
      <w:r w:rsidRPr="000633B4">
        <w:rPr>
          <w:rFonts w:ascii="Arial" w:hAnsi="Arial" w:cs="Arial"/>
          <w:bCs/>
          <w:sz w:val="22"/>
          <w:u w:val="single"/>
          <w:lang w:eastAsia="cs-CZ"/>
        </w:rPr>
        <w:t>(2) Regenerací odpadního oleje</w:t>
      </w:r>
      <w:r w:rsidRPr="000633B4">
        <w:rPr>
          <w:rFonts w:ascii="Arial" w:hAnsi="Arial" w:cs="Arial"/>
          <w:sz w:val="22"/>
          <w:u w:val="single"/>
          <w:lang w:eastAsia="cs-CZ"/>
        </w:rPr>
        <w:t xml:space="preserve"> se rozumí jakýkoliv proces, kterým je možno vyrobit základový olej rafinací odpadního oleje, zejména odstraněním kontaminujících složek, oxidačních produktů a aditiv obsažených v takovém oleji.</w:t>
      </w:r>
    </w:p>
    <w:p w:rsidR="00CB251B" w:rsidRPr="000633B4" w:rsidRDefault="00CB251B" w:rsidP="001E5B98">
      <w:pPr>
        <w:ind w:firstLine="709"/>
        <w:rPr>
          <w:rFonts w:ascii="Arial" w:hAnsi="Arial" w:cs="Arial"/>
          <w:sz w:val="22"/>
          <w:u w:val="single"/>
          <w:lang w:eastAsia="cs-CZ"/>
        </w:rPr>
      </w:pPr>
    </w:p>
    <w:p w:rsidR="00CB251B" w:rsidRPr="000633B4" w:rsidRDefault="00CB251B" w:rsidP="001E5B98">
      <w:pPr>
        <w:ind w:firstLine="709"/>
        <w:rPr>
          <w:rFonts w:ascii="Arial" w:eastAsia="Calibri" w:hAnsi="Arial" w:cs="Arial"/>
          <w:sz w:val="22"/>
          <w:u w:val="single"/>
          <w:lang w:eastAsia="cs-CZ"/>
        </w:rPr>
      </w:pPr>
      <w:r w:rsidRPr="000633B4">
        <w:rPr>
          <w:rFonts w:ascii="Arial" w:hAnsi="Arial" w:cs="Arial"/>
          <w:sz w:val="22"/>
          <w:u w:val="single"/>
          <w:lang w:eastAsia="cs-CZ"/>
        </w:rPr>
        <w:t xml:space="preserve">(3) Původce odpadního oleje a provozovatel zařízení určeného pro nakládání s odpady, který nakládá s </w:t>
      </w:r>
      <w:r w:rsidRPr="000633B4">
        <w:rPr>
          <w:rFonts w:ascii="Arial" w:eastAsia="Calibri" w:hAnsi="Arial" w:cs="Arial"/>
          <w:sz w:val="22"/>
          <w:u w:val="single"/>
          <w:lang w:eastAsia="cs-CZ"/>
        </w:rPr>
        <w:t>odpadním olejem, jsou povinni zajistit</w:t>
      </w:r>
    </w:p>
    <w:p w:rsidR="00CB251B" w:rsidRPr="000633B4" w:rsidRDefault="00CB251B" w:rsidP="001E5B98">
      <w:pPr>
        <w:ind w:firstLine="709"/>
        <w:rPr>
          <w:rFonts w:ascii="Arial" w:hAnsi="Arial" w:cs="Arial"/>
          <w:sz w:val="22"/>
          <w:u w:val="single"/>
          <w:lang w:eastAsia="cs-CZ"/>
        </w:rPr>
      </w:pPr>
    </w:p>
    <w:p w:rsidR="00CB251B" w:rsidRPr="000633B4" w:rsidRDefault="00CB251B" w:rsidP="001E5B98">
      <w:pPr>
        <w:ind w:left="284" w:hanging="284"/>
        <w:rPr>
          <w:rFonts w:ascii="Arial" w:hAnsi="Arial" w:cs="Arial"/>
          <w:sz w:val="22"/>
          <w:u w:val="single"/>
          <w:lang w:eastAsia="cs-CZ"/>
        </w:rPr>
      </w:pPr>
      <w:r w:rsidRPr="000633B4">
        <w:rPr>
          <w:rFonts w:ascii="Arial" w:hAnsi="Arial" w:cs="Arial"/>
          <w:sz w:val="22"/>
          <w:u w:val="single"/>
          <w:lang w:eastAsia="cs-CZ"/>
        </w:rPr>
        <w:t>a) přednostně regeneraci odpadního oleje; pokud regenerace není z technických důvodů možná, jsou povinni zajistit jeho energetické využití, případně odstranění v souladu s požadavky tohoto zákona a jiných právních předpisů, a</w:t>
      </w:r>
    </w:p>
    <w:p w:rsidR="00CB251B" w:rsidRPr="000633B4" w:rsidRDefault="00F9373F" w:rsidP="001E5B98">
      <w:pPr>
        <w:ind w:left="284" w:hanging="284"/>
        <w:rPr>
          <w:rFonts w:ascii="Arial" w:hAnsi="Arial" w:cs="Arial"/>
          <w:sz w:val="22"/>
          <w:u w:val="single"/>
          <w:lang w:eastAsia="cs-CZ"/>
        </w:rPr>
      </w:pPr>
      <w:r w:rsidRPr="000633B4">
        <w:rPr>
          <w:rFonts w:ascii="Arial" w:hAnsi="Arial" w:cs="Arial"/>
          <w:sz w:val="22"/>
          <w:u w:val="single"/>
          <w:lang w:eastAsia="cs-CZ"/>
        </w:rPr>
        <w:t xml:space="preserve"> </w:t>
      </w:r>
    </w:p>
    <w:p w:rsidR="00CB251B" w:rsidRPr="000633B4" w:rsidRDefault="00CB251B" w:rsidP="001E5B98">
      <w:pPr>
        <w:ind w:left="284" w:hanging="284"/>
        <w:rPr>
          <w:rFonts w:ascii="Arial" w:hAnsi="Arial" w:cs="Arial"/>
          <w:sz w:val="22"/>
          <w:u w:val="single"/>
          <w:lang w:eastAsia="cs-CZ"/>
        </w:rPr>
      </w:pPr>
      <w:r w:rsidRPr="000633B4">
        <w:rPr>
          <w:rFonts w:ascii="Arial" w:hAnsi="Arial" w:cs="Arial"/>
          <w:sz w:val="22"/>
          <w:u w:val="single"/>
          <w:lang w:eastAsia="cs-CZ"/>
        </w:rPr>
        <w:t>b) aby</w:t>
      </w:r>
      <w:r w:rsidR="00877F75" w:rsidRPr="000633B4">
        <w:rPr>
          <w:rFonts w:ascii="Arial" w:hAnsi="Arial" w:cs="Arial"/>
          <w:sz w:val="22"/>
          <w:u w:val="single"/>
          <w:lang w:eastAsia="cs-CZ"/>
        </w:rPr>
        <w:t xml:space="preserve"> se odpadní oleje nesměšovaly, pokud by tím byla snížena možnost jejich využití na vyšším stupni hierarchie nakládání s odpady, </w:t>
      </w:r>
      <w:r w:rsidRPr="000633B4">
        <w:rPr>
          <w:rFonts w:ascii="Arial" w:hAnsi="Arial" w:cs="Arial"/>
          <w:sz w:val="22"/>
          <w:u w:val="single"/>
          <w:lang w:eastAsia="cs-CZ"/>
        </w:rPr>
        <w:t xml:space="preserve">s jinými druhy odpadů nebo látek.  </w:t>
      </w:r>
    </w:p>
    <w:p w:rsidR="00CB251B" w:rsidRPr="000633B4" w:rsidRDefault="00CB251B" w:rsidP="001E5B98">
      <w:pPr>
        <w:ind w:left="284" w:hanging="284"/>
        <w:rPr>
          <w:rFonts w:ascii="Arial" w:hAnsi="Arial" w:cs="Arial"/>
          <w:sz w:val="22"/>
          <w:u w:val="single"/>
          <w:lang w:eastAsia="cs-CZ"/>
        </w:rPr>
      </w:pPr>
    </w:p>
    <w:p w:rsidR="00CB251B" w:rsidRPr="000633B4" w:rsidRDefault="00CB251B" w:rsidP="001E5B98">
      <w:pPr>
        <w:ind w:firstLine="709"/>
        <w:rPr>
          <w:rFonts w:ascii="Arial" w:hAnsi="Arial" w:cs="Arial"/>
          <w:sz w:val="22"/>
          <w:u w:val="single"/>
          <w:lang w:eastAsia="cs-CZ"/>
        </w:rPr>
      </w:pPr>
      <w:r w:rsidRPr="000633B4">
        <w:rPr>
          <w:rFonts w:ascii="Arial" w:hAnsi="Arial" w:cs="Arial"/>
          <w:sz w:val="22"/>
          <w:u w:val="single"/>
          <w:lang w:eastAsia="cs-CZ"/>
        </w:rPr>
        <w:t>(4) Prováděcí právní předpis stanoví technické požadavky na nakládání s odpadními oleji.</w:t>
      </w:r>
    </w:p>
    <w:p w:rsidR="00540419" w:rsidRPr="007E266C" w:rsidRDefault="00540419" w:rsidP="001E5B98">
      <w:pPr>
        <w:pStyle w:val="Styl2"/>
        <w:numPr>
          <w:ilvl w:val="0"/>
          <w:numId w:val="0"/>
        </w:numPr>
        <w:jc w:val="center"/>
        <w:rPr>
          <w:rFonts w:ascii="Arial" w:eastAsia="MS Mincho" w:hAnsi="Arial" w:cs="Arial"/>
          <w:sz w:val="22"/>
          <w:szCs w:val="22"/>
          <w:lang w:eastAsia="ja-JP"/>
        </w:rPr>
      </w:pPr>
    </w:p>
    <w:p w:rsidR="0046755C" w:rsidRPr="00956E0F" w:rsidRDefault="0046755C" w:rsidP="0046755C">
      <w:pPr>
        <w:rPr>
          <w:rFonts w:ascii="Arial" w:eastAsia="Calibri" w:hAnsi="Arial" w:cs="Arial"/>
          <w:i/>
          <w:sz w:val="22"/>
        </w:rPr>
      </w:pPr>
      <w:r w:rsidRPr="00956E0F">
        <w:rPr>
          <w:rFonts w:ascii="Arial" w:eastAsia="Calibri" w:hAnsi="Arial" w:cs="Arial"/>
          <w:i/>
          <w:sz w:val="22"/>
        </w:rPr>
        <w:t>CELEX 32008L0098</w:t>
      </w:r>
    </w:p>
    <w:p w:rsidR="00540419" w:rsidRPr="007E266C" w:rsidRDefault="00540419" w:rsidP="001E5B98">
      <w:pPr>
        <w:rPr>
          <w:rFonts w:ascii="Arial" w:eastAsia="Calibri" w:hAnsi="Arial" w:cs="Arial"/>
          <w:sz w:val="22"/>
        </w:rPr>
      </w:pPr>
    </w:p>
    <w:p w:rsidR="00540419" w:rsidRDefault="00540419" w:rsidP="001E5B98">
      <w:pPr>
        <w:jc w:val="center"/>
        <w:rPr>
          <w:rFonts w:ascii="Arial" w:eastAsia="Calibri" w:hAnsi="Arial" w:cs="Arial"/>
          <w:sz w:val="22"/>
        </w:rPr>
      </w:pPr>
      <w:r w:rsidRPr="007E266C">
        <w:rPr>
          <w:rFonts w:ascii="Arial" w:eastAsia="Calibri" w:hAnsi="Arial" w:cs="Arial"/>
          <w:sz w:val="22"/>
        </w:rPr>
        <w:t>§</w:t>
      </w:r>
      <w:r w:rsidR="00B0746E">
        <w:rPr>
          <w:rFonts w:ascii="Arial" w:eastAsia="Calibri" w:hAnsi="Arial" w:cs="Arial"/>
          <w:sz w:val="22"/>
        </w:rPr>
        <w:t xml:space="preserve"> 64</w:t>
      </w:r>
    </w:p>
    <w:p w:rsidR="004474A5" w:rsidRPr="007E266C" w:rsidRDefault="004474A5" w:rsidP="001E5B98">
      <w:pPr>
        <w:jc w:val="center"/>
        <w:rPr>
          <w:rFonts w:ascii="Arial" w:eastAsia="Calibri" w:hAnsi="Arial" w:cs="Arial"/>
          <w:sz w:val="22"/>
        </w:rPr>
      </w:pPr>
    </w:p>
    <w:p w:rsidR="004474A5" w:rsidRPr="007E266C" w:rsidRDefault="004474A5" w:rsidP="001E5B98">
      <w:pPr>
        <w:jc w:val="center"/>
        <w:rPr>
          <w:rFonts w:ascii="Arial" w:eastAsia="Calibri" w:hAnsi="Arial" w:cs="Arial"/>
          <w:b/>
          <w:sz w:val="22"/>
        </w:rPr>
      </w:pPr>
      <w:r w:rsidRPr="007E266C">
        <w:rPr>
          <w:rFonts w:ascii="Arial" w:eastAsia="Calibri" w:hAnsi="Arial" w:cs="Arial"/>
          <w:b/>
          <w:sz w:val="22"/>
        </w:rPr>
        <w:t>Odpady s obsahem přírodních radionuklidů</w:t>
      </w:r>
    </w:p>
    <w:p w:rsidR="00540419" w:rsidRPr="007E266C" w:rsidRDefault="00540419" w:rsidP="001E5B98">
      <w:pPr>
        <w:jc w:val="center"/>
        <w:rPr>
          <w:rFonts w:ascii="Arial" w:eastAsia="Calibri" w:hAnsi="Arial" w:cs="Arial"/>
          <w:sz w:val="22"/>
        </w:rPr>
      </w:pPr>
    </w:p>
    <w:p w:rsidR="006D52E1" w:rsidRPr="007E266C" w:rsidRDefault="006D52E1" w:rsidP="001E5B98">
      <w:pPr>
        <w:ind w:firstLine="709"/>
        <w:rPr>
          <w:rFonts w:ascii="Arial" w:eastAsia="Calibri" w:hAnsi="Arial" w:cs="Arial"/>
          <w:sz w:val="22"/>
        </w:rPr>
      </w:pPr>
      <w:r w:rsidRPr="007E266C">
        <w:rPr>
          <w:rFonts w:ascii="Arial" w:eastAsia="Calibri" w:hAnsi="Arial" w:cs="Arial"/>
          <w:sz w:val="22"/>
        </w:rPr>
        <w:t xml:space="preserve">(1) </w:t>
      </w:r>
      <w:r w:rsidR="00540419" w:rsidRPr="007E266C">
        <w:rPr>
          <w:rFonts w:ascii="Arial" w:eastAsia="Calibri" w:hAnsi="Arial" w:cs="Arial"/>
          <w:sz w:val="22"/>
        </w:rPr>
        <w:t xml:space="preserve">Odpady s obsahem přírodních radionuklidů, které vznikají při činnosti pracovišť, kde může dojít k významnému zvýšení ozáření z přírodních zdrojů ionizujícího záření, stanovených </w:t>
      </w:r>
      <w:r w:rsidRPr="007E266C">
        <w:rPr>
          <w:rFonts w:ascii="Arial" w:eastAsia="Calibri" w:hAnsi="Arial" w:cs="Arial"/>
          <w:sz w:val="22"/>
        </w:rPr>
        <w:t>jiným právním předpisem</w:t>
      </w:r>
      <w:r w:rsidRPr="007E266C">
        <w:rPr>
          <w:rStyle w:val="Znakapoznpodarou"/>
          <w:rFonts w:ascii="Arial" w:eastAsia="Calibri" w:hAnsi="Arial" w:cs="Arial"/>
          <w:sz w:val="22"/>
        </w:rPr>
        <w:footnoteReference w:id="42"/>
      </w:r>
      <w:r w:rsidRPr="007E266C">
        <w:rPr>
          <w:rFonts w:ascii="Arial" w:eastAsia="Calibri" w:hAnsi="Arial" w:cs="Arial"/>
          <w:sz w:val="22"/>
          <w:vertAlign w:val="superscript"/>
        </w:rPr>
        <w:t>)</w:t>
      </w:r>
      <w:r w:rsidRPr="007E266C">
        <w:rPr>
          <w:rFonts w:ascii="Arial" w:eastAsia="Calibri" w:hAnsi="Arial" w:cs="Arial"/>
          <w:sz w:val="22"/>
        </w:rPr>
        <w:t xml:space="preserve"> (</w:t>
      </w:r>
      <w:r w:rsidR="00540419" w:rsidRPr="007E266C">
        <w:rPr>
          <w:rFonts w:ascii="Arial" w:eastAsia="Calibri" w:hAnsi="Arial" w:cs="Arial"/>
          <w:sz w:val="22"/>
        </w:rPr>
        <w:t>dále jen „NORM pracoviště“), nejsou považov</w:t>
      </w:r>
      <w:r w:rsidRPr="007E266C">
        <w:rPr>
          <w:rFonts w:ascii="Arial" w:eastAsia="Calibri" w:hAnsi="Arial" w:cs="Arial"/>
          <w:sz w:val="22"/>
        </w:rPr>
        <w:t>ány za radioaktivní odpady a vztahuje se na ně tento zákon</w:t>
      </w:r>
      <w:r w:rsidR="00540419" w:rsidRPr="007E266C">
        <w:rPr>
          <w:rFonts w:ascii="Arial" w:eastAsia="Calibri" w:hAnsi="Arial" w:cs="Arial"/>
          <w:sz w:val="22"/>
        </w:rPr>
        <w:t xml:space="preserve">. </w:t>
      </w:r>
    </w:p>
    <w:p w:rsidR="006D52E1" w:rsidRPr="007E266C" w:rsidRDefault="006D52E1" w:rsidP="001E5B98">
      <w:pPr>
        <w:ind w:firstLine="709"/>
        <w:rPr>
          <w:rFonts w:ascii="Arial" w:eastAsia="Calibri" w:hAnsi="Arial" w:cs="Arial"/>
          <w:sz w:val="22"/>
        </w:rPr>
      </w:pPr>
    </w:p>
    <w:p w:rsidR="00540419" w:rsidRPr="007E266C" w:rsidRDefault="006D52E1" w:rsidP="001E5B98">
      <w:pPr>
        <w:ind w:firstLine="709"/>
        <w:rPr>
          <w:rFonts w:ascii="Arial" w:eastAsia="Calibri" w:hAnsi="Arial" w:cs="Arial"/>
          <w:sz w:val="22"/>
        </w:rPr>
      </w:pPr>
      <w:r w:rsidRPr="007E266C">
        <w:rPr>
          <w:rFonts w:ascii="Arial" w:eastAsia="Calibri" w:hAnsi="Arial" w:cs="Arial"/>
          <w:sz w:val="22"/>
        </w:rPr>
        <w:t xml:space="preserve">(2) </w:t>
      </w:r>
      <w:r w:rsidR="00540419" w:rsidRPr="007E266C">
        <w:rPr>
          <w:rFonts w:ascii="Arial" w:eastAsia="Calibri" w:hAnsi="Arial" w:cs="Arial"/>
          <w:sz w:val="22"/>
        </w:rPr>
        <w:t>U odpadů</w:t>
      </w:r>
      <w:r w:rsidRPr="007E266C">
        <w:rPr>
          <w:rFonts w:ascii="Arial" w:eastAsia="Calibri" w:hAnsi="Arial" w:cs="Arial"/>
          <w:sz w:val="22"/>
        </w:rPr>
        <w:t xml:space="preserve"> z NORM pracovišť je </w:t>
      </w:r>
      <w:r w:rsidR="00540419" w:rsidRPr="007E266C">
        <w:rPr>
          <w:rFonts w:ascii="Arial" w:eastAsia="Calibri" w:hAnsi="Arial" w:cs="Arial"/>
          <w:sz w:val="22"/>
        </w:rPr>
        <w:t xml:space="preserve">původce odpadu </w:t>
      </w:r>
      <w:r w:rsidRPr="007E266C">
        <w:rPr>
          <w:rFonts w:ascii="Arial" w:eastAsia="Calibri" w:hAnsi="Arial" w:cs="Arial"/>
          <w:sz w:val="22"/>
        </w:rPr>
        <w:t xml:space="preserve">povinen </w:t>
      </w:r>
      <w:r w:rsidR="00540419" w:rsidRPr="007E266C">
        <w:rPr>
          <w:rFonts w:ascii="Arial" w:eastAsia="Calibri" w:hAnsi="Arial" w:cs="Arial"/>
          <w:sz w:val="22"/>
        </w:rPr>
        <w:t xml:space="preserve">před jejich uvolněním navrhnout způsob nakládání </w:t>
      </w:r>
      <w:r w:rsidRPr="007E266C">
        <w:rPr>
          <w:rFonts w:ascii="Arial" w:eastAsia="Calibri" w:hAnsi="Arial" w:cs="Arial"/>
          <w:sz w:val="22"/>
        </w:rPr>
        <w:t xml:space="preserve">s nimi, </w:t>
      </w:r>
      <w:r w:rsidR="00540419" w:rsidRPr="007E266C">
        <w:rPr>
          <w:rFonts w:ascii="Arial" w:eastAsia="Calibri" w:hAnsi="Arial" w:cs="Arial"/>
          <w:sz w:val="22"/>
        </w:rPr>
        <w:t xml:space="preserve">a to s ohledem na obsah přírodních radionuklidů a radiační ochranu obyvatel. </w:t>
      </w:r>
    </w:p>
    <w:p w:rsidR="006D52E1" w:rsidRPr="007E266C" w:rsidRDefault="006D52E1" w:rsidP="001E5B98">
      <w:pPr>
        <w:ind w:firstLine="709"/>
        <w:rPr>
          <w:rFonts w:ascii="Arial" w:eastAsia="Calibri" w:hAnsi="Arial" w:cs="Arial"/>
          <w:sz w:val="22"/>
        </w:rPr>
      </w:pPr>
    </w:p>
    <w:p w:rsidR="006D52E1" w:rsidRPr="007E266C" w:rsidRDefault="006D52E1" w:rsidP="001E5B98">
      <w:pPr>
        <w:ind w:firstLine="709"/>
        <w:rPr>
          <w:rFonts w:ascii="Arial" w:eastAsia="Calibri" w:hAnsi="Arial" w:cs="Arial"/>
          <w:sz w:val="22"/>
        </w:rPr>
      </w:pPr>
      <w:r w:rsidRPr="007E266C">
        <w:rPr>
          <w:rFonts w:ascii="Arial" w:eastAsia="Calibri" w:hAnsi="Arial" w:cs="Arial"/>
          <w:sz w:val="22"/>
        </w:rPr>
        <w:t>(3) Navržený způsob nakládání s odpady z NORM pracovišť posuzuje Státní úřad pro jadernou bezpečnost podle jiného právního předpisu</w:t>
      </w:r>
      <w:r w:rsidRPr="007E266C">
        <w:rPr>
          <w:rStyle w:val="Znakapoznpodarou"/>
          <w:rFonts w:ascii="Arial" w:eastAsia="Calibri" w:hAnsi="Arial" w:cs="Arial"/>
          <w:sz w:val="22"/>
        </w:rPr>
        <w:footnoteReference w:id="43"/>
      </w:r>
      <w:r w:rsidR="004521AC" w:rsidRPr="007E266C">
        <w:rPr>
          <w:rFonts w:ascii="Arial" w:eastAsia="Calibri" w:hAnsi="Arial" w:cs="Arial"/>
          <w:sz w:val="22"/>
          <w:vertAlign w:val="superscript"/>
        </w:rPr>
        <w:t>)</w:t>
      </w:r>
      <w:r w:rsidR="004521AC" w:rsidRPr="007E266C">
        <w:rPr>
          <w:rFonts w:ascii="Arial" w:eastAsia="Calibri" w:hAnsi="Arial" w:cs="Arial"/>
          <w:sz w:val="22"/>
        </w:rPr>
        <w:t>.</w:t>
      </w:r>
    </w:p>
    <w:p w:rsidR="00540419" w:rsidRPr="007E266C" w:rsidRDefault="00540419" w:rsidP="001E5B98">
      <w:pPr>
        <w:ind w:firstLine="567"/>
        <w:rPr>
          <w:rFonts w:ascii="Arial" w:eastAsia="Calibri" w:hAnsi="Arial" w:cs="Arial"/>
          <w:sz w:val="22"/>
          <w:lang w:eastAsia="cs-CZ"/>
        </w:rPr>
      </w:pPr>
    </w:p>
    <w:p w:rsidR="00794A05" w:rsidRPr="007E266C" w:rsidRDefault="00794A05" w:rsidP="001E5B98">
      <w:pPr>
        <w:pStyle w:val="Styl2"/>
        <w:numPr>
          <w:ilvl w:val="0"/>
          <w:numId w:val="0"/>
        </w:numPr>
        <w:jc w:val="center"/>
        <w:rPr>
          <w:rFonts w:ascii="Arial" w:eastAsia="MS Mincho" w:hAnsi="Arial" w:cs="Arial"/>
          <w:b/>
          <w:sz w:val="22"/>
          <w:szCs w:val="22"/>
          <w:lang w:eastAsia="ja-JP"/>
        </w:rPr>
      </w:pPr>
    </w:p>
    <w:p w:rsidR="00794A05" w:rsidRDefault="00794A05" w:rsidP="001E5B98">
      <w:pPr>
        <w:pStyle w:val="Styl2"/>
        <w:numPr>
          <w:ilvl w:val="0"/>
          <w:numId w:val="0"/>
        </w:numPr>
        <w:jc w:val="center"/>
        <w:rPr>
          <w:rFonts w:ascii="Arial" w:eastAsia="MS Mincho" w:hAnsi="Arial" w:cs="Arial"/>
          <w:sz w:val="22"/>
          <w:szCs w:val="22"/>
          <w:lang w:eastAsia="ja-JP"/>
        </w:rPr>
      </w:pPr>
      <w:r w:rsidRPr="007E266C">
        <w:rPr>
          <w:rFonts w:ascii="Arial" w:eastAsia="MS Mincho" w:hAnsi="Arial" w:cs="Arial"/>
          <w:sz w:val="22"/>
          <w:szCs w:val="22"/>
          <w:lang w:eastAsia="ja-JP"/>
        </w:rPr>
        <w:t xml:space="preserve">§ </w:t>
      </w:r>
      <w:r w:rsidR="00B0746E">
        <w:rPr>
          <w:rFonts w:ascii="Arial" w:eastAsia="MS Mincho" w:hAnsi="Arial" w:cs="Arial"/>
          <w:sz w:val="22"/>
          <w:szCs w:val="22"/>
          <w:lang w:eastAsia="ja-JP"/>
        </w:rPr>
        <w:t>65</w:t>
      </w:r>
    </w:p>
    <w:p w:rsidR="004474A5" w:rsidRPr="007E266C" w:rsidRDefault="004474A5" w:rsidP="001E5B98">
      <w:pPr>
        <w:pStyle w:val="Styl2"/>
        <w:numPr>
          <w:ilvl w:val="0"/>
          <w:numId w:val="0"/>
        </w:numPr>
        <w:jc w:val="center"/>
        <w:rPr>
          <w:rFonts w:ascii="Arial" w:eastAsia="MS Mincho" w:hAnsi="Arial" w:cs="Arial"/>
          <w:sz w:val="22"/>
          <w:szCs w:val="22"/>
          <w:lang w:eastAsia="ja-JP"/>
        </w:rPr>
      </w:pPr>
    </w:p>
    <w:p w:rsidR="004474A5" w:rsidRPr="007E266C" w:rsidRDefault="004474A5" w:rsidP="001E5B98">
      <w:pPr>
        <w:pStyle w:val="Styl2"/>
        <w:numPr>
          <w:ilvl w:val="0"/>
          <w:numId w:val="0"/>
        </w:numPr>
        <w:jc w:val="center"/>
        <w:rPr>
          <w:rFonts w:ascii="Arial" w:eastAsia="MS Mincho" w:hAnsi="Arial" w:cs="Arial"/>
          <w:b/>
          <w:sz w:val="22"/>
          <w:szCs w:val="22"/>
          <w:lang w:eastAsia="ja-JP"/>
        </w:rPr>
      </w:pPr>
      <w:r w:rsidRPr="007E266C">
        <w:rPr>
          <w:rFonts w:ascii="Arial" w:eastAsia="MS Mincho" w:hAnsi="Arial" w:cs="Arial"/>
          <w:b/>
          <w:sz w:val="22"/>
          <w:szCs w:val="22"/>
          <w:lang w:eastAsia="ja-JP"/>
        </w:rPr>
        <w:t>Recyklace lodí</w:t>
      </w:r>
    </w:p>
    <w:p w:rsidR="00794A05" w:rsidRPr="007E266C" w:rsidRDefault="00794A05" w:rsidP="001E5B98">
      <w:pPr>
        <w:pStyle w:val="Styl2"/>
        <w:numPr>
          <w:ilvl w:val="0"/>
          <w:numId w:val="0"/>
        </w:numPr>
        <w:rPr>
          <w:rFonts w:ascii="Arial" w:eastAsia="MS Mincho" w:hAnsi="Arial" w:cs="Arial"/>
          <w:sz w:val="22"/>
          <w:szCs w:val="22"/>
          <w:lang w:eastAsia="ja-JP"/>
        </w:rPr>
      </w:pPr>
    </w:p>
    <w:p w:rsidR="00794A05" w:rsidRPr="000633B4" w:rsidRDefault="00794A05" w:rsidP="001E5B98">
      <w:pPr>
        <w:pStyle w:val="Styl2"/>
        <w:numPr>
          <w:ilvl w:val="0"/>
          <w:numId w:val="0"/>
        </w:numPr>
        <w:rPr>
          <w:rFonts w:ascii="Arial" w:eastAsia="MS Mincho" w:hAnsi="Arial" w:cs="Arial"/>
          <w:sz w:val="22"/>
          <w:szCs w:val="22"/>
          <w:u w:val="single"/>
          <w:lang w:eastAsia="ja-JP"/>
        </w:rPr>
      </w:pPr>
      <w:r w:rsidRPr="007E266C">
        <w:rPr>
          <w:rFonts w:ascii="Arial" w:eastAsia="MS Mincho" w:hAnsi="Arial" w:cs="Arial"/>
          <w:sz w:val="22"/>
          <w:szCs w:val="22"/>
          <w:lang w:eastAsia="ja-JP"/>
        </w:rPr>
        <w:tab/>
      </w:r>
      <w:r w:rsidRPr="000633B4">
        <w:rPr>
          <w:rFonts w:ascii="Arial" w:eastAsia="MS Mincho" w:hAnsi="Arial" w:cs="Arial"/>
          <w:sz w:val="22"/>
          <w:szCs w:val="22"/>
          <w:u w:val="single"/>
          <w:lang w:eastAsia="ja-JP"/>
        </w:rPr>
        <w:t>(1) Tento díl upravuje v návaznosti na přímo použitelný předpis Evropské unie o recyklaci lodí</w:t>
      </w:r>
      <w:r w:rsidR="00147B0F" w:rsidRPr="000633B4">
        <w:rPr>
          <w:rStyle w:val="Znakapoznpodarou"/>
          <w:rFonts w:ascii="Arial" w:eastAsia="MS Mincho" w:hAnsi="Arial" w:cs="Arial"/>
          <w:sz w:val="22"/>
          <w:szCs w:val="22"/>
          <w:u w:val="single"/>
          <w:lang w:eastAsia="ja-JP"/>
        </w:rPr>
        <w:footnoteReference w:id="44"/>
      </w:r>
      <w:r w:rsidR="00147B0F" w:rsidRPr="000633B4">
        <w:rPr>
          <w:rFonts w:ascii="Arial" w:eastAsia="MS Mincho" w:hAnsi="Arial" w:cs="Arial"/>
          <w:sz w:val="22"/>
          <w:szCs w:val="22"/>
          <w:u w:val="single"/>
          <w:vertAlign w:val="superscript"/>
          <w:lang w:eastAsia="ja-JP"/>
        </w:rPr>
        <w:t xml:space="preserve">) </w:t>
      </w:r>
      <w:r w:rsidRPr="000633B4">
        <w:rPr>
          <w:rFonts w:ascii="Arial" w:eastAsia="MS Mincho" w:hAnsi="Arial" w:cs="Arial"/>
          <w:sz w:val="22"/>
          <w:szCs w:val="22"/>
          <w:u w:val="single"/>
          <w:lang w:eastAsia="ja-JP"/>
        </w:rPr>
        <w:t>podmínky pro provádění recyklace lodí v zařízení na recyklaci lodí.</w:t>
      </w:r>
    </w:p>
    <w:p w:rsidR="00794A05" w:rsidRPr="000633B4" w:rsidRDefault="00794A05" w:rsidP="001E5B98">
      <w:pPr>
        <w:pStyle w:val="Styl2"/>
        <w:numPr>
          <w:ilvl w:val="0"/>
          <w:numId w:val="0"/>
        </w:numPr>
        <w:rPr>
          <w:rFonts w:ascii="Arial" w:eastAsia="MS Mincho" w:hAnsi="Arial" w:cs="Arial"/>
          <w:sz w:val="22"/>
          <w:szCs w:val="22"/>
          <w:u w:val="single"/>
          <w:lang w:eastAsia="ja-JP"/>
        </w:rPr>
      </w:pPr>
    </w:p>
    <w:p w:rsidR="00794A05" w:rsidRPr="000633B4" w:rsidRDefault="00794A05" w:rsidP="001E5B98">
      <w:pPr>
        <w:pStyle w:val="Styl2"/>
        <w:numPr>
          <w:ilvl w:val="0"/>
          <w:numId w:val="0"/>
        </w:numPr>
        <w:rPr>
          <w:rFonts w:ascii="Arial" w:eastAsia="MS Mincho" w:hAnsi="Arial" w:cs="Arial"/>
          <w:sz w:val="22"/>
          <w:szCs w:val="22"/>
          <w:u w:val="single"/>
          <w:lang w:eastAsia="ja-JP"/>
        </w:rPr>
      </w:pPr>
      <w:r w:rsidRPr="000633B4">
        <w:rPr>
          <w:rFonts w:ascii="Arial" w:eastAsia="MS Mincho" w:hAnsi="Arial" w:cs="Arial"/>
          <w:sz w:val="22"/>
          <w:szCs w:val="22"/>
          <w:u w:val="single"/>
          <w:lang w:eastAsia="ja-JP"/>
        </w:rPr>
        <w:tab/>
        <w:t>(2) Příslušným orgánem podle přímo použitelného předpisu Evropské unie o recyklaci lodí</w:t>
      </w:r>
      <w:r w:rsidR="00D06884" w:rsidRPr="000633B4">
        <w:rPr>
          <w:rFonts w:ascii="Arial" w:eastAsia="MS Mincho" w:hAnsi="Arial" w:cs="Arial"/>
          <w:sz w:val="22"/>
          <w:szCs w:val="22"/>
          <w:u w:val="single"/>
          <w:vertAlign w:val="superscript"/>
          <w:lang w:eastAsia="ja-JP"/>
        </w:rPr>
        <w:t>44</w:t>
      </w:r>
      <w:r w:rsidRPr="000633B4">
        <w:rPr>
          <w:rFonts w:ascii="Arial" w:eastAsia="MS Mincho" w:hAnsi="Arial" w:cs="Arial"/>
          <w:sz w:val="22"/>
          <w:szCs w:val="22"/>
          <w:u w:val="single"/>
          <w:vertAlign w:val="superscript"/>
          <w:lang w:eastAsia="ja-JP"/>
        </w:rPr>
        <w:t>)</w:t>
      </w:r>
      <w:r w:rsidRPr="000633B4">
        <w:rPr>
          <w:rFonts w:ascii="Arial" w:eastAsia="MS Mincho" w:hAnsi="Arial" w:cs="Arial"/>
          <w:sz w:val="22"/>
          <w:szCs w:val="22"/>
          <w:u w:val="single"/>
          <w:lang w:eastAsia="ja-JP"/>
        </w:rPr>
        <w:t xml:space="preserve"> za Českou republiku je ministerstvo, s výjimkou případů, kdy tento zákon svěřuje působnost příslušného orgánu krajskému úřadu.</w:t>
      </w:r>
    </w:p>
    <w:p w:rsidR="00794A05" w:rsidRPr="000633B4" w:rsidRDefault="00794A05" w:rsidP="001E5B98">
      <w:pPr>
        <w:pStyle w:val="Styl2"/>
        <w:numPr>
          <w:ilvl w:val="0"/>
          <w:numId w:val="0"/>
        </w:numPr>
        <w:rPr>
          <w:rFonts w:ascii="Arial" w:eastAsia="MS Mincho" w:hAnsi="Arial" w:cs="Arial"/>
          <w:sz w:val="22"/>
          <w:szCs w:val="22"/>
          <w:u w:val="single"/>
          <w:lang w:eastAsia="ja-JP"/>
        </w:rPr>
      </w:pPr>
    </w:p>
    <w:p w:rsidR="00794A05" w:rsidRPr="000633B4" w:rsidRDefault="001F4850" w:rsidP="001E5B98">
      <w:pPr>
        <w:pStyle w:val="Styl2"/>
        <w:numPr>
          <w:ilvl w:val="0"/>
          <w:numId w:val="0"/>
        </w:numPr>
        <w:rPr>
          <w:rFonts w:ascii="Arial" w:eastAsia="MS Mincho" w:hAnsi="Arial" w:cs="Arial"/>
          <w:sz w:val="22"/>
          <w:szCs w:val="22"/>
          <w:u w:val="single"/>
          <w:lang w:eastAsia="ja-JP"/>
        </w:rPr>
      </w:pPr>
      <w:r w:rsidRPr="000633B4">
        <w:rPr>
          <w:rFonts w:ascii="Arial" w:eastAsia="MS Mincho" w:hAnsi="Arial" w:cs="Arial"/>
          <w:sz w:val="22"/>
          <w:szCs w:val="22"/>
          <w:u w:val="single"/>
          <w:lang w:eastAsia="ja-JP"/>
        </w:rPr>
        <w:tab/>
        <w:t>(3</w:t>
      </w:r>
      <w:r w:rsidR="00794A05" w:rsidRPr="000633B4">
        <w:rPr>
          <w:rFonts w:ascii="Arial" w:eastAsia="MS Mincho" w:hAnsi="Arial" w:cs="Arial"/>
          <w:sz w:val="22"/>
          <w:szCs w:val="22"/>
          <w:u w:val="single"/>
          <w:lang w:eastAsia="ja-JP"/>
        </w:rPr>
        <w:t xml:space="preserve">) Zařízení na recyklaci lodí je zařízením k využívání nebo odstraňování odpadů. </w:t>
      </w:r>
    </w:p>
    <w:p w:rsidR="00794A05" w:rsidRPr="000633B4" w:rsidRDefault="00794A05" w:rsidP="001E5B98">
      <w:pPr>
        <w:pStyle w:val="Styl2"/>
        <w:numPr>
          <w:ilvl w:val="0"/>
          <w:numId w:val="0"/>
        </w:numPr>
        <w:rPr>
          <w:rFonts w:ascii="Arial" w:eastAsia="MS Mincho" w:hAnsi="Arial" w:cs="Arial"/>
          <w:sz w:val="22"/>
          <w:szCs w:val="22"/>
          <w:u w:val="single"/>
          <w:lang w:eastAsia="ja-JP"/>
        </w:rPr>
      </w:pPr>
    </w:p>
    <w:p w:rsidR="00794A05" w:rsidRPr="000633B4" w:rsidRDefault="001F4850" w:rsidP="001E5B98">
      <w:pPr>
        <w:pStyle w:val="Styl2"/>
        <w:numPr>
          <w:ilvl w:val="0"/>
          <w:numId w:val="0"/>
        </w:numPr>
        <w:rPr>
          <w:rFonts w:ascii="Arial" w:eastAsia="MS Mincho" w:hAnsi="Arial" w:cs="Arial"/>
          <w:sz w:val="22"/>
          <w:szCs w:val="22"/>
          <w:u w:val="single"/>
          <w:lang w:eastAsia="ja-JP"/>
        </w:rPr>
      </w:pPr>
      <w:r w:rsidRPr="000633B4">
        <w:rPr>
          <w:rFonts w:ascii="Arial" w:eastAsia="MS Mincho" w:hAnsi="Arial" w:cs="Arial"/>
          <w:sz w:val="22"/>
          <w:szCs w:val="22"/>
          <w:u w:val="single"/>
          <w:lang w:eastAsia="ja-JP"/>
        </w:rPr>
        <w:tab/>
        <w:t>(4</w:t>
      </w:r>
      <w:r w:rsidR="00794A05" w:rsidRPr="000633B4">
        <w:rPr>
          <w:rFonts w:ascii="Arial" w:eastAsia="MS Mincho" w:hAnsi="Arial" w:cs="Arial"/>
          <w:sz w:val="22"/>
          <w:szCs w:val="22"/>
          <w:u w:val="single"/>
          <w:lang w:eastAsia="ja-JP"/>
        </w:rPr>
        <w:t>) Kra</w:t>
      </w:r>
      <w:r w:rsidR="002A02A9" w:rsidRPr="000633B4">
        <w:rPr>
          <w:rFonts w:ascii="Arial" w:eastAsia="MS Mincho" w:hAnsi="Arial" w:cs="Arial"/>
          <w:sz w:val="22"/>
          <w:szCs w:val="22"/>
          <w:u w:val="single"/>
          <w:lang w:eastAsia="ja-JP"/>
        </w:rPr>
        <w:t>jský úřad zašle žádost o povolení</w:t>
      </w:r>
      <w:r w:rsidR="00794A05" w:rsidRPr="000633B4">
        <w:rPr>
          <w:rFonts w:ascii="Arial" w:eastAsia="MS Mincho" w:hAnsi="Arial" w:cs="Arial"/>
          <w:sz w:val="22"/>
          <w:szCs w:val="22"/>
          <w:u w:val="single"/>
          <w:lang w:eastAsia="ja-JP"/>
        </w:rPr>
        <w:t xml:space="preserve"> k provozování zařízení na recyklaci lodí k vyjádření orgánu ochrany veřejného zdraví. </w:t>
      </w:r>
    </w:p>
    <w:p w:rsidR="00794A05" w:rsidRPr="000633B4" w:rsidRDefault="00794A05" w:rsidP="001E5B98">
      <w:pPr>
        <w:pStyle w:val="Styl2"/>
        <w:numPr>
          <w:ilvl w:val="0"/>
          <w:numId w:val="0"/>
        </w:numPr>
        <w:rPr>
          <w:rFonts w:ascii="Arial" w:eastAsia="MS Mincho" w:hAnsi="Arial" w:cs="Arial"/>
          <w:sz w:val="22"/>
          <w:szCs w:val="22"/>
          <w:u w:val="single"/>
          <w:lang w:eastAsia="ja-JP"/>
        </w:rPr>
      </w:pPr>
    </w:p>
    <w:p w:rsidR="00794A05" w:rsidRPr="000633B4" w:rsidRDefault="001F4850" w:rsidP="001E5B98">
      <w:pPr>
        <w:pStyle w:val="Styl2"/>
        <w:numPr>
          <w:ilvl w:val="0"/>
          <w:numId w:val="0"/>
        </w:numPr>
        <w:rPr>
          <w:rFonts w:ascii="Arial" w:eastAsia="MS Mincho" w:hAnsi="Arial" w:cs="Arial"/>
          <w:sz w:val="22"/>
          <w:szCs w:val="22"/>
          <w:u w:val="single"/>
          <w:lang w:eastAsia="ja-JP"/>
        </w:rPr>
      </w:pPr>
      <w:r w:rsidRPr="000633B4">
        <w:rPr>
          <w:rFonts w:ascii="Arial" w:eastAsia="MS Mincho" w:hAnsi="Arial" w:cs="Arial"/>
          <w:sz w:val="22"/>
          <w:szCs w:val="22"/>
          <w:u w:val="single"/>
          <w:lang w:eastAsia="ja-JP"/>
        </w:rPr>
        <w:tab/>
        <w:t>(5</w:t>
      </w:r>
      <w:r w:rsidR="00794A05" w:rsidRPr="000633B4">
        <w:rPr>
          <w:rFonts w:ascii="Arial" w:eastAsia="MS Mincho" w:hAnsi="Arial" w:cs="Arial"/>
          <w:sz w:val="22"/>
          <w:szCs w:val="22"/>
          <w:u w:val="single"/>
          <w:lang w:eastAsia="ja-JP"/>
        </w:rPr>
        <w:t>) Provozovatel zařízení na recyklaci lodí je povinen předložit před každou recyklací lodi krajskému úřadu ke schválení plán recyklace lodi podle čl. 7 přímo použitelného předpisu Evropské unie o recyklaci lodí</w:t>
      </w:r>
      <w:r w:rsidR="00D06884" w:rsidRPr="000633B4">
        <w:rPr>
          <w:rFonts w:ascii="Arial" w:eastAsia="MS Mincho" w:hAnsi="Arial" w:cs="Arial"/>
          <w:sz w:val="22"/>
          <w:szCs w:val="22"/>
          <w:u w:val="single"/>
          <w:vertAlign w:val="superscript"/>
          <w:lang w:eastAsia="ja-JP"/>
        </w:rPr>
        <w:t>44</w:t>
      </w:r>
      <w:r w:rsidR="00794A05" w:rsidRPr="000633B4">
        <w:rPr>
          <w:rFonts w:ascii="Arial" w:eastAsia="MS Mincho" w:hAnsi="Arial" w:cs="Arial"/>
          <w:sz w:val="22"/>
          <w:szCs w:val="22"/>
          <w:u w:val="single"/>
          <w:vertAlign w:val="superscript"/>
          <w:lang w:eastAsia="ja-JP"/>
        </w:rPr>
        <w:t>)</w:t>
      </w:r>
      <w:r w:rsidR="00794A05" w:rsidRPr="000633B4">
        <w:rPr>
          <w:rFonts w:ascii="Arial" w:eastAsia="MS Mincho" w:hAnsi="Arial" w:cs="Arial"/>
          <w:sz w:val="22"/>
          <w:szCs w:val="22"/>
          <w:u w:val="single"/>
          <w:lang w:eastAsia="ja-JP"/>
        </w:rPr>
        <w:t xml:space="preserve">. </w:t>
      </w:r>
    </w:p>
    <w:p w:rsidR="00794A05" w:rsidRPr="007E266C" w:rsidRDefault="00794A05" w:rsidP="001E5B98">
      <w:pPr>
        <w:pStyle w:val="Styl2"/>
        <w:numPr>
          <w:ilvl w:val="0"/>
          <w:numId w:val="0"/>
        </w:numPr>
        <w:rPr>
          <w:rFonts w:ascii="Arial" w:eastAsia="MS Mincho" w:hAnsi="Arial" w:cs="Arial"/>
          <w:sz w:val="22"/>
          <w:szCs w:val="22"/>
          <w:lang w:eastAsia="ja-JP"/>
        </w:rPr>
      </w:pPr>
    </w:p>
    <w:p w:rsidR="0072369C" w:rsidRPr="007E266C" w:rsidRDefault="001F4850" w:rsidP="001E5B98">
      <w:pPr>
        <w:pStyle w:val="Styl2"/>
        <w:numPr>
          <w:ilvl w:val="0"/>
          <w:numId w:val="0"/>
        </w:numPr>
        <w:rPr>
          <w:rFonts w:ascii="Arial" w:eastAsia="MS Mincho" w:hAnsi="Arial" w:cs="Arial"/>
          <w:sz w:val="22"/>
          <w:szCs w:val="22"/>
          <w:lang w:eastAsia="ja-JP"/>
        </w:rPr>
      </w:pPr>
      <w:r>
        <w:rPr>
          <w:rFonts w:ascii="Arial" w:eastAsia="MS Mincho" w:hAnsi="Arial" w:cs="Arial"/>
          <w:sz w:val="22"/>
          <w:szCs w:val="22"/>
          <w:lang w:eastAsia="ja-JP"/>
        </w:rPr>
        <w:tab/>
        <w:t>(6</w:t>
      </w:r>
      <w:r w:rsidR="00794A05" w:rsidRPr="007E266C">
        <w:rPr>
          <w:rFonts w:ascii="Arial" w:eastAsia="MS Mincho" w:hAnsi="Arial" w:cs="Arial"/>
          <w:sz w:val="22"/>
          <w:szCs w:val="22"/>
          <w:lang w:eastAsia="ja-JP"/>
        </w:rPr>
        <w:t>) Krajský úřad neprodleně zašle plán recyklace lodi k vyjádření orgánu ochrany veřejného zdraví.</w:t>
      </w:r>
    </w:p>
    <w:p w:rsidR="002A02A9" w:rsidRPr="007E266C" w:rsidRDefault="002A02A9" w:rsidP="001E5B98">
      <w:pPr>
        <w:pStyle w:val="Styl2"/>
        <w:numPr>
          <w:ilvl w:val="0"/>
          <w:numId w:val="0"/>
        </w:numPr>
        <w:rPr>
          <w:rFonts w:ascii="Arial" w:eastAsia="MS Mincho" w:hAnsi="Arial" w:cs="Arial"/>
          <w:sz w:val="22"/>
          <w:szCs w:val="22"/>
          <w:lang w:eastAsia="ja-JP"/>
        </w:rPr>
      </w:pPr>
    </w:p>
    <w:p w:rsidR="0072369C" w:rsidRPr="003316F0" w:rsidRDefault="003316F0" w:rsidP="001E5B98">
      <w:pPr>
        <w:rPr>
          <w:rFonts w:ascii="Arial" w:eastAsia="Calibri" w:hAnsi="Arial" w:cs="Arial"/>
          <w:i/>
          <w:sz w:val="22"/>
          <w:lang w:eastAsia="cs-CZ"/>
        </w:rPr>
      </w:pPr>
      <w:r w:rsidRPr="003316F0">
        <w:rPr>
          <w:rFonts w:ascii="Arial" w:eastAsia="Calibri" w:hAnsi="Arial" w:cs="Arial"/>
          <w:i/>
          <w:sz w:val="22"/>
          <w:lang w:eastAsia="cs-CZ"/>
        </w:rPr>
        <w:t>CELEX 32013R1257</w:t>
      </w:r>
    </w:p>
    <w:p w:rsidR="007B086D" w:rsidRPr="004474A5" w:rsidRDefault="004474A5" w:rsidP="001E5B98">
      <w:pPr>
        <w:jc w:val="center"/>
        <w:rPr>
          <w:rFonts w:ascii="Arial" w:eastAsia="Calibri" w:hAnsi="Arial" w:cs="Arial"/>
          <w:bCs/>
          <w:sz w:val="22"/>
          <w:lang w:eastAsia="cs-CZ"/>
        </w:rPr>
      </w:pPr>
      <w:r w:rsidRPr="004474A5">
        <w:rPr>
          <w:rFonts w:ascii="Arial" w:eastAsia="Calibri" w:hAnsi="Arial" w:cs="Arial"/>
          <w:bCs/>
          <w:sz w:val="22"/>
          <w:lang w:eastAsia="cs-CZ"/>
        </w:rPr>
        <w:t>ČÁST TŘETÍ</w:t>
      </w:r>
    </w:p>
    <w:p w:rsidR="007B086D" w:rsidRPr="004474A5" w:rsidRDefault="007B086D" w:rsidP="001E5B98">
      <w:pPr>
        <w:jc w:val="center"/>
        <w:rPr>
          <w:rFonts w:ascii="Arial" w:eastAsia="Calibri" w:hAnsi="Arial" w:cs="Arial"/>
          <w:bCs/>
          <w:sz w:val="22"/>
          <w:lang w:eastAsia="cs-CZ"/>
        </w:rPr>
      </w:pPr>
    </w:p>
    <w:p w:rsidR="007B086D" w:rsidRPr="007E266C" w:rsidRDefault="00034651" w:rsidP="001E5B98">
      <w:pPr>
        <w:jc w:val="center"/>
        <w:rPr>
          <w:rFonts w:ascii="Arial" w:eastAsia="Calibri" w:hAnsi="Arial" w:cs="Arial"/>
          <w:sz w:val="22"/>
          <w:lang w:eastAsia="cs-CZ"/>
        </w:rPr>
      </w:pPr>
      <w:r w:rsidRPr="007E266C">
        <w:rPr>
          <w:rFonts w:ascii="Arial" w:eastAsia="Calibri" w:hAnsi="Arial" w:cs="Arial"/>
          <w:b/>
          <w:bCs/>
          <w:sz w:val="22"/>
          <w:lang w:eastAsia="cs-CZ"/>
        </w:rPr>
        <w:t>P</w:t>
      </w:r>
      <w:r w:rsidR="00B356A5" w:rsidRPr="007E266C">
        <w:rPr>
          <w:rFonts w:ascii="Arial" w:eastAsia="Calibri" w:hAnsi="Arial" w:cs="Arial"/>
          <w:b/>
          <w:bCs/>
          <w:sz w:val="22"/>
          <w:lang w:eastAsia="cs-CZ"/>
        </w:rPr>
        <w:t>ODROBNOSTI VEDENÍ EVIDENCE A OHLAŠOVÁNÍ</w:t>
      </w:r>
    </w:p>
    <w:p w:rsidR="00034651" w:rsidRPr="007E266C" w:rsidRDefault="00034651" w:rsidP="001E5B98">
      <w:pPr>
        <w:rPr>
          <w:rFonts w:ascii="Arial" w:eastAsia="Calibri" w:hAnsi="Arial" w:cs="Arial"/>
          <w:sz w:val="22"/>
          <w:lang w:eastAsia="cs-CZ"/>
        </w:rPr>
      </w:pPr>
    </w:p>
    <w:p w:rsidR="00034651" w:rsidRPr="007E266C" w:rsidRDefault="00034651" w:rsidP="001E5B98">
      <w:pPr>
        <w:pStyle w:val="Styl2"/>
        <w:numPr>
          <w:ilvl w:val="0"/>
          <w:numId w:val="0"/>
        </w:numPr>
        <w:jc w:val="center"/>
        <w:rPr>
          <w:rFonts w:ascii="Arial" w:eastAsia="MS Mincho" w:hAnsi="Arial" w:cs="Arial"/>
          <w:sz w:val="22"/>
          <w:szCs w:val="22"/>
          <w:lang w:eastAsia="ja-JP"/>
        </w:rPr>
      </w:pPr>
      <w:r w:rsidRPr="007E266C">
        <w:rPr>
          <w:rFonts w:ascii="Arial" w:eastAsia="MS Mincho" w:hAnsi="Arial" w:cs="Arial"/>
          <w:sz w:val="22"/>
          <w:szCs w:val="22"/>
          <w:lang w:eastAsia="ja-JP"/>
        </w:rPr>
        <w:t xml:space="preserve">§ </w:t>
      </w:r>
      <w:r w:rsidR="00B47986">
        <w:rPr>
          <w:rFonts w:ascii="Arial" w:eastAsia="MS Mincho" w:hAnsi="Arial" w:cs="Arial"/>
          <w:sz w:val="22"/>
          <w:szCs w:val="22"/>
          <w:lang w:eastAsia="ja-JP"/>
        </w:rPr>
        <w:t>66</w:t>
      </w:r>
    </w:p>
    <w:p w:rsidR="00034651" w:rsidRPr="007E266C" w:rsidRDefault="00034651" w:rsidP="001E5B98">
      <w:pPr>
        <w:pStyle w:val="Styl2"/>
        <w:numPr>
          <w:ilvl w:val="0"/>
          <w:numId w:val="0"/>
        </w:numPr>
        <w:rPr>
          <w:rFonts w:ascii="Arial" w:eastAsia="MS Mincho" w:hAnsi="Arial" w:cs="Arial"/>
          <w:b/>
          <w:sz w:val="22"/>
          <w:szCs w:val="22"/>
          <w:lang w:eastAsia="ja-JP"/>
        </w:rPr>
      </w:pPr>
    </w:p>
    <w:p w:rsidR="0040707B" w:rsidRPr="000633B4" w:rsidRDefault="0040707B" w:rsidP="001E5B98">
      <w:pPr>
        <w:rPr>
          <w:rFonts w:ascii="Arial" w:eastAsia="MS Mincho" w:hAnsi="Arial" w:cs="Arial"/>
          <w:sz w:val="22"/>
          <w:u w:val="single"/>
          <w:lang w:eastAsia="ja-JP"/>
        </w:rPr>
      </w:pPr>
      <w:r w:rsidRPr="007E266C">
        <w:rPr>
          <w:rFonts w:ascii="Arial" w:eastAsia="MS Mincho" w:hAnsi="Arial" w:cs="Arial"/>
          <w:sz w:val="22"/>
          <w:lang w:eastAsia="ja-JP"/>
        </w:rPr>
        <w:tab/>
      </w:r>
      <w:r w:rsidRPr="000633B4">
        <w:rPr>
          <w:rFonts w:ascii="Arial" w:eastAsia="MS Mincho" w:hAnsi="Arial" w:cs="Arial"/>
          <w:sz w:val="22"/>
          <w:u w:val="single"/>
          <w:lang w:eastAsia="ja-JP"/>
        </w:rPr>
        <w:t>(1) Původce odpadu, provozovatel zařízení a obchodník s odpady jsou povinni vést průběžnou evidenci o odpadech</w:t>
      </w:r>
      <w:r w:rsidR="00B356A5" w:rsidRPr="000633B4">
        <w:rPr>
          <w:rFonts w:ascii="Arial" w:eastAsia="MS Mincho" w:hAnsi="Arial" w:cs="Arial"/>
          <w:sz w:val="22"/>
          <w:u w:val="single"/>
          <w:lang w:eastAsia="ja-JP"/>
        </w:rPr>
        <w:t xml:space="preserve"> a způsobech nakládání s ni</w:t>
      </w:r>
      <w:r w:rsidRPr="000633B4">
        <w:rPr>
          <w:rFonts w:ascii="Arial" w:eastAsia="MS Mincho" w:hAnsi="Arial" w:cs="Arial"/>
          <w:sz w:val="22"/>
          <w:u w:val="single"/>
          <w:lang w:eastAsia="ja-JP"/>
        </w:rPr>
        <w:t>m</w:t>
      </w:r>
      <w:r w:rsidR="00B356A5" w:rsidRPr="000633B4">
        <w:rPr>
          <w:rFonts w:ascii="Arial" w:eastAsia="MS Mincho" w:hAnsi="Arial" w:cs="Arial"/>
          <w:sz w:val="22"/>
          <w:u w:val="single"/>
          <w:lang w:eastAsia="ja-JP"/>
        </w:rPr>
        <w:t>i</w:t>
      </w:r>
      <w:r w:rsidRPr="000633B4">
        <w:rPr>
          <w:rFonts w:ascii="Arial" w:eastAsia="MS Mincho" w:hAnsi="Arial" w:cs="Arial"/>
          <w:sz w:val="22"/>
          <w:u w:val="single"/>
          <w:lang w:eastAsia="ja-JP"/>
        </w:rPr>
        <w:t>. Evidence se vede za každou samostatnou provozovnu</w:t>
      </w:r>
      <w:r w:rsidR="00E6411C" w:rsidRPr="000633B4">
        <w:rPr>
          <w:rStyle w:val="Znakapoznpodarou"/>
          <w:rFonts w:ascii="Arial" w:eastAsia="MS Mincho" w:hAnsi="Arial" w:cs="Arial"/>
          <w:sz w:val="22"/>
          <w:u w:val="single"/>
          <w:lang w:eastAsia="ja-JP"/>
        </w:rPr>
        <w:footnoteReference w:id="45"/>
      </w:r>
      <w:r w:rsidR="00E6411C" w:rsidRPr="000633B4">
        <w:rPr>
          <w:rFonts w:ascii="Arial" w:eastAsia="MS Mincho" w:hAnsi="Arial" w:cs="Arial"/>
          <w:sz w:val="22"/>
          <w:u w:val="single"/>
          <w:vertAlign w:val="superscript"/>
          <w:lang w:eastAsia="ja-JP"/>
        </w:rPr>
        <w:t>)</w:t>
      </w:r>
      <w:r w:rsidR="001D0C0F" w:rsidRPr="000633B4">
        <w:rPr>
          <w:rFonts w:ascii="Arial" w:eastAsia="MS Mincho" w:hAnsi="Arial" w:cs="Arial"/>
          <w:sz w:val="22"/>
          <w:u w:val="single"/>
          <w:lang w:eastAsia="ja-JP"/>
        </w:rPr>
        <w:t xml:space="preserve">, v případě vzniku odpadu mimo provozovnu, za každé místo vzniku odpadu, </w:t>
      </w:r>
      <w:r w:rsidRPr="000633B4">
        <w:rPr>
          <w:rFonts w:ascii="Arial" w:eastAsia="MS Mincho" w:hAnsi="Arial" w:cs="Arial"/>
          <w:sz w:val="22"/>
          <w:u w:val="single"/>
          <w:lang w:eastAsia="ja-JP"/>
        </w:rPr>
        <w:t>za každé zařízení a za každý druh odpadu samostatně</w:t>
      </w:r>
      <w:r w:rsidR="00B356A5" w:rsidRPr="000633B4">
        <w:rPr>
          <w:rFonts w:ascii="Arial" w:eastAsia="MS Mincho" w:hAnsi="Arial" w:cs="Arial"/>
          <w:sz w:val="22"/>
          <w:u w:val="single"/>
          <w:lang w:eastAsia="ja-JP"/>
        </w:rPr>
        <w:t xml:space="preserve"> </w:t>
      </w:r>
      <w:r w:rsidRPr="000633B4">
        <w:rPr>
          <w:rFonts w:ascii="Arial" w:eastAsia="MS Mincho" w:hAnsi="Arial" w:cs="Arial"/>
          <w:sz w:val="22"/>
          <w:u w:val="single"/>
          <w:lang w:eastAsia="ja-JP"/>
        </w:rPr>
        <w:t xml:space="preserve">Pokud je původce odpadu zapojen na základě smlouvy s obcí do </w:t>
      </w:r>
      <w:r w:rsidR="0061200E" w:rsidRPr="000633B4">
        <w:rPr>
          <w:rFonts w:ascii="Arial" w:eastAsia="MS Mincho" w:hAnsi="Arial" w:cs="Arial"/>
          <w:sz w:val="22"/>
          <w:u w:val="single"/>
          <w:lang w:eastAsia="ja-JP"/>
        </w:rPr>
        <w:t>obecního systému</w:t>
      </w:r>
      <w:r w:rsidRPr="000633B4">
        <w:rPr>
          <w:rFonts w:ascii="Arial" w:eastAsia="MS Mincho" w:hAnsi="Arial" w:cs="Arial"/>
          <w:sz w:val="22"/>
          <w:u w:val="single"/>
          <w:lang w:eastAsia="ja-JP"/>
        </w:rPr>
        <w:t>, nevede průběžnou evidenci pro odpad, se kterým je do tohoto systému zapojen.</w:t>
      </w:r>
      <w:r w:rsidR="00B54D59" w:rsidRPr="000633B4">
        <w:rPr>
          <w:rFonts w:ascii="Arial" w:eastAsia="MS Mincho" w:hAnsi="Arial" w:cs="Arial"/>
          <w:sz w:val="22"/>
          <w:u w:val="single"/>
          <w:lang w:eastAsia="ja-JP"/>
        </w:rPr>
        <w:t xml:space="preserve"> </w:t>
      </w:r>
      <w:r w:rsidRPr="000633B4">
        <w:rPr>
          <w:rFonts w:ascii="Arial" w:eastAsia="MS Mincho" w:hAnsi="Arial" w:cs="Arial"/>
          <w:sz w:val="22"/>
          <w:u w:val="single"/>
          <w:lang w:eastAsia="ja-JP"/>
        </w:rPr>
        <w:t xml:space="preserve">Provozovatel skládky odpadů dále vede průběžnou evidenci </w:t>
      </w:r>
      <w:r w:rsidR="00822286" w:rsidRPr="000633B4">
        <w:rPr>
          <w:rFonts w:ascii="Arial" w:eastAsia="MS Mincho" w:hAnsi="Arial" w:cs="Arial"/>
          <w:sz w:val="22"/>
          <w:u w:val="single"/>
          <w:lang w:eastAsia="ja-JP"/>
        </w:rPr>
        <w:t xml:space="preserve">o </w:t>
      </w:r>
      <w:r w:rsidRPr="000633B4">
        <w:rPr>
          <w:rFonts w:ascii="Arial" w:eastAsia="MS Mincho" w:hAnsi="Arial" w:cs="Arial"/>
          <w:sz w:val="22"/>
          <w:u w:val="single"/>
          <w:lang w:eastAsia="ja-JP"/>
        </w:rPr>
        <w:t>množství materiálů, které nejsou odpadem, využitých</w:t>
      </w:r>
      <w:r w:rsidR="00942B6D" w:rsidRPr="000633B4">
        <w:rPr>
          <w:rFonts w:ascii="Arial" w:eastAsia="MS Mincho" w:hAnsi="Arial" w:cs="Arial"/>
          <w:sz w:val="22"/>
          <w:u w:val="single"/>
          <w:lang w:eastAsia="ja-JP"/>
        </w:rPr>
        <w:t xml:space="preserve"> na skládce</w:t>
      </w:r>
      <w:r w:rsidRPr="000633B4">
        <w:rPr>
          <w:rFonts w:ascii="Arial" w:eastAsia="MS Mincho" w:hAnsi="Arial" w:cs="Arial"/>
          <w:sz w:val="22"/>
          <w:u w:val="single"/>
          <w:lang w:eastAsia="ja-JP"/>
        </w:rPr>
        <w:t xml:space="preserve"> v rámci první fáze provozu skládky. </w:t>
      </w:r>
    </w:p>
    <w:p w:rsidR="00B54D59" w:rsidRPr="000633B4" w:rsidRDefault="00B54D59" w:rsidP="001E5B98">
      <w:pPr>
        <w:rPr>
          <w:rFonts w:ascii="Arial" w:eastAsia="MS Mincho" w:hAnsi="Arial" w:cs="Arial"/>
          <w:sz w:val="22"/>
          <w:u w:val="single"/>
          <w:lang w:eastAsia="ja-JP"/>
        </w:rPr>
      </w:pPr>
    </w:p>
    <w:p w:rsidR="00B54D59" w:rsidRPr="000633B4" w:rsidRDefault="00B54D59" w:rsidP="001E5B98">
      <w:pPr>
        <w:rPr>
          <w:rFonts w:ascii="Arial" w:eastAsia="MS Mincho" w:hAnsi="Arial" w:cs="Arial"/>
          <w:sz w:val="22"/>
          <w:u w:val="single"/>
          <w:lang w:eastAsia="ja-JP"/>
        </w:rPr>
      </w:pPr>
      <w:r w:rsidRPr="000633B4">
        <w:rPr>
          <w:rFonts w:ascii="Arial" w:eastAsia="MS Mincho" w:hAnsi="Arial" w:cs="Arial"/>
          <w:sz w:val="22"/>
          <w:u w:val="single"/>
          <w:lang w:eastAsia="ja-JP"/>
        </w:rPr>
        <w:tab/>
        <w:t>(2) Provozovatel zařízení vede samostatnou evidenci o převzetí odpadu stanoveného prováděcím právním předpisem, včetně evidence o identifikaci osoby, od které odpad přebírá</w:t>
      </w:r>
      <w:r w:rsidR="00A4441D" w:rsidRPr="000633B4">
        <w:rPr>
          <w:rFonts w:ascii="Arial" w:eastAsia="MS Mincho" w:hAnsi="Arial" w:cs="Arial"/>
          <w:sz w:val="22"/>
          <w:u w:val="single"/>
          <w:lang w:eastAsia="ja-JP"/>
        </w:rPr>
        <w:t>.</w:t>
      </w:r>
      <w:r w:rsidR="00DB067A" w:rsidRPr="000633B4">
        <w:rPr>
          <w:rFonts w:ascii="Arial" w:eastAsia="MS Mincho" w:hAnsi="Arial" w:cs="Arial"/>
          <w:sz w:val="22"/>
          <w:u w:val="single"/>
          <w:lang w:eastAsia="ja-JP"/>
        </w:rPr>
        <w:t>.</w:t>
      </w:r>
    </w:p>
    <w:p w:rsidR="00DB067A" w:rsidRPr="000633B4" w:rsidRDefault="00DB067A" w:rsidP="001E5B98">
      <w:pPr>
        <w:rPr>
          <w:rFonts w:ascii="Arial" w:eastAsia="MS Mincho" w:hAnsi="Arial" w:cs="Arial"/>
          <w:sz w:val="22"/>
          <w:u w:val="single"/>
          <w:lang w:eastAsia="ja-JP"/>
        </w:rPr>
      </w:pPr>
    </w:p>
    <w:p w:rsidR="00DB067A" w:rsidRPr="000633B4" w:rsidRDefault="00DB067A" w:rsidP="00DB067A">
      <w:pPr>
        <w:ind w:firstLine="709"/>
        <w:rPr>
          <w:rFonts w:ascii="Arial" w:eastAsia="MS Mincho" w:hAnsi="Arial" w:cs="Arial"/>
          <w:sz w:val="22"/>
          <w:u w:val="single"/>
          <w:lang w:eastAsia="ja-JP"/>
        </w:rPr>
      </w:pPr>
      <w:r w:rsidRPr="000633B4">
        <w:rPr>
          <w:rFonts w:ascii="Arial" w:eastAsia="MS Mincho" w:hAnsi="Arial" w:cs="Arial"/>
          <w:sz w:val="22"/>
          <w:u w:val="single"/>
          <w:lang w:eastAsia="ja-JP"/>
        </w:rPr>
        <w:t xml:space="preserve">(3) Provozovatel zařízení k využití odpadů vede v rámci evidence podle odstavce 1 též evidenci věcí, které </w:t>
      </w:r>
      <w:r w:rsidR="00DD16F4" w:rsidRPr="000633B4">
        <w:rPr>
          <w:rFonts w:ascii="Arial" w:eastAsia="MS Mincho" w:hAnsi="Arial" w:cs="Arial"/>
          <w:sz w:val="22"/>
          <w:u w:val="single"/>
          <w:lang w:eastAsia="ja-JP"/>
        </w:rPr>
        <w:t xml:space="preserve">na výstupu z tohoto zařízení </w:t>
      </w:r>
      <w:r w:rsidRPr="000633B4">
        <w:rPr>
          <w:rFonts w:ascii="Arial" w:eastAsia="MS Mincho" w:hAnsi="Arial" w:cs="Arial"/>
          <w:sz w:val="22"/>
          <w:u w:val="single"/>
          <w:lang w:eastAsia="ja-JP"/>
        </w:rPr>
        <w:t>přestaly být odpadem podle § 6.</w:t>
      </w:r>
    </w:p>
    <w:p w:rsidR="0040707B" w:rsidRPr="000633B4" w:rsidRDefault="0040707B" w:rsidP="001E5B98">
      <w:pPr>
        <w:rPr>
          <w:rFonts w:ascii="Arial" w:eastAsia="MS Mincho" w:hAnsi="Arial" w:cs="Arial"/>
          <w:sz w:val="22"/>
          <w:u w:val="single"/>
          <w:lang w:eastAsia="ja-JP"/>
        </w:rPr>
      </w:pPr>
    </w:p>
    <w:p w:rsidR="00B356A5" w:rsidRPr="000633B4" w:rsidRDefault="00B356A5" w:rsidP="001E5B98">
      <w:pPr>
        <w:rPr>
          <w:rFonts w:ascii="Arial" w:eastAsia="MS Mincho" w:hAnsi="Arial" w:cs="Arial"/>
          <w:sz w:val="22"/>
          <w:u w:val="single"/>
          <w:lang w:eastAsia="ja-JP"/>
        </w:rPr>
      </w:pPr>
      <w:r w:rsidRPr="000633B4">
        <w:rPr>
          <w:rFonts w:ascii="Arial" w:eastAsia="MS Mincho" w:hAnsi="Arial" w:cs="Arial"/>
          <w:sz w:val="22"/>
          <w:u w:val="single"/>
          <w:lang w:eastAsia="ja-JP"/>
        </w:rPr>
        <w:tab/>
        <w:t>(</w:t>
      </w:r>
      <w:r w:rsidR="00B21AB7" w:rsidRPr="000633B4">
        <w:rPr>
          <w:rFonts w:ascii="Arial" w:eastAsia="MS Mincho" w:hAnsi="Arial" w:cs="Arial"/>
          <w:sz w:val="22"/>
          <w:u w:val="single"/>
          <w:lang w:eastAsia="ja-JP"/>
        </w:rPr>
        <w:t>4</w:t>
      </w:r>
      <w:r w:rsidRPr="000633B4">
        <w:rPr>
          <w:rFonts w:ascii="Arial" w:eastAsia="MS Mincho" w:hAnsi="Arial" w:cs="Arial"/>
          <w:sz w:val="22"/>
          <w:u w:val="single"/>
          <w:lang w:eastAsia="ja-JP"/>
        </w:rPr>
        <w:t xml:space="preserve">) </w:t>
      </w:r>
      <w:r w:rsidR="0040707B" w:rsidRPr="000633B4">
        <w:rPr>
          <w:rFonts w:ascii="Arial" w:eastAsia="MS Mincho" w:hAnsi="Arial" w:cs="Arial"/>
          <w:sz w:val="22"/>
          <w:u w:val="single"/>
          <w:lang w:eastAsia="ja-JP"/>
        </w:rPr>
        <w:t>Pokud původce odpadu</w:t>
      </w:r>
      <w:r w:rsidR="0040707B" w:rsidRPr="000633B4">
        <w:rPr>
          <w:rFonts w:ascii="Arial" w:eastAsia="MS Mincho" w:hAnsi="Arial" w:cs="Arial"/>
          <w:b/>
          <w:bCs/>
          <w:sz w:val="22"/>
          <w:u w:val="single"/>
          <w:lang w:eastAsia="ja-JP"/>
        </w:rPr>
        <w:t xml:space="preserve"> </w:t>
      </w:r>
      <w:r w:rsidR="0040707B" w:rsidRPr="000633B4">
        <w:rPr>
          <w:rFonts w:ascii="Arial" w:eastAsia="MS Mincho" w:hAnsi="Arial" w:cs="Arial"/>
          <w:sz w:val="22"/>
          <w:u w:val="single"/>
          <w:lang w:eastAsia="ja-JP"/>
        </w:rPr>
        <w:t>vyprodukoval nebo nakládal</w:t>
      </w:r>
      <w:r w:rsidR="0040707B" w:rsidRPr="000633B4">
        <w:rPr>
          <w:rFonts w:ascii="Arial" w:eastAsia="MS Mincho" w:hAnsi="Arial" w:cs="Arial"/>
          <w:b/>
          <w:bCs/>
          <w:sz w:val="22"/>
          <w:u w:val="single"/>
          <w:lang w:eastAsia="ja-JP"/>
        </w:rPr>
        <w:t xml:space="preserve"> </w:t>
      </w:r>
      <w:r w:rsidR="0040707B" w:rsidRPr="000633B4">
        <w:rPr>
          <w:rFonts w:ascii="Arial" w:eastAsia="MS Mincho" w:hAnsi="Arial" w:cs="Arial"/>
          <w:sz w:val="22"/>
          <w:u w:val="single"/>
          <w:lang w:eastAsia="ja-JP"/>
        </w:rPr>
        <w:t xml:space="preserve">v uplynulém kalendářním roce s více než </w:t>
      </w:r>
      <w:smartTag w:uri="urn:schemas-microsoft-com:office:smarttags" w:element="metricconverter">
        <w:smartTagPr>
          <w:attr w:name="ProductID" w:val="600 kg"/>
        </w:smartTagPr>
        <w:r w:rsidR="0040707B" w:rsidRPr="000633B4">
          <w:rPr>
            <w:rFonts w:ascii="Arial" w:eastAsia="MS Mincho" w:hAnsi="Arial" w:cs="Arial"/>
            <w:sz w:val="22"/>
            <w:u w:val="single"/>
            <w:lang w:eastAsia="ja-JP"/>
          </w:rPr>
          <w:t>600 kg</w:t>
        </w:r>
      </w:smartTag>
      <w:r w:rsidR="0040707B" w:rsidRPr="000633B4">
        <w:rPr>
          <w:rFonts w:ascii="Arial" w:eastAsia="MS Mincho" w:hAnsi="Arial" w:cs="Arial"/>
          <w:sz w:val="22"/>
          <w:u w:val="single"/>
          <w:lang w:eastAsia="ja-JP"/>
        </w:rPr>
        <w:t xml:space="preserve"> nebezpečných odpadů nebo s více než 100 tun</w:t>
      </w:r>
      <w:r w:rsidR="00B47986" w:rsidRPr="000633B4">
        <w:rPr>
          <w:rFonts w:ascii="Arial" w:eastAsia="MS Mincho" w:hAnsi="Arial" w:cs="Arial"/>
          <w:sz w:val="22"/>
          <w:u w:val="single"/>
          <w:lang w:eastAsia="ja-JP"/>
        </w:rPr>
        <w:t>ami</w:t>
      </w:r>
      <w:r w:rsidR="0040707B" w:rsidRPr="000633B4">
        <w:rPr>
          <w:rFonts w:ascii="Arial" w:eastAsia="MS Mincho" w:hAnsi="Arial" w:cs="Arial"/>
          <w:sz w:val="22"/>
          <w:u w:val="single"/>
          <w:lang w:eastAsia="ja-JP"/>
        </w:rPr>
        <w:t xml:space="preserve"> ostatních odpadů, je povinen zaslat do 15. února následujícího roku hlášení o druzích a množství odpadů a způsobech nakládání s</w:t>
      </w:r>
      <w:r w:rsidR="00877F75" w:rsidRPr="000633B4">
        <w:rPr>
          <w:rFonts w:ascii="Arial" w:eastAsia="MS Mincho" w:hAnsi="Arial" w:cs="Arial"/>
          <w:sz w:val="22"/>
          <w:u w:val="single"/>
          <w:lang w:eastAsia="ja-JP"/>
        </w:rPr>
        <w:t> </w:t>
      </w:r>
      <w:r w:rsidR="0040707B" w:rsidRPr="000633B4">
        <w:rPr>
          <w:rFonts w:ascii="Arial" w:eastAsia="MS Mincho" w:hAnsi="Arial" w:cs="Arial"/>
          <w:sz w:val="22"/>
          <w:u w:val="single"/>
          <w:lang w:eastAsia="ja-JP"/>
        </w:rPr>
        <w:t>nimi</w:t>
      </w:r>
      <w:r w:rsidR="00877F75" w:rsidRPr="000633B4">
        <w:rPr>
          <w:rFonts w:ascii="Arial" w:eastAsia="MS Mincho" w:hAnsi="Arial" w:cs="Arial"/>
          <w:sz w:val="22"/>
          <w:u w:val="single"/>
          <w:lang w:eastAsia="ja-JP"/>
        </w:rPr>
        <w:t xml:space="preserve"> </w:t>
      </w:r>
      <w:r w:rsidR="00F32050" w:rsidRPr="000633B4">
        <w:rPr>
          <w:rFonts w:ascii="Arial" w:eastAsia="MS Mincho" w:hAnsi="Arial" w:cs="Arial"/>
          <w:sz w:val="22"/>
          <w:u w:val="single"/>
          <w:lang w:eastAsia="ja-JP"/>
        </w:rPr>
        <w:t>v uplynulém kalendářním roce</w:t>
      </w:r>
      <w:r w:rsidR="0040707B" w:rsidRPr="000633B4">
        <w:rPr>
          <w:rFonts w:ascii="Arial" w:eastAsia="MS Mincho" w:hAnsi="Arial" w:cs="Arial"/>
          <w:sz w:val="22"/>
          <w:u w:val="single"/>
          <w:lang w:eastAsia="ja-JP"/>
        </w:rPr>
        <w:t xml:space="preserve">. </w:t>
      </w:r>
      <w:r w:rsidR="00877F75" w:rsidRPr="000633B4">
        <w:rPr>
          <w:rFonts w:ascii="Arial" w:eastAsia="MS Mincho" w:hAnsi="Arial" w:cs="Arial"/>
          <w:sz w:val="22"/>
          <w:u w:val="single"/>
          <w:lang w:eastAsia="ja-JP"/>
        </w:rPr>
        <w:t xml:space="preserve">Tato povinnost se nevztahuje na odpady, se kterými je původce </w:t>
      </w:r>
      <w:r w:rsidR="00E12069" w:rsidRPr="000633B4">
        <w:rPr>
          <w:rFonts w:ascii="Arial" w:eastAsia="MS Mincho" w:hAnsi="Arial" w:cs="Arial"/>
          <w:sz w:val="22"/>
          <w:u w:val="single"/>
          <w:lang w:eastAsia="ja-JP"/>
        </w:rPr>
        <w:t xml:space="preserve">odpadu </w:t>
      </w:r>
      <w:r w:rsidR="00877F75" w:rsidRPr="000633B4">
        <w:rPr>
          <w:rFonts w:ascii="Arial" w:eastAsia="MS Mincho" w:hAnsi="Arial" w:cs="Arial"/>
          <w:sz w:val="22"/>
          <w:u w:val="single"/>
          <w:lang w:eastAsia="ja-JP"/>
        </w:rPr>
        <w:t xml:space="preserve">zapojen na základě smlouvy s obcí do jejího systému nakládání s komunálním odpadem a ani se tyto </w:t>
      </w:r>
      <w:r w:rsidR="001A1638" w:rsidRPr="000633B4">
        <w:rPr>
          <w:rFonts w:ascii="Arial" w:eastAsia="MS Mincho" w:hAnsi="Arial" w:cs="Arial"/>
          <w:sz w:val="22"/>
          <w:u w:val="single"/>
          <w:lang w:eastAsia="ja-JP"/>
        </w:rPr>
        <w:t xml:space="preserve">odpady </w:t>
      </w:r>
      <w:r w:rsidR="00877F75" w:rsidRPr="000633B4">
        <w:rPr>
          <w:rFonts w:ascii="Arial" w:eastAsia="MS Mincho" w:hAnsi="Arial" w:cs="Arial"/>
          <w:sz w:val="22"/>
          <w:u w:val="single"/>
          <w:lang w:eastAsia="ja-JP"/>
        </w:rPr>
        <w:t>nezapočítávají do celkového množství vyprodukovaných odpadů podle věty první.</w:t>
      </w:r>
      <w:r w:rsidR="00232F8A" w:rsidRPr="000633B4">
        <w:rPr>
          <w:rFonts w:ascii="Arial" w:eastAsia="MS Mincho" w:hAnsi="Arial" w:cs="Arial"/>
          <w:sz w:val="22"/>
          <w:u w:val="single"/>
          <w:lang w:eastAsia="ja-JP"/>
        </w:rPr>
        <w:t xml:space="preserve"> Pokud původce </w:t>
      </w:r>
      <w:r w:rsidR="001A1638" w:rsidRPr="000633B4">
        <w:rPr>
          <w:rFonts w:ascii="Arial" w:eastAsia="MS Mincho" w:hAnsi="Arial" w:cs="Arial"/>
          <w:sz w:val="22"/>
          <w:u w:val="single"/>
          <w:lang w:eastAsia="ja-JP"/>
        </w:rPr>
        <w:t xml:space="preserve">odpadu </w:t>
      </w:r>
      <w:r w:rsidR="00232F8A" w:rsidRPr="000633B4">
        <w:rPr>
          <w:rFonts w:ascii="Arial" w:eastAsia="MS Mincho" w:hAnsi="Arial" w:cs="Arial"/>
          <w:sz w:val="22"/>
          <w:u w:val="single"/>
          <w:lang w:eastAsia="ja-JP"/>
        </w:rPr>
        <w:t xml:space="preserve">v daném kalendářním roce produkoval nebo nakládal s odpady stanovenými prováděcím právním předpisem bez ohledu na množství těchto odpadů, je povinen podat hlášení o množství těchto odpadů a způsobech nakládání s nimi. </w:t>
      </w:r>
      <w:r w:rsidR="002D4758" w:rsidRPr="000633B4">
        <w:rPr>
          <w:rFonts w:ascii="Arial" w:eastAsia="MS Mincho" w:hAnsi="Arial" w:cs="Arial"/>
          <w:sz w:val="22"/>
          <w:u w:val="single"/>
          <w:lang w:eastAsia="ja-JP"/>
        </w:rPr>
        <w:t>Původce</w:t>
      </w:r>
      <w:r w:rsidR="00237EBC" w:rsidRPr="000633B4">
        <w:rPr>
          <w:rFonts w:ascii="Arial" w:eastAsia="MS Mincho" w:hAnsi="Arial" w:cs="Arial"/>
          <w:sz w:val="22"/>
          <w:u w:val="single"/>
          <w:lang w:eastAsia="ja-JP"/>
        </w:rPr>
        <w:t xml:space="preserve"> odpadu</w:t>
      </w:r>
      <w:r w:rsidR="002D4758" w:rsidRPr="000633B4">
        <w:rPr>
          <w:rFonts w:ascii="Arial" w:eastAsia="MS Mincho" w:hAnsi="Arial" w:cs="Arial"/>
          <w:sz w:val="22"/>
          <w:u w:val="single"/>
          <w:lang w:eastAsia="ja-JP"/>
        </w:rPr>
        <w:t xml:space="preserve">, </w:t>
      </w:r>
      <w:r w:rsidR="00237EBC" w:rsidRPr="000633B4">
        <w:rPr>
          <w:rFonts w:ascii="Arial" w:eastAsia="MS Mincho" w:hAnsi="Arial" w:cs="Arial"/>
          <w:sz w:val="22"/>
          <w:u w:val="single"/>
          <w:lang w:eastAsia="ja-JP"/>
        </w:rPr>
        <w:t xml:space="preserve">který </w:t>
      </w:r>
      <w:r w:rsidR="002D4758" w:rsidRPr="000633B4">
        <w:rPr>
          <w:rFonts w:ascii="Arial" w:eastAsia="MS Mincho" w:hAnsi="Arial" w:cs="Arial"/>
          <w:sz w:val="22"/>
          <w:u w:val="single"/>
          <w:lang w:eastAsia="ja-JP"/>
        </w:rPr>
        <w:t xml:space="preserve">nenaplňuje podmínky věty první, je povinen podat hlášení podle věty první, pokud jej k tomu vyzve </w:t>
      </w:r>
      <w:r w:rsidR="00237EBC" w:rsidRPr="000633B4">
        <w:rPr>
          <w:rFonts w:ascii="Arial" w:eastAsia="MS Mincho" w:hAnsi="Arial" w:cs="Arial"/>
          <w:sz w:val="22"/>
          <w:u w:val="single"/>
          <w:lang w:eastAsia="ja-JP"/>
        </w:rPr>
        <w:t xml:space="preserve">Český statistický úřad </w:t>
      </w:r>
      <w:r w:rsidR="002D4758" w:rsidRPr="000633B4">
        <w:rPr>
          <w:rFonts w:ascii="Arial" w:eastAsia="MS Mincho" w:hAnsi="Arial" w:cs="Arial"/>
          <w:sz w:val="22"/>
          <w:u w:val="single"/>
          <w:lang w:eastAsia="ja-JP"/>
        </w:rPr>
        <w:t xml:space="preserve">do konce kalendářního roku, za který je hlášení podáváno. </w:t>
      </w:r>
    </w:p>
    <w:p w:rsidR="00877F75" w:rsidRPr="000633B4" w:rsidRDefault="00877F75" w:rsidP="001E5B98">
      <w:pPr>
        <w:rPr>
          <w:rFonts w:ascii="Arial" w:eastAsia="MS Mincho" w:hAnsi="Arial" w:cs="Arial"/>
          <w:sz w:val="22"/>
          <w:u w:val="single"/>
          <w:lang w:eastAsia="ja-JP"/>
        </w:rPr>
      </w:pPr>
    </w:p>
    <w:p w:rsidR="0040707B" w:rsidRPr="000633B4" w:rsidRDefault="002B16E6" w:rsidP="001E5B98">
      <w:pPr>
        <w:rPr>
          <w:rFonts w:ascii="Arial" w:eastAsia="MS Mincho" w:hAnsi="Arial" w:cs="Arial"/>
          <w:sz w:val="22"/>
          <w:u w:val="single"/>
          <w:lang w:eastAsia="ja-JP"/>
        </w:rPr>
      </w:pPr>
      <w:r w:rsidRPr="000633B4">
        <w:rPr>
          <w:rFonts w:ascii="Arial" w:eastAsia="MS Mincho" w:hAnsi="Arial" w:cs="Arial"/>
          <w:sz w:val="22"/>
          <w:u w:val="single"/>
          <w:lang w:eastAsia="ja-JP"/>
        </w:rPr>
        <w:tab/>
        <w:t>(</w:t>
      </w:r>
      <w:r w:rsidR="00B21AB7" w:rsidRPr="000633B4">
        <w:rPr>
          <w:rFonts w:ascii="Arial" w:eastAsia="MS Mincho" w:hAnsi="Arial" w:cs="Arial"/>
          <w:sz w:val="22"/>
          <w:u w:val="single"/>
          <w:lang w:eastAsia="ja-JP"/>
        </w:rPr>
        <w:t>5</w:t>
      </w:r>
      <w:r w:rsidR="00B356A5" w:rsidRPr="000633B4">
        <w:rPr>
          <w:rFonts w:ascii="Arial" w:eastAsia="MS Mincho" w:hAnsi="Arial" w:cs="Arial"/>
          <w:sz w:val="22"/>
          <w:u w:val="single"/>
          <w:lang w:eastAsia="ja-JP"/>
        </w:rPr>
        <w:t xml:space="preserve">) </w:t>
      </w:r>
      <w:r w:rsidR="0040707B" w:rsidRPr="000633B4">
        <w:rPr>
          <w:rFonts w:ascii="Arial" w:eastAsia="MS Mincho" w:hAnsi="Arial" w:cs="Arial"/>
          <w:sz w:val="22"/>
          <w:u w:val="single"/>
          <w:lang w:eastAsia="ja-JP"/>
        </w:rPr>
        <w:t>P</w:t>
      </w:r>
      <w:r w:rsidR="00AA75F2" w:rsidRPr="000633B4">
        <w:rPr>
          <w:rFonts w:ascii="Arial" w:eastAsia="MS Mincho" w:hAnsi="Arial" w:cs="Arial"/>
          <w:sz w:val="22"/>
          <w:u w:val="single"/>
          <w:lang w:eastAsia="ja-JP"/>
        </w:rPr>
        <w:t xml:space="preserve">rovozovatel zařízení </w:t>
      </w:r>
      <w:r w:rsidR="00F32050" w:rsidRPr="000633B4">
        <w:rPr>
          <w:rFonts w:ascii="Arial" w:eastAsia="MS Mincho" w:hAnsi="Arial" w:cs="Arial"/>
          <w:sz w:val="22"/>
          <w:u w:val="single"/>
          <w:lang w:eastAsia="ja-JP"/>
        </w:rPr>
        <w:t>a obchodník s odpady</w:t>
      </w:r>
      <w:r w:rsidR="00AA75F2" w:rsidRPr="000633B4">
        <w:rPr>
          <w:rFonts w:ascii="Arial" w:eastAsia="MS Mincho" w:hAnsi="Arial" w:cs="Arial"/>
          <w:sz w:val="22"/>
          <w:u w:val="single"/>
          <w:lang w:eastAsia="ja-JP"/>
        </w:rPr>
        <w:t>, jehož provoz</w:t>
      </w:r>
      <w:r w:rsidR="00F32050" w:rsidRPr="000633B4">
        <w:rPr>
          <w:rFonts w:ascii="Arial" w:eastAsia="MS Mincho" w:hAnsi="Arial" w:cs="Arial"/>
          <w:sz w:val="22"/>
          <w:u w:val="single"/>
          <w:lang w:eastAsia="ja-JP"/>
        </w:rPr>
        <w:t xml:space="preserve"> </w:t>
      </w:r>
      <w:r w:rsidR="001A1638" w:rsidRPr="000633B4">
        <w:rPr>
          <w:rFonts w:ascii="Arial" w:eastAsia="MS Mincho" w:hAnsi="Arial" w:cs="Arial"/>
          <w:sz w:val="22"/>
          <w:u w:val="single"/>
          <w:lang w:eastAsia="ja-JP"/>
        </w:rPr>
        <w:t xml:space="preserve">nebo činnost </w:t>
      </w:r>
      <w:r w:rsidR="00AA75F2" w:rsidRPr="000633B4">
        <w:rPr>
          <w:rFonts w:ascii="Arial" w:eastAsia="MS Mincho" w:hAnsi="Arial" w:cs="Arial"/>
          <w:sz w:val="22"/>
          <w:u w:val="single"/>
          <w:lang w:eastAsia="ja-JP"/>
        </w:rPr>
        <w:t>nebyl</w:t>
      </w:r>
      <w:r w:rsidR="001A1638" w:rsidRPr="000633B4">
        <w:rPr>
          <w:rFonts w:ascii="Arial" w:eastAsia="MS Mincho" w:hAnsi="Arial" w:cs="Arial"/>
          <w:sz w:val="22"/>
          <w:u w:val="single"/>
          <w:lang w:eastAsia="ja-JP"/>
        </w:rPr>
        <w:t>y</w:t>
      </w:r>
      <w:r w:rsidR="00AA75F2" w:rsidRPr="000633B4">
        <w:rPr>
          <w:rFonts w:ascii="Arial" w:eastAsia="MS Mincho" w:hAnsi="Arial" w:cs="Arial"/>
          <w:sz w:val="22"/>
          <w:u w:val="single"/>
          <w:lang w:eastAsia="ja-JP"/>
        </w:rPr>
        <w:t xml:space="preserve"> po celý předchozí kalendářní rok přerušen</w:t>
      </w:r>
      <w:r w:rsidR="001A1638" w:rsidRPr="000633B4">
        <w:rPr>
          <w:rFonts w:ascii="Arial" w:eastAsia="MS Mincho" w:hAnsi="Arial" w:cs="Arial"/>
          <w:sz w:val="22"/>
          <w:u w:val="single"/>
          <w:lang w:eastAsia="ja-JP"/>
        </w:rPr>
        <w:t>y</w:t>
      </w:r>
      <w:r w:rsidR="0040707B" w:rsidRPr="000633B4">
        <w:rPr>
          <w:rFonts w:ascii="Arial" w:eastAsia="MS Mincho" w:hAnsi="Arial" w:cs="Arial"/>
          <w:sz w:val="22"/>
          <w:u w:val="single"/>
          <w:lang w:eastAsia="ja-JP"/>
        </w:rPr>
        <w:t>, je povin</w:t>
      </w:r>
      <w:r w:rsidR="00AA75F2" w:rsidRPr="000633B4">
        <w:rPr>
          <w:rFonts w:ascii="Arial" w:eastAsia="MS Mincho" w:hAnsi="Arial" w:cs="Arial"/>
          <w:sz w:val="22"/>
          <w:u w:val="single"/>
          <w:lang w:eastAsia="ja-JP"/>
        </w:rPr>
        <w:t>e</w:t>
      </w:r>
      <w:r w:rsidR="0040707B" w:rsidRPr="000633B4">
        <w:rPr>
          <w:rFonts w:ascii="Arial" w:eastAsia="MS Mincho" w:hAnsi="Arial" w:cs="Arial"/>
          <w:sz w:val="22"/>
          <w:u w:val="single"/>
          <w:lang w:eastAsia="ja-JP"/>
        </w:rPr>
        <w:t>n zaslat do 15. února následujícího roku hlášení o druzích a množství odpadů</w:t>
      </w:r>
      <w:r w:rsidR="00AA75F2" w:rsidRPr="000633B4">
        <w:rPr>
          <w:rFonts w:ascii="Arial" w:eastAsia="MS Mincho" w:hAnsi="Arial" w:cs="Arial"/>
          <w:sz w:val="22"/>
          <w:u w:val="single"/>
          <w:lang w:eastAsia="ja-JP"/>
        </w:rPr>
        <w:t xml:space="preserve"> a o způsobech nakládání s nimi v tomto zařízení</w:t>
      </w:r>
      <w:r w:rsidR="00B54D59" w:rsidRPr="000633B4">
        <w:rPr>
          <w:rFonts w:ascii="Arial" w:eastAsia="MS Mincho" w:hAnsi="Arial" w:cs="Arial"/>
          <w:sz w:val="22"/>
          <w:u w:val="single"/>
          <w:lang w:eastAsia="ja-JP"/>
        </w:rPr>
        <w:t xml:space="preserve"> </w:t>
      </w:r>
      <w:r w:rsidR="00F32050" w:rsidRPr="000633B4">
        <w:rPr>
          <w:rFonts w:ascii="Arial" w:eastAsia="MS Mincho" w:hAnsi="Arial" w:cs="Arial"/>
          <w:sz w:val="22"/>
          <w:u w:val="single"/>
          <w:lang w:eastAsia="ja-JP"/>
        </w:rPr>
        <w:t>v uplynulém kalendářním roce</w:t>
      </w:r>
      <w:r w:rsidR="00AA75F2" w:rsidRPr="000633B4">
        <w:rPr>
          <w:rFonts w:ascii="Arial" w:eastAsia="MS Mincho" w:hAnsi="Arial" w:cs="Arial"/>
          <w:sz w:val="22"/>
          <w:u w:val="single"/>
          <w:lang w:eastAsia="ja-JP"/>
        </w:rPr>
        <w:t xml:space="preserve">. </w:t>
      </w:r>
      <w:r w:rsidR="00E12069" w:rsidRPr="000633B4">
        <w:rPr>
          <w:rFonts w:ascii="Arial" w:eastAsia="MS Mincho" w:hAnsi="Arial" w:cs="Arial"/>
          <w:sz w:val="22"/>
          <w:u w:val="single"/>
          <w:lang w:eastAsia="ja-JP"/>
        </w:rPr>
        <w:t>Provozovatel zařízení je povinen zaslat toto hlášení i v případě, že v zařízení nebylo po celý předchozí kalendářní rok nakládáno s odpady, aniž by byl provoz zařízení přerušen.</w:t>
      </w:r>
    </w:p>
    <w:p w:rsidR="002B16E6" w:rsidRPr="000633B4" w:rsidRDefault="002B16E6" w:rsidP="001E5B98">
      <w:pPr>
        <w:rPr>
          <w:rFonts w:ascii="Arial" w:eastAsia="MS Mincho" w:hAnsi="Arial" w:cs="Arial"/>
          <w:sz w:val="22"/>
          <w:u w:val="single"/>
          <w:lang w:eastAsia="ja-JP"/>
        </w:rPr>
      </w:pPr>
    </w:p>
    <w:p w:rsidR="001837B1" w:rsidRPr="000633B4" w:rsidRDefault="002B16E6" w:rsidP="001E5B98">
      <w:pPr>
        <w:rPr>
          <w:rFonts w:ascii="Arial" w:eastAsia="MS Mincho" w:hAnsi="Arial" w:cs="Arial"/>
          <w:sz w:val="22"/>
          <w:u w:val="single"/>
          <w:lang w:eastAsia="ja-JP"/>
        </w:rPr>
      </w:pPr>
      <w:r w:rsidRPr="000633B4">
        <w:rPr>
          <w:rFonts w:ascii="Arial" w:hAnsi="Arial" w:cs="Arial"/>
          <w:bCs/>
          <w:sz w:val="22"/>
          <w:u w:val="single"/>
        </w:rPr>
        <w:tab/>
        <w:t>(</w:t>
      </w:r>
      <w:r w:rsidR="00B21AB7" w:rsidRPr="000633B4">
        <w:rPr>
          <w:rFonts w:ascii="Arial" w:hAnsi="Arial" w:cs="Arial"/>
          <w:bCs/>
          <w:sz w:val="22"/>
          <w:u w:val="single"/>
        </w:rPr>
        <w:t>6</w:t>
      </w:r>
      <w:r w:rsidRPr="000633B4">
        <w:rPr>
          <w:rFonts w:ascii="Arial" w:hAnsi="Arial" w:cs="Arial"/>
          <w:bCs/>
          <w:sz w:val="22"/>
          <w:u w:val="single"/>
        </w:rPr>
        <w:t xml:space="preserve">) Obec, která je povinna podat hlášení podle odstavce 3, zasílá </w:t>
      </w:r>
      <w:r w:rsidR="00777E97" w:rsidRPr="000633B4">
        <w:rPr>
          <w:rFonts w:ascii="Arial" w:hAnsi="Arial" w:cs="Arial"/>
          <w:sz w:val="22"/>
          <w:u w:val="single"/>
        </w:rPr>
        <w:t>každoročně do 15. </w:t>
      </w:r>
      <w:r w:rsidRPr="000633B4">
        <w:rPr>
          <w:rFonts w:ascii="Arial" w:hAnsi="Arial" w:cs="Arial"/>
          <w:sz w:val="22"/>
          <w:u w:val="single"/>
        </w:rPr>
        <w:t xml:space="preserve">února </w:t>
      </w:r>
      <w:r w:rsidR="00B54D59" w:rsidRPr="000633B4">
        <w:rPr>
          <w:rFonts w:ascii="Arial" w:hAnsi="Arial" w:cs="Arial"/>
          <w:sz w:val="22"/>
          <w:u w:val="single"/>
        </w:rPr>
        <w:t xml:space="preserve">následujícího </w:t>
      </w:r>
      <w:r w:rsidRPr="000633B4">
        <w:rPr>
          <w:rFonts w:ascii="Arial" w:hAnsi="Arial" w:cs="Arial"/>
          <w:sz w:val="22"/>
          <w:u w:val="single"/>
        </w:rPr>
        <w:t>roku hlášení</w:t>
      </w:r>
      <w:r w:rsidRPr="000633B4">
        <w:rPr>
          <w:rFonts w:ascii="Arial" w:hAnsi="Arial" w:cs="Arial"/>
          <w:bCs/>
          <w:sz w:val="22"/>
          <w:u w:val="single"/>
        </w:rPr>
        <w:t xml:space="preserve"> o obecním systému </w:t>
      </w:r>
      <w:r w:rsidR="001A1638" w:rsidRPr="000633B4">
        <w:rPr>
          <w:rFonts w:ascii="Arial" w:eastAsia="MS Mincho" w:hAnsi="Arial" w:cs="Arial"/>
          <w:sz w:val="22"/>
          <w:u w:val="single"/>
          <w:lang w:eastAsia="ja-JP"/>
        </w:rPr>
        <w:t>za</w:t>
      </w:r>
      <w:r w:rsidR="00B54D59" w:rsidRPr="000633B4">
        <w:rPr>
          <w:rFonts w:ascii="Arial" w:eastAsia="MS Mincho" w:hAnsi="Arial" w:cs="Arial"/>
          <w:sz w:val="22"/>
          <w:u w:val="single"/>
          <w:lang w:eastAsia="ja-JP"/>
        </w:rPr>
        <w:t> uplynul</w:t>
      </w:r>
      <w:r w:rsidR="001A1638" w:rsidRPr="000633B4">
        <w:rPr>
          <w:rFonts w:ascii="Arial" w:eastAsia="MS Mincho" w:hAnsi="Arial" w:cs="Arial"/>
          <w:sz w:val="22"/>
          <w:u w:val="single"/>
          <w:lang w:eastAsia="ja-JP"/>
        </w:rPr>
        <w:t>ý</w:t>
      </w:r>
      <w:r w:rsidR="00B54D59" w:rsidRPr="000633B4">
        <w:rPr>
          <w:rFonts w:ascii="Arial" w:eastAsia="MS Mincho" w:hAnsi="Arial" w:cs="Arial"/>
          <w:sz w:val="22"/>
          <w:u w:val="single"/>
          <w:lang w:eastAsia="ja-JP"/>
        </w:rPr>
        <w:t xml:space="preserve"> kalendářní ro</w:t>
      </w:r>
      <w:r w:rsidR="001A1638" w:rsidRPr="000633B4">
        <w:rPr>
          <w:rFonts w:ascii="Arial" w:eastAsia="MS Mincho" w:hAnsi="Arial" w:cs="Arial"/>
          <w:sz w:val="22"/>
          <w:u w:val="single"/>
          <w:lang w:eastAsia="ja-JP"/>
        </w:rPr>
        <w:t>k</w:t>
      </w:r>
      <w:r w:rsidR="00A4441D" w:rsidRPr="000633B4">
        <w:rPr>
          <w:rFonts w:ascii="Arial" w:eastAsia="MS Mincho" w:hAnsi="Arial" w:cs="Arial"/>
          <w:sz w:val="22"/>
          <w:u w:val="single"/>
          <w:lang w:eastAsia="ja-JP"/>
        </w:rPr>
        <w:t>.</w:t>
      </w:r>
      <w:r w:rsidR="00B54D59" w:rsidRPr="000633B4">
        <w:rPr>
          <w:rFonts w:ascii="Arial" w:eastAsia="MS Mincho" w:hAnsi="Arial" w:cs="Arial"/>
          <w:sz w:val="22"/>
          <w:u w:val="single"/>
          <w:lang w:eastAsia="ja-JP"/>
        </w:rPr>
        <w:t xml:space="preserve"> </w:t>
      </w:r>
    </w:p>
    <w:p w:rsidR="00777E97" w:rsidRPr="000633B4" w:rsidRDefault="00777E97" w:rsidP="001E5B98">
      <w:pPr>
        <w:rPr>
          <w:rFonts w:ascii="Arial" w:hAnsi="Arial" w:cs="Arial"/>
          <w:bCs/>
          <w:sz w:val="22"/>
          <w:u w:val="single"/>
        </w:rPr>
      </w:pPr>
    </w:p>
    <w:p w:rsidR="001837B1" w:rsidRDefault="001837B1" w:rsidP="001E5B98">
      <w:pPr>
        <w:rPr>
          <w:rFonts w:ascii="Arial" w:hAnsi="Arial" w:cs="Arial"/>
          <w:bCs/>
          <w:sz w:val="22"/>
        </w:rPr>
      </w:pPr>
    </w:p>
    <w:p w:rsidR="001837B1" w:rsidRPr="007E266C" w:rsidRDefault="001837B1" w:rsidP="001837B1">
      <w:pPr>
        <w:jc w:val="center"/>
        <w:rPr>
          <w:rFonts w:ascii="Arial" w:eastAsia="MS Mincho" w:hAnsi="Arial" w:cs="Arial"/>
          <w:sz w:val="22"/>
          <w:lang w:eastAsia="ja-JP"/>
        </w:rPr>
      </w:pPr>
      <w:r>
        <w:rPr>
          <w:rFonts w:ascii="Arial" w:hAnsi="Arial" w:cs="Arial"/>
          <w:bCs/>
          <w:sz w:val="22"/>
        </w:rPr>
        <w:t>§ 67</w:t>
      </w:r>
    </w:p>
    <w:p w:rsidR="002B16E6" w:rsidRPr="007E266C" w:rsidRDefault="002B16E6" w:rsidP="001E5B98">
      <w:pPr>
        <w:rPr>
          <w:rFonts w:ascii="Arial" w:eastAsia="MS Mincho" w:hAnsi="Arial" w:cs="Arial"/>
          <w:sz w:val="22"/>
          <w:lang w:eastAsia="ja-JP"/>
        </w:rPr>
      </w:pPr>
    </w:p>
    <w:p w:rsidR="00132741" w:rsidRPr="000633B4" w:rsidRDefault="00132741" w:rsidP="001E5B98">
      <w:pPr>
        <w:rPr>
          <w:rFonts w:ascii="Arial" w:eastAsia="Calibri" w:hAnsi="Arial" w:cs="Arial"/>
          <w:sz w:val="22"/>
          <w:u w:val="single"/>
          <w:lang w:eastAsia="cs-CZ"/>
        </w:rPr>
      </w:pPr>
      <w:r w:rsidRPr="007E266C">
        <w:rPr>
          <w:rFonts w:ascii="Arial" w:eastAsia="Calibri" w:hAnsi="Arial" w:cs="Arial"/>
          <w:sz w:val="22"/>
          <w:lang w:eastAsia="cs-CZ"/>
        </w:rPr>
        <w:tab/>
      </w:r>
      <w:r w:rsidR="00A4441D" w:rsidRPr="000633B4">
        <w:rPr>
          <w:rFonts w:ascii="Arial" w:eastAsia="Calibri" w:hAnsi="Arial" w:cs="Arial"/>
          <w:sz w:val="22"/>
          <w:u w:val="single"/>
          <w:lang w:eastAsia="cs-CZ"/>
        </w:rPr>
        <w:t>(1</w:t>
      </w:r>
      <w:r w:rsidRPr="000633B4">
        <w:rPr>
          <w:rFonts w:ascii="Arial" w:eastAsia="Calibri" w:hAnsi="Arial" w:cs="Arial"/>
          <w:sz w:val="22"/>
          <w:u w:val="single"/>
          <w:lang w:eastAsia="cs-CZ"/>
        </w:rPr>
        <w:t>) Provozovatel zařízení určeného pro nakládání s odpady, obchodník</w:t>
      </w:r>
      <w:r w:rsidR="00F32050" w:rsidRPr="000633B4">
        <w:rPr>
          <w:rFonts w:ascii="Arial" w:eastAsia="Calibri" w:hAnsi="Arial" w:cs="Arial"/>
          <w:sz w:val="22"/>
          <w:u w:val="single"/>
          <w:lang w:eastAsia="cs-CZ"/>
        </w:rPr>
        <w:t xml:space="preserve"> s odpady</w:t>
      </w:r>
      <w:r w:rsidRPr="000633B4">
        <w:rPr>
          <w:rFonts w:ascii="Arial" w:eastAsia="Calibri" w:hAnsi="Arial" w:cs="Arial"/>
          <w:sz w:val="22"/>
          <w:u w:val="single"/>
          <w:lang w:eastAsia="cs-CZ"/>
        </w:rPr>
        <w:t>, zprostředkovatel</w:t>
      </w:r>
      <w:r w:rsidR="00F32050" w:rsidRPr="000633B4">
        <w:rPr>
          <w:rFonts w:ascii="Arial" w:eastAsia="Calibri" w:hAnsi="Arial" w:cs="Arial"/>
          <w:sz w:val="22"/>
          <w:u w:val="single"/>
          <w:lang w:eastAsia="cs-CZ"/>
        </w:rPr>
        <w:t xml:space="preserve"> nakládání s odpady</w:t>
      </w:r>
      <w:r w:rsidRPr="000633B4">
        <w:rPr>
          <w:rFonts w:ascii="Arial" w:eastAsia="Calibri" w:hAnsi="Arial" w:cs="Arial"/>
          <w:sz w:val="22"/>
          <w:u w:val="single"/>
          <w:lang w:eastAsia="cs-CZ"/>
        </w:rPr>
        <w:t xml:space="preserve"> a dopravce odpadů jsou </w:t>
      </w:r>
      <w:r w:rsidR="00B54D59" w:rsidRPr="000633B4">
        <w:rPr>
          <w:rFonts w:ascii="Arial" w:eastAsia="Calibri" w:hAnsi="Arial" w:cs="Arial"/>
          <w:sz w:val="22"/>
          <w:u w:val="single"/>
          <w:lang w:eastAsia="cs-CZ"/>
        </w:rPr>
        <w:t>povinni</w:t>
      </w:r>
      <w:r w:rsidRPr="000633B4">
        <w:rPr>
          <w:rFonts w:ascii="Arial" w:eastAsia="Calibri" w:hAnsi="Arial" w:cs="Arial"/>
          <w:sz w:val="22"/>
          <w:u w:val="single"/>
          <w:lang w:eastAsia="cs-CZ"/>
        </w:rPr>
        <w:t xml:space="preserve"> </w:t>
      </w:r>
      <w:r w:rsidR="00B54D59" w:rsidRPr="000633B4">
        <w:rPr>
          <w:rFonts w:ascii="Arial" w:eastAsia="Calibri" w:hAnsi="Arial" w:cs="Arial"/>
          <w:sz w:val="22"/>
          <w:u w:val="single"/>
          <w:lang w:eastAsia="cs-CZ"/>
        </w:rPr>
        <w:t xml:space="preserve">ohlásit </w:t>
      </w:r>
      <w:r w:rsidRPr="000633B4">
        <w:rPr>
          <w:rFonts w:ascii="Arial" w:eastAsia="Calibri" w:hAnsi="Arial" w:cs="Arial"/>
          <w:sz w:val="22"/>
          <w:u w:val="single"/>
          <w:lang w:eastAsia="cs-CZ"/>
        </w:rPr>
        <w:t xml:space="preserve">zahájení, ukončení, přerušení nebo obnovení provozu zařízení, nebo činnosti. Zahájení a obnovení provozu zařízení nebo činnosti jsou povinni ohlásit před jejich zahájením nebo obnovením. Přerušení nebo ukončení provozu zařízení nebo činnosti se ohlašuje bez zbytečného odkladu. </w:t>
      </w:r>
    </w:p>
    <w:p w:rsidR="00AE5E99" w:rsidRPr="000633B4" w:rsidRDefault="00AE5E99" w:rsidP="001E5B98">
      <w:pPr>
        <w:rPr>
          <w:rFonts w:ascii="Arial" w:eastAsia="Calibri" w:hAnsi="Arial" w:cs="Arial"/>
          <w:sz w:val="22"/>
          <w:u w:val="single"/>
          <w:lang w:eastAsia="cs-CZ"/>
        </w:rPr>
      </w:pPr>
    </w:p>
    <w:p w:rsidR="008905AD" w:rsidRPr="000633B4" w:rsidRDefault="00A4441D" w:rsidP="001E5B98">
      <w:pPr>
        <w:rPr>
          <w:rFonts w:ascii="Arial" w:eastAsia="MS Mincho" w:hAnsi="Arial" w:cs="Arial"/>
          <w:sz w:val="22"/>
          <w:u w:val="single"/>
          <w:lang w:eastAsia="ja-JP"/>
        </w:rPr>
      </w:pPr>
      <w:r w:rsidRPr="000633B4">
        <w:rPr>
          <w:rFonts w:ascii="Arial" w:hAnsi="Arial" w:cs="Arial"/>
          <w:sz w:val="22"/>
          <w:u w:val="single"/>
        </w:rPr>
        <w:tab/>
        <w:t>(2</w:t>
      </w:r>
      <w:r w:rsidR="00AE5E99" w:rsidRPr="000633B4">
        <w:rPr>
          <w:rFonts w:ascii="Arial" w:hAnsi="Arial" w:cs="Arial"/>
          <w:sz w:val="22"/>
          <w:u w:val="single"/>
        </w:rPr>
        <w:t>) Provozovatel skládky je povinen zasílat každoročně do 15. února kalendářního roku následujícího po kalendářním roce, za který jsou údaje zasílány, údaje o stavu vytvořené finanční rezervy, doložené výpisem z bankovní</w:t>
      </w:r>
      <w:r w:rsidR="00B54D59" w:rsidRPr="000633B4">
        <w:rPr>
          <w:rFonts w:ascii="Arial" w:hAnsi="Arial" w:cs="Arial"/>
          <w:sz w:val="22"/>
          <w:u w:val="single"/>
        </w:rPr>
        <w:t>ho účtu provozovatele skládky, údaje</w:t>
      </w:r>
      <w:r w:rsidR="00AE5E99" w:rsidRPr="000633B4">
        <w:rPr>
          <w:rFonts w:ascii="Arial" w:hAnsi="Arial" w:cs="Arial"/>
          <w:sz w:val="22"/>
          <w:u w:val="single"/>
        </w:rPr>
        <w:t xml:space="preserve"> o volné kapacitě skládky</w:t>
      </w:r>
      <w:r w:rsidR="00942B6D" w:rsidRPr="000633B4">
        <w:rPr>
          <w:rFonts w:ascii="Arial" w:hAnsi="Arial" w:cs="Arial"/>
          <w:sz w:val="22"/>
          <w:u w:val="single"/>
        </w:rPr>
        <w:t>,</w:t>
      </w:r>
      <w:r w:rsidR="00AE5E99" w:rsidRPr="000633B4">
        <w:rPr>
          <w:rFonts w:ascii="Arial" w:hAnsi="Arial" w:cs="Arial"/>
          <w:sz w:val="22"/>
          <w:u w:val="single"/>
        </w:rPr>
        <w:t xml:space="preserve"> údaje</w:t>
      </w:r>
      <w:r w:rsidR="00DE07B4" w:rsidRPr="000633B4">
        <w:rPr>
          <w:rFonts w:ascii="Arial" w:hAnsi="Arial" w:cs="Arial"/>
          <w:sz w:val="22"/>
          <w:u w:val="single"/>
        </w:rPr>
        <w:t xml:space="preserve"> o poplatcích za ukládání odpadu</w:t>
      </w:r>
      <w:r w:rsidR="00AE5E99" w:rsidRPr="000633B4">
        <w:rPr>
          <w:rFonts w:ascii="Arial" w:hAnsi="Arial" w:cs="Arial"/>
          <w:sz w:val="22"/>
          <w:u w:val="single"/>
        </w:rPr>
        <w:t xml:space="preserve"> na skládky</w:t>
      </w:r>
      <w:r w:rsidR="00AE2B92" w:rsidRPr="000633B4">
        <w:rPr>
          <w:rFonts w:ascii="Arial" w:hAnsi="Arial" w:cs="Arial"/>
          <w:sz w:val="22"/>
          <w:u w:val="single"/>
        </w:rPr>
        <w:t xml:space="preserve"> </w:t>
      </w:r>
      <w:r w:rsidR="008905AD" w:rsidRPr="000633B4">
        <w:rPr>
          <w:rFonts w:ascii="Arial" w:eastAsia="MS Mincho" w:hAnsi="Arial" w:cs="Arial"/>
          <w:sz w:val="22"/>
          <w:u w:val="single"/>
          <w:lang w:eastAsia="ja-JP"/>
        </w:rPr>
        <w:t>a údaje o výsledcích monitoringu skládky. Povinnost zasílat údaje o výsledcích monitoringu skládky</w:t>
      </w:r>
      <w:r w:rsidR="00D06884" w:rsidRPr="000633B4">
        <w:rPr>
          <w:rFonts w:ascii="Arial" w:eastAsia="MS Mincho" w:hAnsi="Arial" w:cs="Arial"/>
          <w:sz w:val="22"/>
          <w:u w:val="single"/>
          <w:lang w:eastAsia="ja-JP"/>
        </w:rPr>
        <w:t xml:space="preserve"> </w:t>
      </w:r>
      <w:r w:rsidR="008905AD" w:rsidRPr="000633B4">
        <w:rPr>
          <w:rFonts w:ascii="Arial" w:eastAsia="Calibri" w:hAnsi="Arial" w:cs="Arial"/>
          <w:bCs/>
          <w:sz w:val="22"/>
          <w:u w:val="single"/>
          <w:lang w:eastAsia="cs-CZ"/>
        </w:rPr>
        <w:t>se nevztahuje na provozovatele skládky, pro kterou bylo vydáno integrované povolení podle zákona o integrované prevenci</w:t>
      </w:r>
      <w:r w:rsidR="00777E97" w:rsidRPr="000633B4">
        <w:rPr>
          <w:rFonts w:ascii="Arial" w:eastAsia="Calibri" w:hAnsi="Arial" w:cs="Arial"/>
          <w:bCs/>
          <w:sz w:val="22"/>
          <w:u w:val="single"/>
          <w:vertAlign w:val="superscript"/>
          <w:lang w:eastAsia="cs-CZ"/>
        </w:rPr>
        <w:t>23</w:t>
      </w:r>
      <w:r w:rsidR="008905AD" w:rsidRPr="000633B4">
        <w:rPr>
          <w:rFonts w:ascii="Arial" w:eastAsia="Calibri" w:hAnsi="Arial" w:cs="Arial"/>
          <w:bCs/>
          <w:sz w:val="22"/>
          <w:u w:val="single"/>
          <w:vertAlign w:val="superscript"/>
          <w:lang w:eastAsia="cs-CZ"/>
        </w:rPr>
        <w:t>)</w:t>
      </w:r>
      <w:r w:rsidR="008905AD" w:rsidRPr="000633B4">
        <w:rPr>
          <w:rFonts w:ascii="Arial" w:eastAsia="Calibri" w:hAnsi="Arial" w:cs="Arial"/>
          <w:bCs/>
          <w:sz w:val="22"/>
          <w:u w:val="single"/>
          <w:lang w:eastAsia="cs-CZ"/>
        </w:rPr>
        <w:t>.</w:t>
      </w:r>
    </w:p>
    <w:p w:rsidR="008905AD" w:rsidRPr="000633B4" w:rsidRDefault="008905AD" w:rsidP="001E5B98">
      <w:pPr>
        <w:rPr>
          <w:rFonts w:ascii="Arial" w:eastAsia="MS Mincho" w:hAnsi="Arial" w:cs="Arial"/>
          <w:sz w:val="22"/>
          <w:u w:val="single"/>
          <w:lang w:eastAsia="ja-JP"/>
        </w:rPr>
      </w:pPr>
    </w:p>
    <w:p w:rsidR="00AE5E99" w:rsidRPr="000633B4" w:rsidRDefault="00A4441D" w:rsidP="001E5B98">
      <w:pPr>
        <w:rPr>
          <w:rFonts w:ascii="Arial" w:eastAsia="MS Mincho" w:hAnsi="Arial" w:cs="Arial"/>
          <w:sz w:val="22"/>
          <w:u w:val="single"/>
          <w:lang w:eastAsia="ja-JP"/>
        </w:rPr>
      </w:pPr>
      <w:r w:rsidRPr="000633B4">
        <w:rPr>
          <w:rFonts w:ascii="Arial" w:eastAsia="MS Mincho" w:hAnsi="Arial" w:cs="Arial"/>
          <w:sz w:val="22"/>
          <w:u w:val="single"/>
          <w:lang w:eastAsia="ja-JP"/>
        </w:rPr>
        <w:tab/>
        <w:t>(3</w:t>
      </w:r>
      <w:r w:rsidR="00AE5E99" w:rsidRPr="000633B4">
        <w:rPr>
          <w:rFonts w:ascii="Arial" w:eastAsia="MS Mincho" w:hAnsi="Arial" w:cs="Arial"/>
          <w:sz w:val="22"/>
          <w:u w:val="single"/>
          <w:lang w:eastAsia="ja-JP"/>
        </w:rPr>
        <w:t>) Osoba, která vlastní odpad perzistentních organických znečišťujících látek, je povinna vést o něm samostatnou evidenci</w:t>
      </w:r>
      <w:r w:rsidR="00B54D59" w:rsidRPr="000633B4">
        <w:rPr>
          <w:rFonts w:ascii="Arial" w:eastAsia="MS Mincho" w:hAnsi="Arial" w:cs="Arial"/>
          <w:sz w:val="22"/>
          <w:u w:val="single"/>
          <w:lang w:eastAsia="ja-JP"/>
        </w:rPr>
        <w:t xml:space="preserve"> </w:t>
      </w:r>
      <w:r w:rsidR="00AE5E99" w:rsidRPr="000633B4">
        <w:rPr>
          <w:rFonts w:ascii="Arial" w:eastAsia="MS Mincho" w:hAnsi="Arial" w:cs="Arial"/>
          <w:sz w:val="22"/>
          <w:u w:val="single"/>
          <w:lang w:eastAsia="ja-JP"/>
        </w:rPr>
        <w:t xml:space="preserve">a ohlašovat </w:t>
      </w:r>
      <w:r w:rsidR="002E531F" w:rsidRPr="000633B4">
        <w:rPr>
          <w:rFonts w:ascii="Arial" w:eastAsia="MS Mincho" w:hAnsi="Arial" w:cs="Arial"/>
          <w:sz w:val="22"/>
          <w:u w:val="single"/>
          <w:lang w:eastAsia="ja-JP"/>
        </w:rPr>
        <w:t xml:space="preserve">ministerstvu </w:t>
      </w:r>
      <w:r w:rsidR="00AE5E99" w:rsidRPr="000633B4">
        <w:rPr>
          <w:rFonts w:ascii="Arial" w:eastAsia="MS Mincho" w:hAnsi="Arial" w:cs="Arial"/>
          <w:sz w:val="22"/>
          <w:u w:val="single"/>
          <w:lang w:eastAsia="ja-JP"/>
        </w:rPr>
        <w:t xml:space="preserve">neprodleně změny v evidovaných skutečnostech, ke kterým došlo. </w:t>
      </w:r>
    </w:p>
    <w:p w:rsidR="00B54D59" w:rsidRPr="000633B4" w:rsidRDefault="00B54D59" w:rsidP="001E5B98">
      <w:pPr>
        <w:rPr>
          <w:rFonts w:ascii="Arial" w:eastAsia="MS Mincho" w:hAnsi="Arial" w:cs="Arial"/>
          <w:sz w:val="22"/>
          <w:u w:val="single"/>
          <w:lang w:eastAsia="ja-JP"/>
        </w:rPr>
      </w:pPr>
    </w:p>
    <w:p w:rsidR="00B54D59" w:rsidRPr="000633B4" w:rsidRDefault="00A4441D" w:rsidP="001E5B98">
      <w:pPr>
        <w:rPr>
          <w:rFonts w:ascii="Arial" w:eastAsia="MS Mincho" w:hAnsi="Arial" w:cs="Arial"/>
          <w:sz w:val="22"/>
          <w:u w:val="single"/>
          <w:lang w:eastAsia="ja-JP"/>
        </w:rPr>
      </w:pPr>
      <w:r w:rsidRPr="000633B4">
        <w:rPr>
          <w:rFonts w:ascii="Arial" w:eastAsia="MS Mincho" w:hAnsi="Arial" w:cs="Arial"/>
          <w:sz w:val="22"/>
          <w:u w:val="single"/>
          <w:lang w:eastAsia="ja-JP"/>
        </w:rPr>
        <w:tab/>
        <w:t>(4</w:t>
      </w:r>
      <w:r w:rsidR="00B54D59" w:rsidRPr="000633B4">
        <w:rPr>
          <w:rFonts w:ascii="Arial" w:eastAsia="MS Mincho" w:hAnsi="Arial" w:cs="Arial"/>
          <w:sz w:val="22"/>
          <w:u w:val="single"/>
          <w:lang w:eastAsia="ja-JP"/>
        </w:rPr>
        <w:t xml:space="preserve">) </w:t>
      </w:r>
      <w:r w:rsidR="00B54D59" w:rsidRPr="000633B4">
        <w:rPr>
          <w:rFonts w:ascii="Arial" w:hAnsi="Arial" w:cs="Arial"/>
          <w:sz w:val="22"/>
          <w:u w:val="single"/>
        </w:rPr>
        <w:t>Evidenci odpadů, zařízení k nakládání s odpady, PCB, odpadů PCB a zařízení obsahujících PCB a podléhajících evidenci a evidenci a ohlašování přepravy nebezpečných odpadů vznikajících v rámci činnosti Ministerstva obrany zajišťuje Ministerstvo obrany ve spolupráci s ministerstvem.</w:t>
      </w:r>
    </w:p>
    <w:p w:rsidR="00AE5E99" w:rsidRPr="000633B4" w:rsidRDefault="00AE5E99" w:rsidP="001E5B98">
      <w:pPr>
        <w:rPr>
          <w:rFonts w:ascii="Arial" w:eastAsia="MS Mincho" w:hAnsi="Arial" w:cs="Arial"/>
          <w:sz w:val="22"/>
          <w:u w:val="single"/>
          <w:lang w:eastAsia="ja-JP"/>
        </w:rPr>
      </w:pPr>
    </w:p>
    <w:p w:rsidR="00E53370" w:rsidRPr="000633B4" w:rsidRDefault="00AE5E99" w:rsidP="001E5B98">
      <w:pPr>
        <w:rPr>
          <w:rFonts w:ascii="Arial" w:eastAsia="MS Mincho" w:hAnsi="Arial" w:cs="Arial"/>
          <w:sz w:val="22"/>
          <w:u w:val="single"/>
          <w:lang w:eastAsia="ja-JP"/>
        </w:rPr>
      </w:pPr>
      <w:r w:rsidRPr="000633B4">
        <w:rPr>
          <w:rFonts w:ascii="Arial" w:eastAsia="MS Mincho" w:hAnsi="Arial" w:cs="Arial"/>
          <w:sz w:val="22"/>
          <w:u w:val="single"/>
          <w:lang w:eastAsia="ja-JP"/>
        </w:rPr>
        <w:tab/>
        <w:t>(</w:t>
      </w:r>
      <w:r w:rsidR="00A4441D" w:rsidRPr="000633B4">
        <w:rPr>
          <w:rFonts w:ascii="Arial" w:eastAsia="MS Mincho" w:hAnsi="Arial" w:cs="Arial"/>
          <w:sz w:val="22"/>
          <w:u w:val="single"/>
          <w:lang w:eastAsia="ja-JP"/>
        </w:rPr>
        <w:t>5</w:t>
      </w:r>
      <w:r w:rsidRPr="000633B4">
        <w:rPr>
          <w:rFonts w:ascii="Arial" w:eastAsia="MS Mincho" w:hAnsi="Arial" w:cs="Arial"/>
          <w:sz w:val="22"/>
          <w:u w:val="single"/>
          <w:lang w:eastAsia="ja-JP"/>
        </w:rPr>
        <w:t xml:space="preserve">) Hlášení podle </w:t>
      </w:r>
      <w:r w:rsidR="00FC16CF" w:rsidRPr="000633B4">
        <w:rPr>
          <w:rFonts w:ascii="Arial" w:eastAsia="MS Mincho" w:hAnsi="Arial" w:cs="Arial"/>
          <w:sz w:val="22"/>
          <w:u w:val="single"/>
          <w:lang w:eastAsia="ja-JP"/>
        </w:rPr>
        <w:t xml:space="preserve">§ 66 odst. 4 až 6 a podle </w:t>
      </w:r>
      <w:r w:rsidRPr="000633B4">
        <w:rPr>
          <w:rFonts w:ascii="Arial" w:eastAsia="MS Mincho" w:hAnsi="Arial" w:cs="Arial"/>
          <w:sz w:val="22"/>
          <w:u w:val="single"/>
          <w:lang w:eastAsia="ja-JP"/>
        </w:rPr>
        <w:t xml:space="preserve">odstavců </w:t>
      </w:r>
      <w:r w:rsidR="00FC16CF" w:rsidRPr="000633B4">
        <w:rPr>
          <w:rFonts w:ascii="Arial" w:eastAsia="MS Mincho" w:hAnsi="Arial" w:cs="Arial"/>
          <w:sz w:val="22"/>
          <w:u w:val="single"/>
          <w:lang w:eastAsia="ja-JP"/>
        </w:rPr>
        <w:t>1</w:t>
      </w:r>
      <w:r w:rsidR="002E531F" w:rsidRPr="000633B4">
        <w:rPr>
          <w:rFonts w:ascii="Arial" w:eastAsia="MS Mincho" w:hAnsi="Arial" w:cs="Arial"/>
          <w:sz w:val="22"/>
          <w:u w:val="single"/>
          <w:lang w:eastAsia="ja-JP"/>
        </w:rPr>
        <w:t xml:space="preserve"> </w:t>
      </w:r>
      <w:r w:rsidR="00FC16CF" w:rsidRPr="000633B4">
        <w:rPr>
          <w:rFonts w:ascii="Arial" w:eastAsia="MS Mincho" w:hAnsi="Arial" w:cs="Arial"/>
          <w:sz w:val="22"/>
          <w:u w:val="single"/>
          <w:lang w:eastAsia="ja-JP"/>
        </w:rPr>
        <w:t>a</w:t>
      </w:r>
      <w:r w:rsidR="00D30FE5" w:rsidRPr="000633B4">
        <w:rPr>
          <w:rFonts w:ascii="Arial" w:eastAsia="MS Mincho" w:hAnsi="Arial" w:cs="Arial"/>
          <w:sz w:val="22"/>
          <w:u w:val="single"/>
          <w:lang w:eastAsia="ja-JP"/>
        </w:rPr>
        <w:t>ž 3</w:t>
      </w:r>
      <w:r w:rsidR="00FC16CF" w:rsidRPr="000633B4">
        <w:rPr>
          <w:rFonts w:ascii="Arial" w:eastAsia="MS Mincho" w:hAnsi="Arial" w:cs="Arial"/>
          <w:sz w:val="22"/>
          <w:u w:val="single"/>
          <w:lang w:eastAsia="ja-JP"/>
        </w:rPr>
        <w:t xml:space="preserve"> </w:t>
      </w:r>
      <w:r w:rsidRPr="000633B4">
        <w:rPr>
          <w:rFonts w:ascii="Arial" w:eastAsia="MS Mincho" w:hAnsi="Arial" w:cs="Arial"/>
          <w:sz w:val="22"/>
          <w:u w:val="single"/>
          <w:lang w:eastAsia="ja-JP"/>
        </w:rPr>
        <w:t xml:space="preserve">se zasílají ministerstvu prostřednictvím </w:t>
      </w:r>
      <w:r w:rsidR="001A1638" w:rsidRPr="000633B4">
        <w:rPr>
          <w:rFonts w:ascii="Arial" w:eastAsia="MS Mincho" w:hAnsi="Arial" w:cs="Arial"/>
          <w:sz w:val="22"/>
          <w:u w:val="single"/>
          <w:lang w:eastAsia="ja-JP"/>
        </w:rPr>
        <w:t>i</w:t>
      </w:r>
      <w:r w:rsidRPr="000633B4">
        <w:rPr>
          <w:rFonts w:ascii="Arial" w:eastAsia="MS Mincho" w:hAnsi="Arial" w:cs="Arial"/>
          <w:sz w:val="22"/>
          <w:u w:val="single"/>
          <w:lang w:eastAsia="ja-JP"/>
        </w:rPr>
        <w:t>ntegrovaného systému plnění ohlašovacích povinností</w:t>
      </w:r>
      <w:r w:rsidR="00C563D2" w:rsidRPr="000633B4">
        <w:rPr>
          <w:rFonts w:ascii="Arial" w:eastAsia="MS Mincho" w:hAnsi="Arial" w:cs="Arial"/>
          <w:sz w:val="22"/>
          <w:u w:val="single"/>
          <w:lang w:eastAsia="ja-JP"/>
        </w:rPr>
        <w:t xml:space="preserve"> v oblasti životního prostředí</w:t>
      </w:r>
      <w:r w:rsidR="007C23A0" w:rsidRPr="000633B4">
        <w:rPr>
          <w:rFonts w:ascii="Arial" w:eastAsia="MS Mincho" w:hAnsi="Arial" w:cs="Arial"/>
          <w:sz w:val="22"/>
          <w:u w:val="single"/>
          <w:lang w:eastAsia="ja-JP"/>
        </w:rPr>
        <w:t xml:space="preserve"> nebo datové schránky ministerstva určené k plnění ohlašovacích povinností v oblasti životního prostředí podle zákona o integrovaném registru znečišťování životního prostředí a integrovaném systému plnění ohlašovacích povinností v oblasti životního prostředí</w:t>
      </w:r>
      <w:r w:rsidR="00777E97" w:rsidRPr="000633B4">
        <w:rPr>
          <w:rFonts w:ascii="Arial" w:eastAsia="MS Mincho" w:hAnsi="Arial" w:cs="Arial"/>
          <w:sz w:val="22"/>
          <w:u w:val="single"/>
          <w:vertAlign w:val="superscript"/>
          <w:lang w:eastAsia="ja-JP"/>
        </w:rPr>
        <w:t>32</w:t>
      </w:r>
      <w:r w:rsidR="001A1638" w:rsidRPr="000633B4">
        <w:rPr>
          <w:rFonts w:ascii="Arial" w:eastAsia="MS Mincho" w:hAnsi="Arial" w:cs="Arial"/>
          <w:sz w:val="22"/>
          <w:u w:val="single"/>
          <w:vertAlign w:val="superscript"/>
          <w:lang w:eastAsia="ja-JP"/>
        </w:rPr>
        <w:t>)</w:t>
      </w:r>
      <w:r w:rsidR="00C563D2" w:rsidRPr="000633B4">
        <w:rPr>
          <w:rFonts w:ascii="Arial" w:eastAsia="MS Mincho" w:hAnsi="Arial" w:cs="Arial"/>
          <w:sz w:val="22"/>
          <w:u w:val="single"/>
          <w:lang w:eastAsia="ja-JP"/>
        </w:rPr>
        <w:t xml:space="preserve">. </w:t>
      </w:r>
      <w:r w:rsidR="0040707B" w:rsidRPr="000633B4">
        <w:rPr>
          <w:rFonts w:ascii="Arial" w:eastAsia="MS Mincho" w:hAnsi="Arial" w:cs="Arial"/>
          <w:sz w:val="22"/>
          <w:u w:val="single"/>
          <w:lang w:eastAsia="ja-JP"/>
        </w:rPr>
        <w:t>Hlášení</w:t>
      </w:r>
      <w:r w:rsidR="008435C9" w:rsidRPr="000633B4">
        <w:rPr>
          <w:rFonts w:ascii="Arial" w:eastAsia="MS Mincho" w:hAnsi="Arial" w:cs="Arial"/>
          <w:sz w:val="22"/>
          <w:u w:val="single"/>
          <w:lang w:eastAsia="ja-JP"/>
        </w:rPr>
        <w:t xml:space="preserve"> podle </w:t>
      </w:r>
      <w:r w:rsidR="00FC16CF" w:rsidRPr="000633B4">
        <w:rPr>
          <w:rFonts w:ascii="Arial" w:eastAsia="MS Mincho" w:hAnsi="Arial" w:cs="Arial"/>
          <w:sz w:val="22"/>
          <w:u w:val="single"/>
          <w:lang w:eastAsia="ja-JP"/>
        </w:rPr>
        <w:t xml:space="preserve">§ 66 odst. 4 až 6 </w:t>
      </w:r>
      <w:r w:rsidR="0040707B" w:rsidRPr="000633B4">
        <w:rPr>
          <w:rFonts w:ascii="Arial" w:eastAsia="MS Mincho" w:hAnsi="Arial" w:cs="Arial"/>
          <w:sz w:val="22"/>
          <w:u w:val="single"/>
          <w:lang w:eastAsia="ja-JP"/>
        </w:rPr>
        <w:t xml:space="preserve">kontroluje </w:t>
      </w:r>
      <w:r w:rsidR="00426C2C" w:rsidRPr="000633B4">
        <w:rPr>
          <w:rFonts w:ascii="Arial" w:eastAsia="MS Mincho" w:hAnsi="Arial" w:cs="Arial"/>
          <w:sz w:val="22"/>
          <w:u w:val="single"/>
          <w:lang w:eastAsia="ja-JP"/>
        </w:rPr>
        <w:t xml:space="preserve">a zpracovává </w:t>
      </w:r>
      <w:r w:rsidR="0040707B" w:rsidRPr="000633B4">
        <w:rPr>
          <w:rFonts w:ascii="Arial" w:eastAsia="MS Mincho" w:hAnsi="Arial" w:cs="Arial"/>
          <w:sz w:val="22"/>
          <w:u w:val="single"/>
          <w:lang w:eastAsia="ja-JP"/>
        </w:rPr>
        <w:t xml:space="preserve">obecní úřad obce s rozšířenou působností </w:t>
      </w:r>
      <w:r w:rsidR="00E53370" w:rsidRPr="000633B4">
        <w:rPr>
          <w:rFonts w:ascii="Arial" w:eastAsia="MS Mincho" w:hAnsi="Arial" w:cs="Arial"/>
          <w:sz w:val="22"/>
          <w:u w:val="single"/>
          <w:lang w:eastAsia="ja-JP"/>
        </w:rPr>
        <w:t>příslušný</w:t>
      </w:r>
      <w:r w:rsidR="0098603E" w:rsidRPr="000633B4">
        <w:rPr>
          <w:rFonts w:ascii="Arial" w:eastAsia="MS Mincho" w:hAnsi="Arial" w:cs="Arial"/>
          <w:sz w:val="22"/>
          <w:u w:val="single"/>
          <w:lang w:eastAsia="ja-JP"/>
        </w:rPr>
        <w:t xml:space="preserve"> podle místa </w:t>
      </w:r>
      <w:r w:rsidR="004D65BD" w:rsidRPr="000633B4">
        <w:rPr>
          <w:rFonts w:ascii="Arial" w:eastAsia="MS Mincho" w:hAnsi="Arial" w:cs="Arial"/>
          <w:sz w:val="22"/>
          <w:u w:val="single"/>
          <w:lang w:eastAsia="ja-JP"/>
        </w:rPr>
        <w:t xml:space="preserve">provozovny nebo </w:t>
      </w:r>
      <w:r w:rsidR="0098603E" w:rsidRPr="000633B4">
        <w:rPr>
          <w:rFonts w:ascii="Arial" w:eastAsia="MS Mincho" w:hAnsi="Arial" w:cs="Arial"/>
          <w:sz w:val="22"/>
          <w:u w:val="single"/>
          <w:lang w:eastAsia="ja-JP"/>
        </w:rPr>
        <w:t>z</w:t>
      </w:r>
      <w:r w:rsidR="00E53370" w:rsidRPr="000633B4">
        <w:rPr>
          <w:rFonts w:ascii="Arial" w:eastAsia="MS Mincho" w:hAnsi="Arial" w:cs="Arial"/>
          <w:sz w:val="22"/>
          <w:u w:val="single"/>
          <w:lang w:eastAsia="ja-JP"/>
        </w:rPr>
        <w:t>ařízení a u mobilních zařízení</w:t>
      </w:r>
      <w:r w:rsidR="004D65BD" w:rsidRPr="000633B4">
        <w:rPr>
          <w:rFonts w:ascii="Arial" w:eastAsia="MS Mincho" w:hAnsi="Arial" w:cs="Arial"/>
          <w:sz w:val="22"/>
          <w:u w:val="single"/>
          <w:lang w:eastAsia="ja-JP"/>
        </w:rPr>
        <w:t xml:space="preserve"> nebo</w:t>
      </w:r>
      <w:r w:rsidR="00E53370" w:rsidRPr="000633B4">
        <w:rPr>
          <w:rFonts w:ascii="Arial" w:eastAsia="MS Mincho" w:hAnsi="Arial" w:cs="Arial"/>
          <w:sz w:val="22"/>
          <w:u w:val="single"/>
          <w:lang w:eastAsia="ja-JP"/>
        </w:rPr>
        <w:t xml:space="preserve"> obchodníků </w:t>
      </w:r>
      <w:r w:rsidR="0098603E" w:rsidRPr="000633B4">
        <w:rPr>
          <w:rFonts w:ascii="Arial" w:eastAsia="MS Mincho" w:hAnsi="Arial" w:cs="Arial"/>
          <w:sz w:val="22"/>
          <w:u w:val="single"/>
          <w:lang w:eastAsia="ja-JP"/>
        </w:rPr>
        <w:t>podle sídla provozovatele</w:t>
      </w:r>
      <w:r w:rsidR="00577958" w:rsidRPr="000633B4">
        <w:rPr>
          <w:rFonts w:ascii="Arial" w:eastAsia="MS Mincho" w:hAnsi="Arial" w:cs="Arial"/>
          <w:sz w:val="22"/>
          <w:u w:val="single"/>
          <w:lang w:eastAsia="ja-JP"/>
        </w:rPr>
        <w:t xml:space="preserve"> nebo</w:t>
      </w:r>
      <w:r w:rsidR="00E53370" w:rsidRPr="000633B4">
        <w:rPr>
          <w:rFonts w:ascii="Arial" w:eastAsia="MS Mincho" w:hAnsi="Arial" w:cs="Arial"/>
          <w:sz w:val="22"/>
          <w:u w:val="single"/>
          <w:lang w:eastAsia="ja-JP"/>
        </w:rPr>
        <w:t xml:space="preserve"> obchodníka </w:t>
      </w:r>
      <w:r w:rsidR="008435C9" w:rsidRPr="000633B4">
        <w:rPr>
          <w:rFonts w:ascii="Arial" w:eastAsia="MS Mincho" w:hAnsi="Arial" w:cs="Arial"/>
          <w:sz w:val="22"/>
          <w:u w:val="single"/>
          <w:lang w:eastAsia="ja-JP"/>
        </w:rPr>
        <w:t>do 15. dubna kalendářního roku následujícího po kalendářním roce, za který je hlášení podáváno.</w:t>
      </w:r>
      <w:r w:rsidR="00C563D2" w:rsidRPr="000633B4">
        <w:rPr>
          <w:rFonts w:ascii="Arial" w:eastAsia="MS Mincho" w:hAnsi="Arial" w:cs="Arial"/>
          <w:sz w:val="22"/>
          <w:u w:val="single"/>
          <w:lang w:eastAsia="ja-JP"/>
        </w:rPr>
        <w:t xml:space="preserve"> </w:t>
      </w:r>
    </w:p>
    <w:p w:rsidR="00E53370" w:rsidRPr="000633B4" w:rsidRDefault="00E53370" w:rsidP="001E5B98">
      <w:pPr>
        <w:rPr>
          <w:rFonts w:ascii="Arial" w:eastAsia="MS Mincho" w:hAnsi="Arial" w:cs="Arial"/>
          <w:sz w:val="22"/>
          <w:u w:val="single"/>
          <w:lang w:eastAsia="ja-JP"/>
        </w:rPr>
      </w:pPr>
    </w:p>
    <w:p w:rsidR="00AA75F2" w:rsidRPr="000633B4" w:rsidRDefault="005E468B" w:rsidP="001E5B98">
      <w:pPr>
        <w:rPr>
          <w:rFonts w:ascii="Arial" w:eastAsia="MS Mincho" w:hAnsi="Arial" w:cs="Arial"/>
          <w:sz w:val="22"/>
          <w:u w:val="single"/>
          <w:lang w:eastAsia="ja-JP"/>
        </w:rPr>
      </w:pPr>
      <w:r w:rsidRPr="000633B4">
        <w:rPr>
          <w:rFonts w:ascii="Arial" w:eastAsia="MS Mincho" w:hAnsi="Arial" w:cs="Arial"/>
          <w:sz w:val="22"/>
          <w:u w:val="single"/>
          <w:lang w:eastAsia="ja-JP"/>
        </w:rPr>
        <w:tab/>
        <w:t>(6</w:t>
      </w:r>
      <w:r w:rsidR="00E53370" w:rsidRPr="000633B4">
        <w:rPr>
          <w:rFonts w:ascii="Arial" w:eastAsia="MS Mincho" w:hAnsi="Arial" w:cs="Arial"/>
          <w:sz w:val="22"/>
          <w:u w:val="single"/>
          <w:lang w:eastAsia="ja-JP"/>
        </w:rPr>
        <w:t xml:space="preserve">) </w:t>
      </w:r>
      <w:r w:rsidR="00C563D2" w:rsidRPr="000633B4">
        <w:rPr>
          <w:rFonts w:ascii="Arial" w:eastAsia="MS Mincho" w:hAnsi="Arial" w:cs="Arial"/>
          <w:sz w:val="22"/>
          <w:u w:val="single"/>
          <w:lang w:eastAsia="ja-JP"/>
        </w:rPr>
        <w:t>Hlášení podle odstavc</w:t>
      </w:r>
      <w:r w:rsidR="00FC16CF" w:rsidRPr="000633B4">
        <w:rPr>
          <w:rFonts w:ascii="Arial" w:eastAsia="MS Mincho" w:hAnsi="Arial" w:cs="Arial"/>
          <w:sz w:val="22"/>
          <w:u w:val="single"/>
          <w:lang w:eastAsia="ja-JP"/>
        </w:rPr>
        <w:t>ů</w:t>
      </w:r>
      <w:r w:rsidR="00C563D2" w:rsidRPr="000633B4">
        <w:rPr>
          <w:rFonts w:ascii="Arial" w:eastAsia="MS Mincho" w:hAnsi="Arial" w:cs="Arial"/>
          <w:sz w:val="22"/>
          <w:u w:val="single"/>
          <w:lang w:eastAsia="ja-JP"/>
        </w:rPr>
        <w:t xml:space="preserve"> </w:t>
      </w:r>
      <w:r w:rsidR="00FC16CF" w:rsidRPr="000633B4">
        <w:rPr>
          <w:rFonts w:ascii="Arial" w:eastAsia="MS Mincho" w:hAnsi="Arial" w:cs="Arial"/>
          <w:sz w:val="22"/>
          <w:u w:val="single"/>
          <w:lang w:eastAsia="ja-JP"/>
        </w:rPr>
        <w:t>1</w:t>
      </w:r>
      <w:r w:rsidR="002E531F" w:rsidRPr="000633B4">
        <w:rPr>
          <w:rFonts w:ascii="Arial" w:eastAsia="MS Mincho" w:hAnsi="Arial" w:cs="Arial"/>
          <w:sz w:val="22"/>
          <w:u w:val="single"/>
          <w:lang w:eastAsia="ja-JP"/>
        </w:rPr>
        <w:t xml:space="preserve"> a </w:t>
      </w:r>
      <w:r w:rsidR="00FC16CF" w:rsidRPr="000633B4">
        <w:rPr>
          <w:rFonts w:ascii="Arial" w:eastAsia="MS Mincho" w:hAnsi="Arial" w:cs="Arial"/>
          <w:sz w:val="22"/>
          <w:u w:val="single"/>
          <w:lang w:eastAsia="ja-JP"/>
        </w:rPr>
        <w:t>2</w:t>
      </w:r>
      <w:r w:rsidR="002E531F" w:rsidRPr="000633B4">
        <w:rPr>
          <w:rFonts w:ascii="Arial" w:eastAsia="MS Mincho" w:hAnsi="Arial" w:cs="Arial"/>
          <w:sz w:val="22"/>
          <w:u w:val="single"/>
          <w:lang w:eastAsia="ja-JP"/>
        </w:rPr>
        <w:t xml:space="preserve"> kontroluje </w:t>
      </w:r>
      <w:r w:rsidR="00865A22" w:rsidRPr="000633B4">
        <w:rPr>
          <w:rFonts w:ascii="Arial" w:eastAsia="MS Mincho" w:hAnsi="Arial" w:cs="Arial"/>
          <w:sz w:val="22"/>
          <w:u w:val="single"/>
          <w:lang w:eastAsia="ja-JP"/>
        </w:rPr>
        <w:t xml:space="preserve">a zpracovává </w:t>
      </w:r>
      <w:r w:rsidR="002E531F" w:rsidRPr="000633B4">
        <w:rPr>
          <w:rFonts w:ascii="Arial" w:eastAsia="MS Mincho" w:hAnsi="Arial" w:cs="Arial"/>
          <w:sz w:val="22"/>
          <w:u w:val="single"/>
          <w:lang w:eastAsia="ja-JP"/>
        </w:rPr>
        <w:t>krajský úřad příslušný podle místa zařízení a u mobilních zařízení, dopravců, obchodníků a zprostředkovatelů podle sídla provozovatele, dopravce</w:t>
      </w:r>
      <w:r w:rsidR="00996218" w:rsidRPr="000633B4">
        <w:rPr>
          <w:rFonts w:ascii="Arial" w:eastAsia="MS Mincho" w:hAnsi="Arial" w:cs="Arial"/>
          <w:sz w:val="22"/>
          <w:u w:val="single"/>
          <w:lang w:eastAsia="ja-JP"/>
        </w:rPr>
        <w:t xml:space="preserve"> odpadů</w:t>
      </w:r>
      <w:r w:rsidR="002E531F" w:rsidRPr="000633B4">
        <w:rPr>
          <w:rFonts w:ascii="Arial" w:eastAsia="MS Mincho" w:hAnsi="Arial" w:cs="Arial"/>
          <w:sz w:val="22"/>
          <w:u w:val="single"/>
          <w:lang w:eastAsia="ja-JP"/>
        </w:rPr>
        <w:t>, obchodníka nebo zprostředkovatele nakládání s</w:t>
      </w:r>
      <w:r w:rsidR="004D65BD" w:rsidRPr="000633B4">
        <w:rPr>
          <w:rFonts w:ascii="Arial" w:eastAsia="MS Mincho" w:hAnsi="Arial" w:cs="Arial"/>
          <w:sz w:val="22"/>
          <w:u w:val="single"/>
          <w:lang w:eastAsia="ja-JP"/>
        </w:rPr>
        <w:t> </w:t>
      </w:r>
      <w:r w:rsidR="002E531F" w:rsidRPr="000633B4">
        <w:rPr>
          <w:rFonts w:ascii="Arial" w:eastAsia="MS Mincho" w:hAnsi="Arial" w:cs="Arial"/>
          <w:sz w:val="22"/>
          <w:u w:val="single"/>
          <w:lang w:eastAsia="ja-JP"/>
        </w:rPr>
        <w:t>odpady</w:t>
      </w:r>
      <w:r w:rsidR="004D65BD" w:rsidRPr="000633B4">
        <w:rPr>
          <w:rFonts w:ascii="Arial" w:eastAsia="MS Mincho" w:hAnsi="Arial" w:cs="Arial"/>
          <w:sz w:val="22"/>
          <w:u w:val="single"/>
          <w:lang w:eastAsia="ja-JP"/>
        </w:rPr>
        <w:t xml:space="preserve">. Krajský úřad kontroluje </w:t>
      </w:r>
      <w:r w:rsidR="00865A22" w:rsidRPr="000633B4">
        <w:rPr>
          <w:rFonts w:ascii="Arial" w:eastAsia="MS Mincho" w:hAnsi="Arial" w:cs="Arial"/>
          <w:sz w:val="22"/>
          <w:u w:val="single"/>
          <w:lang w:eastAsia="ja-JP"/>
        </w:rPr>
        <w:t xml:space="preserve">a zpracovává </w:t>
      </w:r>
      <w:r w:rsidR="004D65BD" w:rsidRPr="000633B4">
        <w:rPr>
          <w:rFonts w:ascii="Arial" w:eastAsia="MS Mincho" w:hAnsi="Arial" w:cs="Arial"/>
          <w:sz w:val="22"/>
          <w:u w:val="single"/>
          <w:lang w:eastAsia="ja-JP"/>
        </w:rPr>
        <w:t xml:space="preserve">hlášení podle odstavce </w:t>
      </w:r>
      <w:r w:rsidR="00D30FE5" w:rsidRPr="000633B4">
        <w:rPr>
          <w:rFonts w:ascii="Arial" w:eastAsia="MS Mincho" w:hAnsi="Arial" w:cs="Arial"/>
          <w:sz w:val="22"/>
          <w:u w:val="single"/>
          <w:lang w:eastAsia="ja-JP"/>
        </w:rPr>
        <w:t>1</w:t>
      </w:r>
      <w:r w:rsidR="00FD7E6D" w:rsidRPr="000633B4">
        <w:rPr>
          <w:rFonts w:ascii="Arial" w:eastAsia="MS Mincho" w:hAnsi="Arial" w:cs="Arial"/>
          <w:sz w:val="22"/>
          <w:u w:val="single"/>
          <w:lang w:eastAsia="ja-JP"/>
        </w:rPr>
        <w:t xml:space="preserve"> </w:t>
      </w:r>
      <w:r w:rsidR="002E531F" w:rsidRPr="000633B4">
        <w:rPr>
          <w:rFonts w:ascii="Arial" w:eastAsia="MS Mincho" w:hAnsi="Arial" w:cs="Arial"/>
          <w:sz w:val="22"/>
          <w:u w:val="single"/>
          <w:lang w:eastAsia="ja-JP"/>
        </w:rPr>
        <w:t>do</w:t>
      </w:r>
      <w:r w:rsidR="00C563D2" w:rsidRPr="000633B4">
        <w:rPr>
          <w:rFonts w:ascii="Arial" w:eastAsia="MS Mincho" w:hAnsi="Arial" w:cs="Arial"/>
          <w:sz w:val="22"/>
          <w:u w:val="single"/>
          <w:lang w:eastAsia="ja-JP"/>
        </w:rPr>
        <w:t xml:space="preserve"> 15 dnů od ohlášení</w:t>
      </w:r>
      <w:r w:rsidR="00D30FE5" w:rsidRPr="000633B4">
        <w:rPr>
          <w:rFonts w:ascii="Arial" w:eastAsia="MS Mincho" w:hAnsi="Arial" w:cs="Arial"/>
          <w:sz w:val="22"/>
          <w:u w:val="single"/>
          <w:lang w:eastAsia="ja-JP"/>
        </w:rPr>
        <w:t xml:space="preserve"> a hlášení podle odstavce 2</w:t>
      </w:r>
      <w:r w:rsidR="004D65BD" w:rsidRPr="000633B4">
        <w:rPr>
          <w:rFonts w:ascii="Arial" w:eastAsia="MS Mincho" w:hAnsi="Arial" w:cs="Arial"/>
          <w:sz w:val="22"/>
          <w:u w:val="single"/>
          <w:lang w:eastAsia="ja-JP"/>
        </w:rPr>
        <w:t xml:space="preserve"> do 15. dubna kalendářního roku následujícího po kalendářním roce, za který je hlášení podáváno</w:t>
      </w:r>
      <w:r w:rsidR="00C563D2" w:rsidRPr="000633B4">
        <w:rPr>
          <w:rFonts w:ascii="Arial" w:eastAsia="MS Mincho" w:hAnsi="Arial" w:cs="Arial"/>
          <w:sz w:val="22"/>
          <w:u w:val="single"/>
          <w:lang w:eastAsia="ja-JP"/>
        </w:rPr>
        <w:t>.</w:t>
      </w:r>
    </w:p>
    <w:p w:rsidR="005E468B" w:rsidRPr="000633B4" w:rsidRDefault="005E468B" w:rsidP="001E5B98">
      <w:pPr>
        <w:rPr>
          <w:rFonts w:ascii="Arial" w:eastAsia="MS Mincho" w:hAnsi="Arial" w:cs="Arial"/>
          <w:sz w:val="22"/>
          <w:u w:val="single"/>
          <w:lang w:eastAsia="ja-JP"/>
        </w:rPr>
      </w:pPr>
    </w:p>
    <w:p w:rsidR="005E468B" w:rsidRDefault="005E468B" w:rsidP="001E5B98">
      <w:pPr>
        <w:rPr>
          <w:rFonts w:ascii="Arial" w:eastAsia="MS Mincho" w:hAnsi="Arial" w:cs="Arial"/>
          <w:sz w:val="22"/>
          <w:lang w:eastAsia="ja-JP"/>
        </w:rPr>
      </w:pPr>
    </w:p>
    <w:p w:rsidR="005E468B" w:rsidRPr="007E266C" w:rsidRDefault="005E468B" w:rsidP="005E468B">
      <w:pPr>
        <w:jc w:val="center"/>
        <w:rPr>
          <w:rFonts w:ascii="Arial" w:eastAsia="MS Mincho" w:hAnsi="Arial" w:cs="Arial"/>
          <w:sz w:val="22"/>
          <w:lang w:eastAsia="ja-JP"/>
        </w:rPr>
      </w:pPr>
      <w:r>
        <w:rPr>
          <w:rFonts w:ascii="Arial" w:eastAsia="MS Mincho" w:hAnsi="Arial" w:cs="Arial"/>
          <w:sz w:val="22"/>
          <w:lang w:eastAsia="ja-JP"/>
        </w:rPr>
        <w:t>§ 68</w:t>
      </w:r>
    </w:p>
    <w:p w:rsidR="00C563D2" w:rsidRPr="007E266C" w:rsidRDefault="00C563D2" w:rsidP="001E5B98">
      <w:pPr>
        <w:rPr>
          <w:rFonts w:ascii="Arial" w:eastAsia="MS Mincho" w:hAnsi="Arial" w:cs="Arial"/>
          <w:sz w:val="22"/>
          <w:lang w:eastAsia="ja-JP"/>
        </w:rPr>
      </w:pPr>
    </w:p>
    <w:p w:rsidR="00C563D2" w:rsidRPr="000633B4" w:rsidRDefault="00C563D2" w:rsidP="001E5B98">
      <w:pPr>
        <w:rPr>
          <w:rFonts w:ascii="Arial" w:eastAsia="MS Mincho" w:hAnsi="Arial" w:cs="Arial"/>
          <w:sz w:val="22"/>
          <w:u w:val="single"/>
          <w:lang w:eastAsia="ja-JP"/>
        </w:rPr>
      </w:pPr>
      <w:r w:rsidRPr="007E266C">
        <w:rPr>
          <w:rFonts w:ascii="Arial" w:eastAsia="MS Mincho" w:hAnsi="Arial" w:cs="Arial"/>
          <w:sz w:val="22"/>
          <w:lang w:eastAsia="ja-JP"/>
        </w:rPr>
        <w:tab/>
      </w:r>
      <w:r w:rsidR="005E468B" w:rsidRPr="000633B4">
        <w:rPr>
          <w:rFonts w:ascii="Arial" w:eastAsia="MS Mincho" w:hAnsi="Arial" w:cs="Arial"/>
          <w:sz w:val="22"/>
          <w:u w:val="single"/>
          <w:lang w:eastAsia="ja-JP"/>
        </w:rPr>
        <w:t>(1</w:t>
      </w:r>
      <w:r w:rsidRPr="000633B4">
        <w:rPr>
          <w:rFonts w:ascii="Arial" w:eastAsia="MS Mincho" w:hAnsi="Arial" w:cs="Arial"/>
          <w:sz w:val="22"/>
          <w:u w:val="single"/>
          <w:lang w:eastAsia="ja-JP"/>
        </w:rPr>
        <w:t xml:space="preserve">) Pokud není tímto zákonem stanoveno jinak, jsou právnické osoby, fyzické osoby oprávněné k podnikání a orgány veřejné správy, které jsou povinny vést evidenci podle </w:t>
      </w:r>
      <w:r w:rsidR="004D65BD" w:rsidRPr="000633B4">
        <w:rPr>
          <w:rFonts w:ascii="Arial" w:eastAsia="MS Mincho" w:hAnsi="Arial" w:cs="Arial"/>
          <w:sz w:val="22"/>
          <w:u w:val="single"/>
          <w:lang w:eastAsia="ja-JP"/>
        </w:rPr>
        <w:t>tohoto zákon</w:t>
      </w:r>
      <w:r w:rsidR="00FD7E6D" w:rsidRPr="000633B4">
        <w:rPr>
          <w:rFonts w:ascii="Arial" w:eastAsia="MS Mincho" w:hAnsi="Arial" w:cs="Arial"/>
          <w:sz w:val="22"/>
          <w:u w:val="single"/>
          <w:lang w:eastAsia="ja-JP"/>
        </w:rPr>
        <w:t>a</w:t>
      </w:r>
      <w:r w:rsidRPr="000633B4">
        <w:rPr>
          <w:rFonts w:ascii="Arial" w:eastAsia="MS Mincho" w:hAnsi="Arial" w:cs="Arial"/>
          <w:sz w:val="22"/>
          <w:u w:val="single"/>
          <w:lang w:eastAsia="ja-JP"/>
        </w:rPr>
        <w:t>, povinny tuto evidenci uchovávat nejméně po dobu 5 let.</w:t>
      </w:r>
    </w:p>
    <w:p w:rsidR="0026284A" w:rsidRPr="000633B4" w:rsidRDefault="0026284A" w:rsidP="001E5B98">
      <w:pPr>
        <w:rPr>
          <w:rFonts w:ascii="Arial" w:eastAsia="MS Mincho" w:hAnsi="Arial" w:cs="Arial"/>
          <w:sz w:val="22"/>
          <w:u w:val="single"/>
          <w:lang w:eastAsia="ja-JP"/>
        </w:rPr>
      </w:pPr>
    </w:p>
    <w:p w:rsidR="0026284A" w:rsidRPr="000633B4" w:rsidRDefault="005E468B" w:rsidP="001E5B98">
      <w:pPr>
        <w:rPr>
          <w:rFonts w:ascii="Arial" w:eastAsia="MS Mincho" w:hAnsi="Arial" w:cs="Arial"/>
          <w:sz w:val="22"/>
          <w:u w:val="single"/>
          <w:lang w:eastAsia="ja-JP"/>
        </w:rPr>
      </w:pPr>
      <w:r w:rsidRPr="000633B4">
        <w:rPr>
          <w:rFonts w:ascii="Arial" w:eastAsia="MS Mincho" w:hAnsi="Arial" w:cs="Arial"/>
          <w:sz w:val="22"/>
          <w:u w:val="single"/>
          <w:lang w:eastAsia="ja-JP"/>
        </w:rPr>
        <w:tab/>
        <w:t>(2</w:t>
      </w:r>
      <w:r w:rsidR="0026284A" w:rsidRPr="000633B4">
        <w:rPr>
          <w:rFonts w:ascii="Arial" w:eastAsia="MS Mincho" w:hAnsi="Arial" w:cs="Arial"/>
          <w:sz w:val="22"/>
          <w:u w:val="single"/>
          <w:lang w:eastAsia="ja-JP"/>
        </w:rPr>
        <w:t>) Obecní úřad obce s rozšířenou působností a krajský úřad zasílají ministerstvu informace o každém rozhodnutí vydaném podle tohoto zákona, a to do 15 dnů ode dne nabytí jeho právní moci</w:t>
      </w:r>
      <w:r w:rsidR="00364B75" w:rsidRPr="000633B4">
        <w:rPr>
          <w:rFonts w:ascii="Arial" w:eastAsia="MS Mincho" w:hAnsi="Arial" w:cs="Arial"/>
          <w:sz w:val="22"/>
          <w:u w:val="single"/>
          <w:lang w:eastAsia="ja-JP"/>
        </w:rPr>
        <w:t>.</w:t>
      </w:r>
    </w:p>
    <w:p w:rsidR="00C563D2" w:rsidRPr="007E266C" w:rsidRDefault="00C563D2" w:rsidP="001E5B98">
      <w:pPr>
        <w:rPr>
          <w:rFonts w:ascii="Arial" w:eastAsia="MS Mincho" w:hAnsi="Arial" w:cs="Arial"/>
          <w:bCs/>
          <w:sz w:val="22"/>
          <w:lang w:eastAsia="ja-JP"/>
        </w:rPr>
      </w:pPr>
    </w:p>
    <w:p w:rsidR="00C563D2" w:rsidRPr="007E266C" w:rsidRDefault="00C563D2" w:rsidP="001E5B98">
      <w:pPr>
        <w:rPr>
          <w:rFonts w:ascii="Arial" w:eastAsia="MS Mincho" w:hAnsi="Arial" w:cs="Arial"/>
          <w:sz w:val="22"/>
          <w:lang w:eastAsia="ja-JP"/>
        </w:rPr>
      </w:pPr>
      <w:r w:rsidRPr="007E266C">
        <w:rPr>
          <w:rFonts w:ascii="Arial" w:eastAsia="MS Mincho" w:hAnsi="Arial" w:cs="Arial"/>
          <w:sz w:val="22"/>
          <w:lang w:eastAsia="ja-JP"/>
        </w:rPr>
        <w:tab/>
      </w:r>
      <w:r w:rsidR="005E468B">
        <w:rPr>
          <w:rFonts w:ascii="Arial" w:eastAsia="MS Mincho" w:hAnsi="Arial" w:cs="Arial"/>
          <w:sz w:val="22"/>
          <w:lang w:eastAsia="ja-JP"/>
        </w:rPr>
        <w:t>(3</w:t>
      </w:r>
      <w:r w:rsidRPr="0025166E">
        <w:rPr>
          <w:rFonts w:ascii="Arial" w:eastAsia="MS Mincho" w:hAnsi="Arial" w:cs="Arial"/>
          <w:sz w:val="22"/>
          <w:lang w:eastAsia="ja-JP"/>
        </w:rPr>
        <w:t xml:space="preserve">) Pro účely plnění evidenčních a ohlašovacích povinností přiděluje krajský úřad zařízením </w:t>
      </w:r>
      <w:r w:rsidR="007B4053">
        <w:rPr>
          <w:rFonts w:ascii="Arial" w:eastAsia="MS Mincho" w:hAnsi="Arial" w:cs="Arial"/>
          <w:sz w:val="22"/>
          <w:lang w:eastAsia="ja-JP"/>
        </w:rPr>
        <w:t xml:space="preserve">identifikační číslo zařízení </w:t>
      </w:r>
      <w:r w:rsidRPr="0025166E">
        <w:rPr>
          <w:rFonts w:ascii="Arial" w:eastAsia="MS Mincho" w:hAnsi="Arial" w:cs="Arial"/>
          <w:sz w:val="22"/>
          <w:lang w:eastAsia="ja-JP"/>
        </w:rPr>
        <w:t xml:space="preserve">do </w:t>
      </w:r>
      <w:r w:rsidR="0025166E">
        <w:rPr>
          <w:rFonts w:ascii="Arial" w:eastAsia="MS Mincho" w:hAnsi="Arial" w:cs="Arial"/>
          <w:sz w:val="22"/>
          <w:lang w:eastAsia="ja-JP"/>
        </w:rPr>
        <w:t xml:space="preserve">15 </w:t>
      </w:r>
      <w:r w:rsidRPr="0025166E">
        <w:rPr>
          <w:rFonts w:ascii="Arial" w:eastAsia="MS Mincho" w:hAnsi="Arial" w:cs="Arial"/>
          <w:sz w:val="22"/>
          <w:lang w:eastAsia="ja-JP"/>
        </w:rPr>
        <w:t xml:space="preserve">dnů ode dne vydání povolení </w:t>
      </w:r>
      <w:r w:rsidR="00D06884" w:rsidRPr="0025166E">
        <w:rPr>
          <w:rFonts w:ascii="Arial" w:eastAsia="MS Mincho" w:hAnsi="Arial" w:cs="Arial"/>
          <w:sz w:val="22"/>
          <w:lang w:eastAsia="ja-JP"/>
        </w:rPr>
        <w:t xml:space="preserve">provozu zařízení </w:t>
      </w:r>
      <w:r w:rsidRPr="0025166E">
        <w:rPr>
          <w:rFonts w:ascii="Arial" w:eastAsia="MS Mincho" w:hAnsi="Arial" w:cs="Arial"/>
          <w:sz w:val="22"/>
          <w:lang w:eastAsia="ja-JP"/>
        </w:rPr>
        <w:t xml:space="preserve">podle </w:t>
      </w:r>
      <w:r w:rsidR="00D06884" w:rsidRPr="0025166E">
        <w:rPr>
          <w:rFonts w:ascii="Arial" w:eastAsia="MS Mincho" w:hAnsi="Arial" w:cs="Arial"/>
          <w:sz w:val="22"/>
          <w:lang w:eastAsia="ja-JP"/>
        </w:rPr>
        <w:t>§ 14 odst. 1</w:t>
      </w:r>
      <w:r w:rsidRPr="0025166E">
        <w:rPr>
          <w:rFonts w:ascii="Arial" w:eastAsia="MS Mincho" w:hAnsi="Arial" w:cs="Arial"/>
          <w:sz w:val="22"/>
          <w:lang w:eastAsia="ja-JP"/>
        </w:rPr>
        <w:t>, vydání integrovaného povolení podle zákona o integrované prevenci</w:t>
      </w:r>
      <w:r w:rsidR="00777E97">
        <w:rPr>
          <w:rFonts w:ascii="Arial" w:eastAsia="MS Mincho" w:hAnsi="Arial" w:cs="Arial"/>
          <w:sz w:val="22"/>
          <w:vertAlign w:val="superscript"/>
          <w:lang w:eastAsia="ja-JP"/>
        </w:rPr>
        <w:t>23</w:t>
      </w:r>
      <w:r w:rsidR="00996218" w:rsidRPr="0025166E">
        <w:rPr>
          <w:rFonts w:ascii="Arial" w:eastAsia="MS Mincho" w:hAnsi="Arial" w:cs="Arial"/>
          <w:sz w:val="22"/>
          <w:vertAlign w:val="superscript"/>
          <w:lang w:eastAsia="ja-JP"/>
        </w:rPr>
        <w:t>)</w:t>
      </w:r>
      <w:r w:rsidR="007B4053">
        <w:rPr>
          <w:rFonts w:ascii="Arial" w:eastAsia="MS Mincho" w:hAnsi="Arial" w:cs="Arial"/>
          <w:sz w:val="22"/>
          <w:lang w:eastAsia="ja-JP"/>
        </w:rPr>
        <w:t xml:space="preserve"> nebo</w:t>
      </w:r>
      <w:r w:rsidRPr="0025166E">
        <w:rPr>
          <w:rFonts w:ascii="Arial" w:eastAsia="MS Mincho" w:hAnsi="Arial" w:cs="Arial"/>
          <w:sz w:val="22"/>
          <w:lang w:eastAsia="ja-JP"/>
        </w:rPr>
        <w:t xml:space="preserve"> ohlášení zahájení provozu zařízení </w:t>
      </w:r>
      <w:r w:rsidR="00A306A0" w:rsidRPr="00F010F0">
        <w:rPr>
          <w:rFonts w:ascii="Arial" w:hAnsi="Arial" w:cs="Arial"/>
          <w:sz w:val="22"/>
        </w:rPr>
        <w:t xml:space="preserve">vymezených v příloze č. 3 </w:t>
      </w:r>
      <w:r w:rsidR="007B4053" w:rsidRPr="00F010F0">
        <w:rPr>
          <w:rFonts w:ascii="Arial" w:hAnsi="Arial" w:cs="Arial"/>
          <w:sz w:val="22"/>
        </w:rPr>
        <w:t>a malých</w:t>
      </w:r>
      <w:r w:rsidR="00A306A0" w:rsidRPr="00F010F0">
        <w:rPr>
          <w:rFonts w:ascii="Arial" w:hAnsi="Arial" w:cs="Arial"/>
          <w:sz w:val="22"/>
        </w:rPr>
        <w:t xml:space="preserve"> zařízení</w:t>
      </w:r>
      <w:r w:rsidR="007B4053" w:rsidRPr="00F010F0">
        <w:rPr>
          <w:rFonts w:ascii="Arial" w:hAnsi="Arial" w:cs="Arial"/>
          <w:sz w:val="22"/>
        </w:rPr>
        <w:t>.</w:t>
      </w:r>
      <w:r w:rsidR="007B4053">
        <w:rPr>
          <w:rFonts w:ascii="Arial" w:eastAsia="MS Mincho" w:hAnsi="Arial" w:cs="Arial"/>
          <w:sz w:val="22"/>
          <w:lang w:eastAsia="ja-JP"/>
        </w:rPr>
        <w:t xml:space="preserve"> </w:t>
      </w:r>
      <w:r w:rsidRPr="0025166E">
        <w:rPr>
          <w:rFonts w:ascii="Arial" w:eastAsia="MS Mincho" w:hAnsi="Arial" w:cs="Arial"/>
          <w:sz w:val="22"/>
          <w:lang w:eastAsia="ja-JP"/>
        </w:rPr>
        <w:t xml:space="preserve"> </w:t>
      </w:r>
      <w:r w:rsidR="00A306A0">
        <w:rPr>
          <w:rFonts w:ascii="Arial" w:eastAsia="MS Mincho" w:hAnsi="Arial" w:cs="Arial"/>
          <w:sz w:val="22"/>
          <w:lang w:eastAsia="ja-JP"/>
        </w:rPr>
        <w:t>O</w:t>
      </w:r>
      <w:r w:rsidRPr="0025166E">
        <w:rPr>
          <w:rFonts w:ascii="Arial" w:eastAsia="MS Mincho" w:hAnsi="Arial" w:cs="Arial"/>
          <w:sz w:val="22"/>
          <w:lang w:eastAsia="ja-JP"/>
        </w:rPr>
        <w:t xml:space="preserve">bchodníkovi s odpady </w:t>
      </w:r>
      <w:r w:rsidR="00A306A0">
        <w:rPr>
          <w:rFonts w:ascii="Arial" w:eastAsia="MS Mincho" w:hAnsi="Arial" w:cs="Arial"/>
          <w:sz w:val="22"/>
          <w:lang w:eastAsia="ja-JP"/>
        </w:rPr>
        <w:t>přiděluje krajský</w:t>
      </w:r>
      <w:r w:rsidR="00CB479B">
        <w:rPr>
          <w:rFonts w:ascii="Arial" w:eastAsia="MS Mincho" w:hAnsi="Arial" w:cs="Arial"/>
          <w:sz w:val="22"/>
          <w:lang w:eastAsia="ja-JP"/>
        </w:rPr>
        <w:t xml:space="preserve"> úřad</w:t>
      </w:r>
      <w:r w:rsidR="00A306A0">
        <w:rPr>
          <w:rFonts w:ascii="Arial" w:eastAsia="MS Mincho" w:hAnsi="Arial" w:cs="Arial"/>
          <w:sz w:val="22"/>
          <w:lang w:eastAsia="ja-JP"/>
        </w:rPr>
        <w:t xml:space="preserve"> </w:t>
      </w:r>
      <w:r w:rsidRPr="0025166E">
        <w:rPr>
          <w:rFonts w:ascii="Arial" w:eastAsia="MS Mincho" w:hAnsi="Arial" w:cs="Arial"/>
          <w:sz w:val="22"/>
          <w:lang w:eastAsia="ja-JP"/>
        </w:rPr>
        <w:t>identifikační číslo</w:t>
      </w:r>
      <w:r w:rsidR="00A306A0">
        <w:rPr>
          <w:rFonts w:ascii="Arial" w:eastAsia="MS Mincho" w:hAnsi="Arial" w:cs="Arial"/>
          <w:sz w:val="22"/>
          <w:lang w:eastAsia="ja-JP"/>
        </w:rPr>
        <w:t xml:space="preserve"> do 15 dnů ode dne vydání </w:t>
      </w:r>
      <w:r w:rsidR="007B4053">
        <w:rPr>
          <w:rFonts w:ascii="Arial" w:eastAsia="MS Mincho" w:hAnsi="Arial" w:cs="Arial"/>
          <w:sz w:val="22"/>
          <w:lang w:eastAsia="ja-JP"/>
        </w:rPr>
        <w:t>povolení k obchodování s odpady podle § 17</w:t>
      </w:r>
      <w:r w:rsidRPr="0025166E">
        <w:rPr>
          <w:rFonts w:ascii="Arial" w:eastAsia="MS Mincho" w:hAnsi="Arial" w:cs="Arial"/>
          <w:sz w:val="22"/>
          <w:lang w:eastAsia="ja-JP"/>
        </w:rPr>
        <w:t>. Při plnění evidenčních a ohlašovacích povinností je každý povinen přidělená identifikační čísla používat.</w:t>
      </w:r>
    </w:p>
    <w:p w:rsidR="00D717E3" w:rsidRPr="007E266C" w:rsidRDefault="00D717E3" w:rsidP="001E5B98">
      <w:pPr>
        <w:rPr>
          <w:rFonts w:ascii="Arial" w:eastAsia="MS Mincho" w:hAnsi="Arial" w:cs="Arial"/>
          <w:sz w:val="22"/>
          <w:lang w:eastAsia="ja-JP"/>
        </w:rPr>
      </w:pPr>
    </w:p>
    <w:p w:rsidR="00D717E3" w:rsidRPr="007E266C" w:rsidRDefault="00E53370" w:rsidP="001E5B98">
      <w:pPr>
        <w:rPr>
          <w:rFonts w:ascii="Arial" w:eastAsia="MS Mincho" w:hAnsi="Arial" w:cs="Arial"/>
          <w:bCs/>
          <w:sz w:val="22"/>
          <w:lang w:eastAsia="ja-JP"/>
        </w:rPr>
      </w:pPr>
      <w:r w:rsidRPr="007E266C">
        <w:rPr>
          <w:rFonts w:ascii="Arial" w:eastAsia="MS Mincho" w:hAnsi="Arial" w:cs="Arial"/>
          <w:bCs/>
          <w:sz w:val="22"/>
          <w:lang w:eastAsia="ja-JP"/>
        </w:rPr>
        <w:tab/>
      </w:r>
      <w:r w:rsidR="005E468B">
        <w:rPr>
          <w:rFonts w:ascii="Arial" w:eastAsia="MS Mincho" w:hAnsi="Arial" w:cs="Arial"/>
          <w:bCs/>
          <w:sz w:val="22"/>
          <w:lang w:eastAsia="ja-JP"/>
        </w:rPr>
        <w:t>(4</w:t>
      </w:r>
      <w:r w:rsidR="00D717E3" w:rsidRPr="007E266C">
        <w:rPr>
          <w:rFonts w:ascii="Arial" w:eastAsia="MS Mincho" w:hAnsi="Arial" w:cs="Arial"/>
          <w:bCs/>
          <w:sz w:val="22"/>
          <w:lang w:eastAsia="ja-JP"/>
        </w:rPr>
        <w:t xml:space="preserve">) Informace o jednotlivých osobách zaslané podle </w:t>
      </w:r>
      <w:r w:rsidR="000F55DD">
        <w:rPr>
          <w:rFonts w:ascii="Arial" w:eastAsia="MS Mincho" w:hAnsi="Arial" w:cs="Arial"/>
          <w:bCs/>
          <w:sz w:val="22"/>
          <w:lang w:eastAsia="ja-JP"/>
        </w:rPr>
        <w:t>§ 66 odst. 4 až 6 a § 67 odst. 1</w:t>
      </w:r>
      <w:r w:rsidR="00F010F0">
        <w:rPr>
          <w:rFonts w:ascii="Arial" w:eastAsia="MS Mincho" w:hAnsi="Arial" w:cs="Arial"/>
          <w:bCs/>
          <w:sz w:val="22"/>
          <w:lang w:eastAsia="ja-JP"/>
        </w:rPr>
        <w:t xml:space="preserve"> </w:t>
      </w:r>
      <w:r w:rsidR="000F55DD">
        <w:rPr>
          <w:rFonts w:ascii="Arial" w:eastAsia="MS Mincho" w:hAnsi="Arial" w:cs="Arial"/>
          <w:bCs/>
          <w:sz w:val="22"/>
          <w:lang w:eastAsia="ja-JP"/>
        </w:rPr>
        <w:t xml:space="preserve">až 4 </w:t>
      </w:r>
      <w:r w:rsidR="00D717E3" w:rsidRPr="007E266C">
        <w:rPr>
          <w:rFonts w:ascii="Arial" w:eastAsia="MS Mincho" w:hAnsi="Arial" w:cs="Arial"/>
          <w:bCs/>
          <w:sz w:val="22"/>
          <w:lang w:eastAsia="ja-JP"/>
        </w:rPr>
        <w:t>se poskytují pouze orgánům veřejné správy a pro potřeby řešení mimořádných událostí podle zvláštních právních předpisů</w:t>
      </w:r>
      <w:r w:rsidR="00996218">
        <w:rPr>
          <w:rStyle w:val="Znakapoznpodarou"/>
          <w:rFonts w:ascii="Arial" w:eastAsia="MS Mincho" w:hAnsi="Arial" w:cs="Arial"/>
          <w:bCs/>
          <w:sz w:val="22"/>
          <w:lang w:eastAsia="ja-JP"/>
        </w:rPr>
        <w:footnoteReference w:id="46"/>
      </w:r>
      <w:r w:rsidR="00D717E3" w:rsidRPr="007E266C">
        <w:rPr>
          <w:rFonts w:ascii="Arial" w:eastAsia="MS Mincho" w:hAnsi="Arial" w:cs="Arial"/>
          <w:bCs/>
          <w:sz w:val="22"/>
          <w:vertAlign w:val="superscript"/>
          <w:lang w:eastAsia="ja-JP"/>
        </w:rPr>
        <w:t>)</w:t>
      </w:r>
      <w:r w:rsidR="004D65BD" w:rsidRPr="007E266C">
        <w:rPr>
          <w:rFonts w:ascii="Arial" w:eastAsia="MS Mincho" w:hAnsi="Arial" w:cs="Arial"/>
          <w:bCs/>
          <w:sz w:val="22"/>
          <w:lang w:eastAsia="ja-JP"/>
        </w:rPr>
        <w:t>.</w:t>
      </w:r>
    </w:p>
    <w:p w:rsidR="00D717E3" w:rsidRPr="007E266C" w:rsidRDefault="00D717E3" w:rsidP="001E5B98">
      <w:pPr>
        <w:rPr>
          <w:rFonts w:ascii="Arial" w:eastAsia="MS Mincho" w:hAnsi="Arial" w:cs="Arial"/>
          <w:bCs/>
          <w:sz w:val="22"/>
          <w:lang w:eastAsia="ja-JP"/>
        </w:rPr>
      </w:pPr>
    </w:p>
    <w:p w:rsidR="00D717E3" w:rsidRPr="000633B4" w:rsidRDefault="00E53370" w:rsidP="001E5B98">
      <w:pPr>
        <w:rPr>
          <w:rFonts w:ascii="Arial" w:eastAsia="MS Mincho" w:hAnsi="Arial" w:cs="Arial"/>
          <w:bCs/>
          <w:sz w:val="22"/>
          <w:u w:val="single"/>
          <w:lang w:eastAsia="ja-JP"/>
        </w:rPr>
      </w:pPr>
      <w:r w:rsidRPr="007E266C">
        <w:rPr>
          <w:rFonts w:ascii="Arial" w:eastAsia="MS Mincho" w:hAnsi="Arial" w:cs="Arial"/>
          <w:bCs/>
          <w:sz w:val="22"/>
          <w:lang w:eastAsia="ja-JP"/>
        </w:rPr>
        <w:tab/>
      </w:r>
      <w:r w:rsidR="005E468B" w:rsidRPr="000633B4">
        <w:rPr>
          <w:rFonts w:ascii="Arial" w:eastAsia="MS Mincho" w:hAnsi="Arial" w:cs="Arial"/>
          <w:bCs/>
          <w:sz w:val="22"/>
          <w:u w:val="single"/>
          <w:lang w:eastAsia="ja-JP"/>
        </w:rPr>
        <w:t>(5</w:t>
      </w:r>
      <w:r w:rsidR="00D717E3" w:rsidRPr="000633B4">
        <w:rPr>
          <w:rFonts w:ascii="Arial" w:eastAsia="MS Mincho" w:hAnsi="Arial" w:cs="Arial"/>
          <w:bCs/>
          <w:sz w:val="22"/>
          <w:u w:val="single"/>
          <w:lang w:eastAsia="ja-JP"/>
        </w:rPr>
        <w:t>)</w:t>
      </w:r>
      <w:r w:rsidR="00D717E3" w:rsidRPr="000633B4">
        <w:rPr>
          <w:rFonts w:ascii="Arial" w:eastAsia="MS Mincho" w:hAnsi="Arial" w:cs="Arial"/>
          <w:sz w:val="22"/>
          <w:u w:val="single"/>
          <w:lang w:eastAsia="ja-JP"/>
        </w:rPr>
        <w:t xml:space="preserve"> </w:t>
      </w:r>
      <w:r w:rsidR="00D717E3" w:rsidRPr="000633B4">
        <w:rPr>
          <w:rFonts w:ascii="Arial" w:eastAsia="MS Mincho" w:hAnsi="Arial" w:cs="Arial"/>
          <w:bCs/>
          <w:sz w:val="22"/>
          <w:u w:val="single"/>
          <w:lang w:eastAsia="ja-JP"/>
        </w:rPr>
        <w:t>Prováděcí právní předpis stanoví</w:t>
      </w:r>
    </w:p>
    <w:p w:rsidR="00D717E3" w:rsidRPr="000633B4" w:rsidRDefault="00D717E3" w:rsidP="001E5B98">
      <w:pPr>
        <w:rPr>
          <w:rFonts w:ascii="Arial" w:eastAsia="MS Mincho" w:hAnsi="Arial" w:cs="Arial"/>
          <w:bCs/>
          <w:sz w:val="22"/>
          <w:u w:val="single"/>
          <w:lang w:eastAsia="ja-JP"/>
        </w:rPr>
      </w:pPr>
    </w:p>
    <w:p w:rsidR="00D717E3" w:rsidRPr="000633B4" w:rsidRDefault="00D717E3" w:rsidP="001E5B98">
      <w:pPr>
        <w:numPr>
          <w:ilvl w:val="0"/>
          <w:numId w:val="9"/>
        </w:numPr>
        <w:rPr>
          <w:rFonts w:ascii="Arial" w:eastAsia="MS Mincho" w:hAnsi="Arial" w:cs="Arial"/>
          <w:sz w:val="22"/>
          <w:u w:val="single"/>
          <w:lang w:eastAsia="ja-JP"/>
        </w:rPr>
      </w:pPr>
      <w:r w:rsidRPr="000633B4">
        <w:rPr>
          <w:rFonts w:ascii="Arial" w:eastAsia="MS Mincho" w:hAnsi="Arial" w:cs="Arial"/>
          <w:sz w:val="22"/>
          <w:u w:val="single"/>
          <w:lang w:eastAsia="ja-JP"/>
        </w:rPr>
        <w:t>rozsah a způsob vedení průběžné evidence odpadů</w:t>
      </w:r>
      <w:r w:rsidR="00C948FC" w:rsidRPr="000633B4">
        <w:rPr>
          <w:rFonts w:ascii="Arial" w:eastAsia="MS Mincho" w:hAnsi="Arial" w:cs="Arial"/>
          <w:sz w:val="22"/>
          <w:u w:val="single"/>
          <w:lang w:eastAsia="ja-JP"/>
        </w:rPr>
        <w:t xml:space="preserve"> a materiálů využívaných na skládce</w:t>
      </w:r>
      <w:r w:rsidRPr="000633B4">
        <w:rPr>
          <w:rFonts w:ascii="Arial" w:eastAsia="MS Mincho" w:hAnsi="Arial" w:cs="Arial"/>
          <w:sz w:val="22"/>
          <w:u w:val="single"/>
          <w:lang w:eastAsia="ja-JP"/>
        </w:rPr>
        <w:t>,</w:t>
      </w:r>
    </w:p>
    <w:p w:rsidR="00DE07B4" w:rsidRPr="000633B4" w:rsidRDefault="00D717E3" w:rsidP="001E5B98">
      <w:pPr>
        <w:numPr>
          <w:ilvl w:val="0"/>
          <w:numId w:val="9"/>
        </w:numPr>
        <w:rPr>
          <w:rFonts w:ascii="Arial" w:eastAsia="MS Mincho" w:hAnsi="Arial" w:cs="Arial"/>
          <w:sz w:val="22"/>
          <w:u w:val="single"/>
          <w:lang w:eastAsia="ja-JP"/>
        </w:rPr>
      </w:pPr>
      <w:r w:rsidRPr="000633B4">
        <w:rPr>
          <w:rFonts w:ascii="Arial" w:eastAsia="MS Mincho" w:hAnsi="Arial" w:cs="Arial"/>
          <w:sz w:val="22"/>
          <w:u w:val="single"/>
          <w:lang w:eastAsia="ja-JP"/>
        </w:rPr>
        <w:t>rozsah a způ</w:t>
      </w:r>
      <w:r w:rsidR="00C948FC" w:rsidRPr="000633B4">
        <w:rPr>
          <w:rFonts w:ascii="Arial" w:eastAsia="MS Mincho" w:hAnsi="Arial" w:cs="Arial"/>
          <w:sz w:val="22"/>
          <w:u w:val="single"/>
          <w:lang w:eastAsia="ja-JP"/>
        </w:rPr>
        <w:t xml:space="preserve">sob ohlašování odpadů,  </w:t>
      </w:r>
    </w:p>
    <w:p w:rsidR="00DE07B4" w:rsidRPr="000633B4" w:rsidRDefault="00DE07B4" w:rsidP="001E5B98">
      <w:pPr>
        <w:numPr>
          <w:ilvl w:val="0"/>
          <w:numId w:val="9"/>
        </w:numPr>
        <w:rPr>
          <w:rFonts w:ascii="Arial" w:eastAsia="MS Mincho" w:hAnsi="Arial" w:cs="Arial"/>
          <w:sz w:val="22"/>
          <w:u w:val="single"/>
          <w:lang w:eastAsia="ja-JP"/>
        </w:rPr>
      </w:pPr>
      <w:r w:rsidRPr="000633B4">
        <w:rPr>
          <w:rFonts w:ascii="Arial" w:eastAsia="MS Mincho" w:hAnsi="Arial" w:cs="Arial"/>
          <w:sz w:val="22"/>
          <w:u w:val="single"/>
          <w:lang w:eastAsia="ja-JP"/>
        </w:rPr>
        <w:t>rozsah a způsob ohlašování zařízení</w:t>
      </w:r>
      <w:r w:rsidR="00A4441D" w:rsidRPr="000633B4">
        <w:rPr>
          <w:rFonts w:ascii="Arial" w:eastAsia="MS Mincho" w:hAnsi="Arial" w:cs="Arial"/>
          <w:sz w:val="22"/>
          <w:u w:val="single"/>
          <w:lang w:eastAsia="ja-JP"/>
        </w:rPr>
        <w:t>,</w:t>
      </w:r>
      <w:r w:rsidRPr="000633B4">
        <w:rPr>
          <w:rFonts w:ascii="Arial" w:eastAsia="MS Mincho" w:hAnsi="Arial" w:cs="Arial"/>
          <w:sz w:val="22"/>
          <w:u w:val="single"/>
          <w:lang w:eastAsia="ja-JP"/>
        </w:rPr>
        <w:t xml:space="preserve"> </w:t>
      </w:r>
      <w:r w:rsidR="00C948FC" w:rsidRPr="000633B4">
        <w:rPr>
          <w:rFonts w:ascii="Arial" w:eastAsia="MS Mincho" w:hAnsi="Arial" w:cs="Arial"/>
          <w:sz w:val="22"/>
          <w:u w:val="single"/>
          <w:lang w:eastAsia="ja-JP"/>
        </w:rPr>
        <w:t>dopravců odpadů</w:t>
      </w:r>
      <w:r w:rsidR="00D717E3" w:rsidRPr="000633B4">
        <w:rPr>
          <w:rFonts w:ascii="Arial" w:eastAsia="MS Mincho" w:hAnsi="Arial" w:cs="Arial"/>
          <w:sz w:val="22"/>
          <w:u w:val="single"/>
          <w:lang w:eastAsia="ja-JP"/>
        </w:rPr>
        <w:t xml:space="preserve">, </w:t>
      </w:r>
      <w:r w:rsidR="00C948FC" w:rsidRPr="000633B4">
        <w:rPr>
          <w:rFonts w:ascii="Arial" w:eastAsia="MS Mincho" w:hAnsi="Arial" w:cs="Arial"/>
          <w:sz w:val="22"/>
          <w:u w:val="single"/>
          <w:lang w:eastAsia="ja-JP"/>
        </w:rPr>
        <w:t xml:space="preserve">obchodníků s odpady, zprostředkovatelů nakládání s odpady, </w:t>
      </w:r>
    </w:p>
    <w:p w:rsidR="00DE07B4" w:rsidRPr="000633B4" w:rsidRDefault="00DE07B4" w:rsidP="001E5B98">
      <w:pPr>
        <w:numPr>
          <w:ilvl w:val="0"/>
          <w:numId w:val="9"/>
        </w:numPr>
        <w:rPr>
          <w:rFonts w:ascii="Arial" w:eastAsia="MS Mincho" w:hAnsi="Arial" w:cs="Arial"/>
          <w:sz w:val="22"/>
          <w:u w:val="single"/>
          <w:lang w:eastAsia="ja-JP"/>
        </w:rPr>
      </w:pPr>
      <w:r w:rsidRPr="000633B4">
        <w:rPr>
          <w:rFonts w:ascii="Arial" w:eastAsia="MS Mincho" w:hAnsi="Arial" w:cs="Arial"/>
          <w:sz w:val="22"/>
          <w:u w:val="single"/>
          <w:lang w:eastAsia="ja-JP"/>
        </w:rPr>
        <w:t xml:space="preserve">rozsah a způsob ohlašování </w:t>
      </w:r>
      <w:r w:rsidR="00D717E3" w:rsidRPr="000633B4">
        <w:rPr>
          <w:rFonts w:ascii="Arial" w:eastAsia="MS Mincho" w:hAnsi="Arial" w:cs="Arial"/>
          <w:sz w:val="22"/>
          <w:u w:val="single"/>
          <w:lang w:eastAsia="ja-JP"/>
        </w:rPr>
        <w:t xml:space="preserve">obecního systému nakládání s odpady, </w:t>
      </w:r>
    </w:p>
    <w:p w:rsidR="00DE07B4" w:rsidRPr="000633B4" w:rsidRDefault="00DE07B4" w:rsidP="001E5B98">
      <w:pPr>
        <w:numPr>
          <w:ilvl w:val="0"/>
          <w:numId w:val="9"/>
        </w:numPr>
        <w:rPr>
          <w:rFonts w:ascii="Arial" w:eastAsia="MS Mincho" w:hAnsi="Arial" w:cs="Arial"/>
          <w:sz w:val="22"/>
          <w:u w:val="single"/>
          <w:lang w:eastAsia="ja-JP"/>
        </w:rPr>
      </w:pPr>
      <w:r w:rsidRPr="000633B4">
        <w:rPr>
          <w:rFonts w:ascii="Arial" w:eastAsia="MS Mincho" w:hAnsi="Arial" w:cs="Arial"/>
          <w:sz w:val="22"/>
          <w:u w:val="single"/>
          <w:lang w:eastAsia="ja-JP"/>
        </w:rPr>
        <w:t xml:space="preserve">rozsah a způsob ohlašování </w:t>
      </w:r>
      <w:r w:rsidR="00D717E3" w:rsidRPr="000633B4">
        <w:rPr>
          <w:rFonts w:ascii="Arial" w:eastAsia="MS Mincho" w:hAnsi="Arial" w:cs="Arial"/>
          <w:sz w:val="22"/>
          <w:u w:val="single"/>
          <w:lang w:eastAsia="ja-JP"/>
        </w:rPr>
        <w:t>odpadů perzistentních organických znečišťujících látek, PCB, odpadů PCB a zařízení obsahujících PCB a způsob ohlašování změn v jejich evidenci,</w:t>
      </w:r>
    </w:p>
    <w:p w:rsidR="00D717E3" w:rsidRPr="000633B4" w:rsidRDefault="00D717E3" w:rsidP="005946B1">
      <w:pPr>
        <w:numPr>
          <w:ilvl w:val="0"/>
          <w:numId w:val="9"/>
        </w:numPr>
        <w:rPr>
          <w:rFonts w:ascii="Arial" w:hAnsi="Arial" w:cs="Arial"/>
          <w:sz w:val="22"/>
          <w:u w:val="single"/>
        </w:rPr>
      </w:pPr>
      <w:r w:rsidRPr="000633B4">
        <w:rPr>
          <w:rFonts w:ascii="Arial" w:eastAsia="MS Mincho" w:hAnsi="Arial" w:cs="Arial"/>
          <w:sz w:val="22"/>
          <w:u w:val="single"/>
          <w:lang w:eastAsia="ja-JP"/>
        </w:rPr>
        <w:t xml:space="preserve">rozsah a způsob ohlašování </w:t>
      </w:r>
      <w:r w:rsidR="00DE07B4" w:rsidRPr="000633B4">
        <w:rPr>
          <w:rFonts w:ascii="Arial" w:hAnsi="Arial" w:cs="Arial"/>
          <w:sz w:val="22"/>
          <w:u w:val="single"/>
        </w:rPr>
        <w:t xml:space="preserve">vytvořené finanční rezervy, údajů o volné kapacitě skládky </w:t>
      </w:r>
      <w:r w:rsidR="00DE07B4" w:rsidRPr="000633B4">
        <w:rPr>
          <w:rFonts w:ascii="Arial" w:eastAsia="MS Mincho" w:hAnsi="Arial" w:cs="Arial"/>
          <w:sz w:val="22"/>
          <w:u w:val="single"/>
          <w:lang w:eastAsia="ja-JP"/>
        </w:rPr>
        <w:t>a údajů o výsledcích monitoringu skládky,</w:t>
      </w:r>
      <w:r w:rsidR="00DE07B4" w:rsidRPr="000633B4">
        <w:rPr>
          <w:rFonts w:ascii="Arial" w:hAnsi="Arial" w:cs="Arial"/>
          <w:sz w:val="22"/>
          <w:u w:val="single"/>
        </w:rPr>
        <w:t xml:space="preserve"> </w:t>
      </w:r>
    </w:p>
    <w:p w:rsidR="005946B1" w:rsidRPr="000633B4" w:rsidRDefault="005946B1" w:rsidP="005946B1">
      <w:pPr>
        <w:numPr>
          <w:ilvl w:val="0"/>
          <w:numId w:val="9"/>
        </w:numPr>
        <w:rPr>
          <w:rFonts w:ascii="Arial" w:hAnsi="Arial" w:cs="Arial"/>
          <w:sz w:val="22"/>
          <w:u w:val="single"/>
        </w:rPr>
      </w:pPr>
      <w:r w:rsidRPr="000633B4">
        <w:rPr>
          <w:rFonts w:ascii="Arial" w:hAnsi="Arial" w:cs="Arial"/>
          <w:sz w:val="22"/>
          <w:u w:val="single"/>
        </w:rPr>
        <w:t>rozsah a způsob ohlašování údajů o poplatcích za ukládání odpad</w:t>
      </w:r>
      <w:r w:rsidR="003E54FD" w:rsidRPr="000633B4">
        <w:rPr>
          <w:rFonts w:ascii="Arial" w:hAnsi="Arial" w:cs="Arial"/>
          <w:sz w:val="22"/>
          <w:u w:val="single"/>
        </w:rPr>
        <w:t>ů</w:t>
      </w:r>
      <w:r w:rsidRPr="000633B4">
        <w:rPr>
          <w:rFonts w:ascii="Arial" w:hAnsi="Arial" w:cs="Arial"/>
          <w:sz w:val="22"/>
          <w:u w:val="single"/>
        </w:rPr>
        <w:t xml:space="preserve"> na skládku,</w:t>
      </w:r>
    </w:p>
    <w:p w:rsidR="00D717E3" w:rsidRPr="000633B4" w:rsidRDefault="00D717E3" w:rsidP="001E5B98">
      <w:pPr>
        <w:numPr>
          <w:ilvl w:val="0"/>
          <w:numId w:val="9"/>
        </w:numPr>
        <w:rPr>
          <w:rFonts w:ascii="Arial" w:eastAsia="MS Mincho" w:hAnsi="Arial" w:cs="Arial"/>
          <w:sz w:val="22"/>
          <w:u w:val="single"/>
          <w:lang w:eastAsia="ja-JP"/>
        </w:rPr>
      </w:pPr>
      <w:r w:rsidRPr="000633B4">
        <w:rPr>
          <w:rFonts w:ascii="Arial" w:eastAsia="MS Mincho" w:hAnsi="Arial" w:cs="Arial"/>
          <w:sz w:val="22"/>
          <w:u w:val="single"/>
          <w:lang w:eastAsia="ja-JP"/>
        </w:rPr>
        <w:t>ro</w:t>
      </w:r>
      <w:r w:rsidR="0026284A" w:rsidRPr="000633B4">
        <w:rPr>
          <w:rFonts w:ascii="Arial" w:eastAsia="MS Mincho" w:hAnsi="Arial" w:cs="Arial"/>
          <w:sz w:val="22"/>
          <w:u w:val="single"/>
          <w:lang w:eastAsia="ja-JP"/>
        </w:rPr>
        <w:t>zsah a způsob zasílání informac</w:t>
      </w:r>
      <w:r w:rsidR="004D65BD" w:rsidRPr="000633B4">
        <w:rPr>
          <w:rFonts w:ascii="Arial" w:eastAsia="MS Mincho" w:hAnsi="Arial" w:cs="Arial"/>
          <w:sz w:val="22"/>
          <w:u w:val="single"/>
          <w:lang w:eastAsia="ja-JP"/>
        </w:rPr>
        <w:t>í o vydaných rozhodnutích</w:t>
      </w:r>
      <w:r w:rsidR="000D597D" w:rsidRPr="000633B4">
        <w:rPr>
          <w:rFonts w:ascii="Arial" w:eastAsia="MS Mincho" w:hAnsi="Arial" w:cs="Arial"/>
          <w:sz w:val="22"/>
          <w:u w:val="single"/>
          <w:lang w:eastAsia="ja-JP"/>
        </w:rPr>
        <w:t>,</w:t>
      </w:r>
    </w:p>
    <w:p w:rsidR="0026284A" w:rsidRPr="000633B4" w:rsidRDefault="0026284A" w:rsidP="001E5B98">
      <w:pPr>
        <w:numPr>
          <w:ilvl w:val="0"/>
          <w:numId w:val="9"/>
        </w:numPr>
        <w:rPr>
          <w:rFonts w:ascii="Arial" w:eastAsia="MS Mincho" w:hAnsi="Arial" w:cs="Arial"/>
          <w:sz w:val="22"/>
          <w:u w:val="single"/>
          <w:lang w:eastAsia="ja-JP"/>
        </w:rPr>
      </w:pPr>
      <w:r w:rsidRPr="000633B4">
        <w:rPr>
          <w:rFonts w:ascii="Arial" w:eastAsia="MS Mincho" w:hAnsi="Arial" w:cs="Arial"/>
          <w:sz w:val="22"/>
          <w:u w:val="single"/>
          <w:lang w:eastAsia="ja-JP"/>
        </w:rPr>
        <w:t>rozsah a způsob prová</w:t>
      </w:r>
      <w:r w:rsidR="004D65BD" w:rsidRPr="000633B4">
        <w:rPr>
          <w:rFonts w:ascii="Arial" w:eastAsia="MS Mincho" w:hAnsi="Arial" w:cs="Arial"/>
          <w:sz w:val="22"/>
          <w:u w:val="single"/>
          <w:lang w:eastAsia="ja-JP"/>
        </w:rPr>
        <w:t>dění kontroly a zpracování hlášení,</w:t>
      </w:r>
    </w:p>
    <w:p w:rsidR="0040707B" w:rsidRPr="000633B4" w:rsidRDefault="00D717E3" w:rsidP="001E5B98">
      <w:pPr>
        <w:numPr>
          <w:ilvl w:val="0"/>
          <w:numId w:val="9"/>
        </w:numPr>
        <w:rPr>
          <w:rFonts w:ascii="Arial" w:eastAsia="MS Mincho" w:hAnsi="Arial" w:cs="Arial"/>
          <w:sz w:val="22"/>
          <w:u w:val="single"/>
          <w:lang w:eastAsia="ja-JP"/>
        </w:rPr>
      </w:pPr>
      <w:r w:rsidRPr="000633B4">
        <w:rPr>
          <w:rFonts w:ascii="Arial" w:eastAsia="MS Mincho" w:hAnsi="Arial" w:cs="Arial"/>
          <w:sz w:val="22"/>
          <w:u w:val="single"/>
          <w:lang w:eastAsia="ja-JP"/>
        </w:rPr>
        <w:t>způsob přidělování identifikačních čísel zařízení</w:t>
      </w:r>
      <w:r w:rsidR="00DE07B4" w:rsidRPr="000633B4">
        <w:rPr>
          <w:rFonts w:ascii="Arial" w:eastAsia="MS Mincho" w:hAnsi="Arial" w:cs="Arial"/>
          <w:sz w:val="22"/>
          <w:u w:val="single"/>
          <w:lang w:eastAsia="ja-JP"/>
        </w:rPr>
        <w:t xml:space="preserve"> a identifikačních čísel obchodníka</w:t>
      </w:r>
      <w:r w:rsidRPr="000633B4">
        <w:rPr>
          <w:rFonts w:ascii="Arial" w:eastAsia="MS Mincho" w:hAnsi="Arial" w:cs="Arial"/>
          <w:sz w:val="22"/>
          <w:u w:val="single"/>
          <w:lang w:eastAsia="ja-JP"/>
        </w:rPr>
        <w:t xml:space="preserve">. </w:t>
      </w:r>
    </w:p>
    <w:p w:rsidR="00034651" w:rsidRPr="007E266C" w:rsidRDefault="00034651" w:rsidP="001E5B98">
      <w:pPr>
        <w:rPr>
          <w:rFonts w:ascii="Arial" w:eastAsia="Calibri" w:hAnsi="Arial" w:cs="Arial"/>
          <w:sz w:val="22"/>
          <w:lang w:eastAsia="cs-CZ"/>
        </w:rPr>
      </w:pPr>
    </w:p>
    <w:p w:rsidR="0046755C" w:rsidRPr="00956E0F" w:rsidRDefault="0046755C" w:rsidP="0046755C">
      <w:pPr>
        <w:rPr>
          <w:rFonts w:ascii="Arial" w:eastAsia="Calibri" w:hAnsi="Arial" w:cs="Arial"/>
          <w:i/>
          <w:sz w:val="22"/>
        </w:rPr>
      </w:pPr>
      <w:r w:rsidRPr="00956E0F">
        <w:rPr>
          <w:rFonts w:ascii="Arial" w:eastAsia="Calibri" w:hAnsi="Arial" w:cs="Arial"/>
          <w:i/>
          <w:sz w:val="22"/>
        </w:rPr>
        <w:t>CELEX 32008L0098</w:t>
      </w:r>
    </w:p>
    <w:p w:rsidR="00034651" w:rsidRPr="007E266C" w:rsidRDefault="00034651" w:rsidP="001E5B98">
      <w:pPr>
        <w:rPr>
          <w:rFonts w:ascii="Arial" w:eastAsia="Calibri" w:hAnsi="Arial" w:cs="Arial"/>
          <w:sz w:val="22"/>
          <w:lang w:eastAsia="cs-CZ"/>
        </w:rPr>
      </w:pPr>
    </w:p>
    <w:p w:rsidR="0072369C" w:rsidRPr="00957BCA" w:rsidRDefault="00957BCA" w:rsidP="001E5B98">
      <w:pPr>
        <w:widowControl w:val="0"/>
        <w:autoSpaceDE w:val="0"/>
        <w:autoSpaceDN w:val="0"/>
        <w:adjustRightInd w:val="0"/>
        <w:jc w:val="center"/>
        <w:rPr>
          <w:rFonts w:ascii="Arial" w:eastAsiaTheme="minorEastAsia" w:hAnsi="Arial" w:cs="Arial"/>
          <w:bCs/>
          <w:sz w:val="22"/>
          <w:lang w:eastAsia="cs-CZ"/>
        </w:rPr>
      </w:pPr>
      <w:r w:rsidRPr="00957BCA">
        <w:rPr>
          <w:rFonts w:ascii="Arial" w:eastAsiaTheme="minorEastAsia" w:hAnsi="Arial" w:cs="Arial"/>
          <w:bCs/>
          <w:sz w:val="22"/>
        </w:rPr>
        <w:t>ČÁST ČTVRTÁ</w:t>
      </w:r>
    </w:p>
    <w:p w:rsidR="0072369C" w:rsidRPr="007E266C" w:rsidRDefault="0072369C" w:rsidP="001E5B98">
      <w:pPr>
        <w:widowControl w:val="0"/>
        <w:autoSpaceDE w:val="0"/>
        <w:autoSpaceDN w:val="0"/>
        <w:adjustRightInd w:val="0"/>
        <w:jc w:val="left"/>
        <w:rPr>
          <w:rFonts w:ascii="Arial" w:eastAsiaTheme="minorEastAsia" w:hAnsi="Arial" w:cs="Arial"/>
          <w:b/>
          <w:bCs/>
          <w:sz w:val="22"/>
          <w:lang w:eastAsia="cs-CZ"/>
        </w:rPr>
      </w:pPr>
    </w:p>
    <w:p w:rsidR="0072369C" w:rsidRPr="007E266C" w:rsidRDefault="0072369C" w:rsidP="001E5B98">
      <w:pPr>
        <w:widowControl w:val="0"/>
        <w:autoSpaceDE w:val="0"/>
        <w:autoSpaceDN w:val="0"/>
        <w:adjustRightInd w:val="0"/>
        <w:jc w:val="center"/>
        <w:rPr>
          <w:rFonts w:ascii="Arial" w:eastAsiaTheme="minorEastAsia" w:hAnsi="Arial" w:cs="Arial"/>
          <w:b/>
          <w:bCs/>
          <w:sz w:val="22"/>
        </w:rPr>
      </w:pPr>
      <w:r w:rsidRPr="007E266C">
        <w:rPr>
          <w:rFonts w:ascii="Arial" w:eastAsiaTheme="minorEastAsia" w:hAnsi="Arial" w:cs="Arial"/>
          <w:b/>
          <w:bCs/>
          <w:sz w:val="22"/>
          <w:lang w:eastAsia="cs-CZ"/>
        </w:rPr>
        <w:t>P</w:t>
      </w:r>
      <w:r w:rsidRPr="007E266C">
        <w:rPr>
          <w:rFonts w:ascii="Arial" w:eastAsiaTheme="minorEastAsia" w:hAnsi="Arial" w:cs="Arial"/>
          <w:b/>
          <w:bCs/>
          <w:sz w:val="22"/>
        </w:rPr>
        <w:t>LÁNY ODPADOVÉHO HOSPODÁŘSTVÍ</w:t>
      </w:r>
    </w:p>
    <w:p w:rsidR="0072369C" w:rsidRPr="007E266C" w:rsidRDefault="0072369C" w:rsidP="001E5B98">
      <w:pPr>
        <w:widowControl w:val="0"/>
        <w:autoSpaceDE w:val="0"/>
        <w:autoSpaceDN w:val="0"/>
        <w:adjustRightInd w:val="0"/>
        <w:jc w:val="center"/>
        <w:rPr>
          <w:rFonts w:ascii="Arial" w:eastAsiaTheme="minorEastAsia" w:hAnsi="Arial" w:cs="Arial"/>
          <w:b/>
          <w:bCs/>
          <w:sz w:val="22"/>
        </w:rPr>
      </w:pPr>
    </w:p>
    <w:p w:rsidR="0072369C" w:rsidRPr="007E266C" w:rsidRDefault="0072369C" w:rsidP="001E5B98">
      <w:pPr>
        <w:widowControl w:val="0"/>
        <w:autoSpaceDE w:val="0"/>
        <w:autoSpaceDN w:val="0"/>
        <w:adjustRightInd w:val="0"/>
        <w:jc w:val="center"/>
        <w:rPr>
          <w:rFonts w:ascii="Arial" w:eastAsiaTheme="minorEastAsia" w:hAnsi="Arial" w:cs="Arial"/>
          <w:b/>
          <w:bCs/>
          <w:sz w:val="22"/>
        </w:rPr>
      </w:pPr>
    </w:p>
    <w:p w:rsidR="0072369C" w:rsidRPr="007E266C" w:rsidRDefault="0072369C" w:rsidP="001E5B98">
      <w:pPr>
        <w:widowControl w:val="0"/>
        <w:autoSpaceDE w:val="0"/>
        <w:autoSpaceDN w:val="0"/>
        <w:adjustRightInd w:val="0"/>
        <w:jc w:val="center"/>
        <w:rPr>
          <w:rFonts w:ascii="Arial" w:eastAsiaTheme="minorEastAsia" w:hAnsi="Arial" w:cs="Arial"/>
          <w:bCs/>
          <w:sz w:val="22"/>
        </w:rPr>
      </w:pPr>
      <w:r w:rsidRPr="007E266C">
        <w:rPr>
          <w:rFonts w:ascii="Arial" w:eastAsiaTheme="minorEastAsia" w:hAnsi="Arial" w:cs="Arial"/>
          <w:bCs/>
          <w:sz w:val="22"/>
        </w:rPr>
        <w:t>§</w:t>
      </w:r>
      <w:r w:rsidR="00AE2B92">
        <w:rPr>
          <w:rFonts w:ascii="Arial" w:eastAsiaTheme="minorEastAsia" w:hAnsi="Arial" w:cs="Arial"/>
          <w:bCs/>
          <w:sz w:val="22"/>
        </w:rPr>
        <w:t xml:space="preserve"> 6</w:t>
      </w:r>
      <w:r w:rsidR="000F55DD">
        <w:rPr>
          <w:rFonts w:ascii="Arial" w:eastAsiaTheme="minorEastAsia" w:hAnsi="Arial" w:cs="Arial"/>
          <w:bCs/>
          <w:sz w:val="22"/>
        </w:rPr>
        <w:t>9</w:t>
      </w:r>
    </w:p>
    <w:p w:rsidR="0072369C" w:rsidRPr="007E266C" w:rsidRDefault="0072369C" w:rsidP="001E5B98">
      <w:pPr>
        <w:widowControl w:val="0"/>
        <w:autoSpaceDE w:val="0"/>
        <w:autoSpaceDN w:val="0"/>
        <w:adjustRightInd w:val="0"/>
        <w:jc w:val="center"/>
        <w:rPr>
          <w:rFonts w:ascii="Arial" w:eastAsiaTheme="minorEastAsia" w:hAnsi="Arial" w:cs="Arial"/>
          <w:bCs/>
          <w:sz w:val="22"/>
        </w:rPr>
      </w:pPr>
    </w:p>
    <w:p w:rsidR="0072369C" w:rsidRPr="007E266C" w:rsidRDefault="0072369C" w:rsidP="001E5B98">
      <w:pPr>
        <w:widowControl w:val="0"/>
        <w:autoSpaceDE w:val="0"/>
        <w:autoSpaceDN w:val="0"/>
        <w:adjustRightInd w:val="0"/>
        <w:jc w:val="center"/>
        <w:rPr>
          <w:rFonts w:ascii="Arial" w:eastAsiaTheme="minorEastAsia" w:hAnsi="Arial" w:cs="Arial"/>
          <w:b/>
          <w:bCs/>
          <w:sz w:val="22"/>
        </w:rPr>
      </w:pPr>
      <w:r w:rsidRPr="007E266C">
        <w:rPr>
          <w:rFonts w:ascii="Arial" w:eastAsiaTheme="minorEastAsia" w:hAnsi="Arial" w:cs="Arial"/>
          <w:b/>
          <w:bCs/>
          <w:sz w:val="22"/>
        </w:rPr>
        <w:t>Společná ustanovení</w:t>
      </w:r>
    </w:p>
    <w:p w:rsidR="0072369C" w:rsidRPr="007E266C" w:rsidRDefault="0072369C" w:rsidP="001E5B98">
      <w:pPr>
        <w:widowControl w:val="0"/>
        <w:autoSpaceDE w:val="0"/>
        <w:autoSpaceDN w:val="0"/>
        <w:adjustRightInd w:val="0"/>
        <w:jc w:val="center"/>
        <w:rPr>
          <w:rFonts w:ascii="Arial" w:eastAsiaTheme="minorEastAsia" w:hAnsi="Arial" w:cs="Arial"/>
          <w:b/>
          <w:bCs/>
          <w:sz w:val="22"/>
        </w:rPr>
      </w:pPr>
    </w:p>
    <w:p w:rsidR="0072369C" w:rsidRPr="000633B4" w:rsidRDefault="0072369C" w:rsidP="001E5B98">
      <w:pPr>
        <w:widowControl w:val="0"/>
        <w:autoSpaceDE w:val="0"/>
        <w:autoSpaceDN w:val="0"/>
        <w:adjustRightInd w:val="0"/>
        <w:rPr>
          <w:rFonts w:ascii="Arial" w:eastAsiaTheme="minorEastAsia" w:hAnsi="Arial" w:cs="Arial"/>
          <w:bCs/>
          <w:sz w:val="22"/>
          <w:u w:val="single"/>
        </w:rPr>
      </w:pPr>
      <w:r w:rsidRPr="007E266C">
        <w:rPr>
          <w:rFonts w:ascii="Arial" w:eastAsiaTheme="minorEastAsia" w:hAnsi="Arial" w:cs="Arial"/>
          <w:b/>
          <w:bCs/>
          <w:sz w:val="22"/>
        </w:rPr>
        <w:lastRenderedPageBreak/>
        <w:tab/>
      </w:r>
      <w:r w:rsidRPr="000633B4">
        <w:rPr>
          <w:rFonts w:ascii="Arial" w:eastAsiaTheme="minorEastAsia" w:hAnsi="Arial" w:cs="Arial"/>
          <w:bCs/>
          <w:sz w:val="22"/>
          <w:u w:val="single"/>
        </w:rPr>
        <w:t>(1) Plán odpadového hospodářství v rozsahu stanoveném tímto zákonem zpracovávají ministerstvo, kraje a obce.</w:t>
      </w:r>
    </w:p>
    <w:p w:rsidR="0072369C" w:rsidRPr="000633B4" w:rsidRDefault="0072369C" w:rsidP="001E5B98">
      <w:pPr>
        <w:widowControl w:val="0"/>
        <w:autoSpaceDE w:val="0"/>
        <w:autoSpaceDN w:val="0"/>
        <w:adjustRightInd w:val="0"/>
        <w:rPr>
          <w:rFonts w:ascii="Arial" w:eastAsiaTheme="minorEastAsia" w:hAnsi="Arial" w:cs="Arial"/>
          <w:bCs/>
          <w:sz w:val="22"/>
          <w:u w:val="single"/>
        </w:rPr>
      </w:pPr>
      <w:r w:rsidRPr="000633B4">
        <w:rPr>
          <w:rFonts w:ascii="Arial" w:eastAsiaTheme="minorEastAsia" w:hAnsi="Arial" w:cs="Arial"/>
          <w:bCs/>
          <w:sz w:val="22"/>
          <w:u w:val="single"/>
        </w:rPr>
        <w:t xml:space="preserve"> </w:t>
      </w:r>
    </w:p>
    <w:p w:rsidR="0072369C" w:rsidRPr="000633B4" w:rsidRDefault="0072369C" w:rsidP="001E5B98">
      <w:pPr>
        <w:widowControl w:val="0"/>
        <w:autoSpaceDE w:val="0"/>
        <w:autoSpaceDN w:val="0"/>
        <w:adjustRightInd w:val="0"/>
        <w:rPr>
          <w:rFonts w:ascii="Arial" w:eastAsiaTheme="minorEastAsia" w:hAnsi="Arial" w:cs="Arial"/>
          <w:bCs/>
          <w:sz w:val="22"/>
          <w:u w:val="single"/>
        </w:rPr>
      </w:pPr>
      <w:r w:rsidRPr="000633B4">
        <w:rPr>
          <w:rFonts w:ascii="Arial" w:eastAsiaTheme="minorEastAsia" w:hAnsi="Arial" w:cs="Arial"/>
          <w:bCs/>
          <w:sz w:val="22"/>
          <w:u w:val="single"/>
        </w:rPr>
        <w:tab/>
        <w:t>(2) Plán odpadového hospodářství se zpracovává za účelem vytváření podmínek pro předcházení vzniku odpadů a nakládání s nimi podle tohoto zákona.</w:t>
      </w:r>
    </w:p>
    <w:p w:rsidR="0072369C" w:rsidRPr="000633B4" w:rsidRDefault="0072369C" w:rsidP="001E5B98">
      <w:pPr>
        <w:widowControl w:val="0"/>
        <w:autoSpaceDE w:val="0"/>
        <w:autoSpaceDN w:val="0"/>
        <w:adjustRightInd w:val="0"/>
        <w:rPr>
          <w:rFonts w:ascii="Arial" w:eastAsiaTheme="minorEastAsia" w:hAnsi="Arial" w:cs="Arial"/>
          <w:bCs/>
          <w:sz w:val="22"/>
          <w:u w:val="single"/>
        </w:rPr>
      </w:pPr>
      <w:r w:rsidRPr="000633B4">
        <w:rPr>
          <w:rFonts w:ascii="Arial" w:eastAsiaTheme="minorEastAsia" w:hAnsi="Arial" w:cs="Arial"/>
          <w:bCs/>
          <w:sz w:val="22"/>
          <w:u w:val="single"/>
        </w:rPr>
        <w:t xml:space="preserve"> </w:t>
      </w:r>
    </w:p>
    <w:p w:rsidR="0072369C" w:rsidRPr="000633B4" w:rsidRDefault="0072369C" w:rsidP="001E5B98">
      <w:pPr>
        <w:widowControl w:val="0"/>
        <w:autoSpaceDE w:val="0"/>
        <w:autoSpaceDN w:val="0"/>
        <w:adjustRightInd w:val="0"/>
        <w:rPr>
          <w:rFonts w:ascii="Arial" w:eastAsiaTheme="minorEastAsia" w:hAnsi="Arial" w:cs="Arial"/>
          <w:bCs/>
          <w:sz w:val="22"/>
          <w:u w:val="single"/>
          <w:lang w:eastAsia="cs-CZ"/>
        </w:rPr>
      </w:pPr>
      <w:r w:rsidRPr="000633B4">
        <w:rPr>
          <w:rFonts w:ascii="Arial" w:eastAsiaTheme="minorEastAsia" w:hAnsi="Arial" w:cs="Arial"/>
          <w:bCs/>
          <w:sz w:val="22"/>
          <w:u w:val="single"/>
        </w:rPr>
        <w:tab/>
        <w:t>(3) Do plánů odpadového hospodářství České republiky a krajů lze veřejně nahlížet, pořizovat si z nich výpisy, opisy nebo kopie.</w:t>
      </w:r>
    </w:p>
    <w:p w:rsidR="0072369C" w:rsidRPr="000633B4" w:rsidRDefault="0072369C" w:rsidP="001E5B98">
      <w:pPr>
        <w:widowControl w:val="0"/>
        <w:autoSpaceDE w:val="0"/>
        <w:autoSpaceDN w:val="0"/>
        <w:adjustRightInd w:val="0"/>
        <w:rPr>
          <w:rFonts w:ascii="Arial" w:eastAsiaTheme="minorEastAsia" w:hAnsi="Arial" w:cs="Arial"/>
          <w:b/>
          <w:bCs/>
          <w:sz w:val="22"/>
          <w:u w:val="single"/>
          <w:lang w:eastAsia="cs-CZ"/>
        </w:rPr>
      </w:pPr>
    </w:p>
    <w:p w:rsidR="00765645" w:rsidRPr="00956E0F" w:rsidRDefault="00765645" w:rsidP="00765645">
      <w:pPr>
        <w:rPr>
          <w:rFonts w:ascii="Arial" w:eastAsia="Calibri" w:hAnsi="Arial" w:cs="Arial"/>
          <w:i/>
          <w:sz w:val="22"/>
        </w:rPr>
      </w:pPr>
      <w:r w:rsidRPr="00956E0F">
        <w:rPr>
          <w:rFonts w:ascii="Arial" w:eastAsia="Calibri" w:hAnsi="Arial" w:cs="Arial"/>
          <w:i/>
          <w:sz w:val="22"/>
        </w:rPr>
        <w:t>CELEX 32008L0098</w:t>
      </w:r>
    </w:p>
    <w:p w:rsidR="0072369C" w:rsidRPr="007E266C" w:rsidRDefault="0072369C" w:rsidP="00765645">
      <w:pPr>
        <w:tabs>
          <w:tab w:val="num" w:pos="720"/>
          <w:tab w:val="left" w:pos="3240"/>
        </w:tabs>
        <w:rPr>
          <w:rFonts w:ascii="Arial" w:hAnsi="Arial" w:cs="Arial"/>
          <w:b/>
          <w:sz w:val="22"/>
        </w:rPr>
      </w:pPr>
    </w:p>
    <w:p w:rsidR="0072369C" w:rsidRPr="007E266C" w:rsidRDefault="0072369C" w:rsidP="001E5B98">
      <w:pPr>
        <w:tabs>
          <w:tab w:val="num" w:pos="720"/>
          <w:tab w:val="left" w:pos="3240"/>
        </w:tabs>
        <w:ind w:left="397"/>
        <w:jc w:val="center"/>
        <w:rPr>
          <w:rFonts w:ascii="Arial" w:hAnsi="Arial" w:cs="Arial"/>
          <w:b/>
          <w:sz w:val="22"/>
        </w:rPr>
      </w:pPr>
    </w:p>
    <w:p w:rsidR="00AE2B92" w:rsidRDefault="0072369C" w:rsidP="001E5B98">
      <w:pPr>
        <w:tabs>
          <w:tab w:val="num" w:pos="720"/>
          <w:tab w:val="left" w:pos="3240"/>
        </w:tabs>
        <w:ind w:left="397"/>
        <w:jc w:val="center"/>
        <w:rPr>
          <w:rFonts w:ascii="Arial" w:hAnsi="Arial" w:cs="Arial"/>
          <w:b/>
          <w:sz w:val="22"/>
        </w:rPr>
      </w:pPr>
      <w:r w:rsidRPr="007E266C">
        <w:rPr>
          <w:rFonts w:ascii="Arial" w:hAnsi="Arial" w:cs="Arial"/>
          <w:b/>
          <w:sz w:val="22"/>
        </w:rPr>
        <w:t>Plán odpadového hospodářství</w:t>
      </w:r>
      <w:r w:rsidR="00AE2B92">
        <w:rPr>
          <w:rFonts w:ascii="Arial" w:hAnsi="Arial" w:cs="Arial"/>
          <w:b/>
          <w:sz w:val="22"/>
        </w:rPr>
        <w:t xml:space="preserve"> České republiky</w:t>
      </w:r>
    </w:p>
    <w:p w:rsidR="00AE2B92" w:rsidRDefault="00AE2B92" w:rsidP="001E5B98">
      <w:pPr>
        <w:tabs>
          <w:tab w:val="num" w:pos="720"/>
          <w:tab w:val="left" w:pos="3240"/>
        </w:tabs>
        <w:ind w:left="397"/>
        <w:jc w:val="center"/>
        <w:rPr>
          <w:rFonts w:ascii="Arial" w:hAnsi="Arial" w:cs="Arial"/>
          <w:b/>
          <w:sz w:val="22"/>
        </w:rPr>
      </w:pPr>
    </w:p>
    <w:p w:rsidR="0072369C" w:rsidRPr="00AE2B92" w:rsidRDefault="00EA350E" w:rsidP="001E5B98">
      <w:pPr>
        <w:tabs>
          <w:tab w:val="num" w:pos="720"/>
          <w:tab w:val="left" w:pos="3240"/>
        </w:tabs>
        <w:jc w:val="center"/>
        <w:rPr>
          <w:rFonts w:ascii="Arial" w:hAnsi="Arial" w:cs="Arial"/>
          <w:b/>
          <w:sz w:val="22"/>
        </w:rPr>
      </w:pPr>
      <w:r w:rsidRPr="007E266C">
        <w:rPr>
          <w:rFonts w:ascii="Arial" w:hAnsi="Arial" w:cs="Arial"/>
          <w:sz w:val="22"/>
        </w:rPr>
        <w:t xml:space="preserve">§ </w:t>
      </w:r>
      <w:r w:rsidR="000F55DD">
        <w:rPr>
          <w:rFonts w:ascii="Arial" w:hAnsi="Arial" w:cs="Arial"/>
          <w:sz w:val="22"/>
        </w:rPr>
        <w:t>70</w:t>
      </w:r>
    </w:p>
    <w:p w:rsidR="00EA350E" w:rsidRPr="007E266C" w:rsidRDefault="00EA350E" w:rsidP="001E5B98">
      <w:pPr>
        <w:tabs>
          <w:tab w:val="num" w:pos="720"/>
          <w:tab w:val="left" w:pos="3240"/>
        </w:tabs>
        <w:ind w:left="397"/>
        <w:jc w:val="center"/>
        <w:rPr>
          <w:rFonts w:ascii="Arial" w:hAnsi="Arial" w:cs="Arial"/>
          <w:sz w:val="22"/>
        </w:rPr>
      </w:pPr>
    </w:p>
    <w:p w:rsidR="0072369C" w:rsidRPr="000633B4"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0633B4">
        <w:rPr>
          <w:rFonts w:ascii="Arial" w:hAnsi="Arial" w:cs="Arial"/>
          <w:sz w:val="22"/>
          <w:u w:val="single"/>
        </w:rPr>
        <w:t>(1) Návrh Plánu odpadového hospodářství České republiky zpracovává ministerstvo ve spolupráci s příslušnými orgány veřejné správy a veřejností</w:t>
      </w:r>
      <w:r w:rsidRPr="000633B4">
        <w:rPr>
          <w:rStyle w:val="Znakapoznpodarou"/>
          <w:rFonts w:ascii="Arial" w:hAnsi="Arial" w:cs="Arial"/>
          <w:sz w:val="22"/>
          <w:u w:val="single"/>
        </w:rPr>
        <w:footnoteReference w:id="47"/>
      </w:r>
      <w:r w:rsidRPr="000633B4">
        <w:rPr>
          <w:rFonts w:ascii="Arial" w:hAnsi="Arial" w:cs="Arial"/>
          <w:sz w:val="22"/>
          <w:u w:val="single"/>
          <w:vertAlign w:val="superscript"/>
        </w:rPr>
        <w:t>)</w:t>
      </w:r>
      <w:r w:rsidRPr="000633B4">
        <w:rPr>
          <w:rFonts w:ascii="Arial" w:hAnsi="Arial" w:cs="Arial"/>
          <w:sz w:val="22"/>
          <w:u w:val="single"/>
        </w:rPr>
        <w:t>. Návrh Plánu odpadového hospodářství České republiky projedná ministerstvo s kraji v samostatné působnosti.</w:t>
      </w:r>
      <w:r w:rsidR="00530413" w:rsidRPr="000633B4">
        <w:rPr>
          <w:rFonts w:ascii="Arial" w:hAnsi="Arial" w:cs="Arial"/>
          <w:sz w:val="22"/>
          <w:u w:val="single"/>
        </w:rPr>
        <w:t xml:space="preserve"> Kraj sdělí ministerstvu své připomínky k návrhu Plánu odpadového hospodářství České republiky do 30 dnů od</w:t>
      </w:r>
      <w:r w:rsidR="00185A15" w:rsidRPr="000633B4">
        <w:rPr>
          <w:rFonts w:ascii="Arial" w:hAnsi="Arial" w:cs="Arial"/>
          <w:sz w:val="22"/>
          <w:u w:val="single"/>
        </w:rPr>
        <w:t>e dne</w:t>
      </w:r>
      <w:r w:rsidR="00530413" w:rsidRPr="000633B4">
        <w:rPr>
          <w:rFonts w:ascii="Arial" w:hAnsi="Arial" w:cs="Arial"/>
          <w:sz w:val="22"/>
          <w:u w:val="single"/>
        </w:rPr>
        <w:t xml:space="preserve"> jeho obdržení.</w:t>
      </w:r>
    </w:p>
    <w:p w:rsidR="0072369C" w:rsidRPr="000633B4" w:rsidRDefault="0072369C" w:rsidP="001E5B98">
      <w:pPr>
        <w:tabs>
          <w:tab w:val="num" w:pos="720"/>
          <w:tab w:val="left" w:pos="3240"/>
        </w:tabs>
        <w:rPr>
          <w:rFonts w:ascii="Arial" w:hAnsi="Arial" w:cs="Arial"/>
          <w:sz w:val="22"/>
          <w:u w:val="single"/>
        </w:rPr>
      </w:pPr>
    </w:p>
    <w:p w:rsidR="0072369C" w:rsidRPr="000633B4" w:rsidRDefault="0072369C" w:rsidP="00E0423D">
      <w:pPr>
        <w:tabs>
          <w:tab w:val="num" w:pos="720"/>
          <w:tab w:val="left" w:pos="3240"/>
        </w:tabs>
        <w:ind w:firstLine="709"/>
        <w:rPr>
          <w:rFonts w:ascii="Arial" w:hAnsi="Arial" w:cs="Arial"/>
          <w:sz w:val="22"/>
          <w:u w:val="single"/>
        </w:rPr>
      </w:pPr>
      <w:r w:rsidRPr="000633B4">
        <w:rPr>
          <w:rFonts w:ascii="Arial" w:hAnsi="Arial" w:cs="Arial"/>
          <w:sz w:val="22"/>
          <w:u w:val="single"/>
        </w:rPr>
        <w:t>(</w:t>
      </w:r>
      <w:r w:rsidR="00D37E92" w:rsidRPr="000633B4">
        <w:rPr>
          <w:rFonts w:ascii="Arial" w:hAnsi="Arial" w:cs="Arial"/>
          <w:sz w:val="22"/>
          <w:u w:val="single"/>
        </w:rPr>
        <w:t>2</w:t>
      </w:r>
      <w:r w:rsidRPr="000633B4">
        <w:rPr>
          <w:rFonts w:ascii="Arial" w:hAnsi="Arial" w:cs="Arial"/>
          <w:sz w:val="22"/>
          <w:u w:val="single"/>
        </w:rPr>
        <w:t>) Plán odpadového hospodářství České republiky se skládá z části analytické, závazné a směrné.</w:t>
      </w:r>
    </w:p>
    <w:p w:rsidR="0072369C" w:rsidRPr="000633B4" w:rsidRDefault="0072369C" w:rsidP="001E5B98">
      <w:pPr>
        <w:tabs>
          <w:tab w:val="num" w:pos="720"/>
          <w:tab w:val="left" w:pos="3240"/>
        </w:tabs>
        <w:rPr>
          <w:rFonts w:ascii="Arial" w:hAnsi="Arial" w:cs="Arial"/>
          <w:sz w:val="22"/>
          <w:u w:val="single"/>
        </w:rPr>
      </w:pPr>
    </w:p>
    <w:p w:rsidR="0072369C" w:rsidRPr="000633B4" w:rsidRDefault="0072369C" w:rsidP="001E5B98">
      <w:pPr>
        <w:tabs>
          <w:tab w:val="num" w:pos="720"/>
          <w:tab w:val="left" w:pos="3240"/>
        </w:tabs>
        <w:rPr>
          <w:rFonts w:ascii="Arial" w:hAnsi="Arial" w:cs="Arial"/>
          <w:sz w:val="22"/>
          <w:u w:val="single"/>
        </w:rPr>
      </w:pPr>
      <w:r w:rsidRPr="000633B4">
        <w:rPr>
          <w:rFonts w:ascii="Arial" w:hAnsi="Arial" w:cs="Arial"/>
          <w:sz w:val="22"/>
          <w:u w:val="single"/>
        </w:rPr>
        <w:tab/>
        <w:t>(</w:t>
      </w:r>
      <w:r w:rsidR="00D37E92" w:rsidRPr="000633B4">
        <w:rPr>
          <w:rFonts w:ascii="Arial" w:hAnsi="Arial" w:cs="Arial"/>
          <w:sz w:val="22"/>
          <w:u w:val="single"/>
        </w:rPr>
        <w:t>3</w:t>
      </w:r>
      <w:r w:rsidRPr="000633B4">
        <w:rPr>
          <w:rFonts w:ascii="Arial" w:hAnsi="Arial" w:cs="Arial"/>
          <w:sz w:val="22"/>
          <w:u w:val="single"/>
        </w:rPr>
        <w:t>) Analytická část Plánu odpadového hospodářství České republiky obsahuje vyhodnocení stavu odpadového hospodářství České republiky, které zahrnuje</w:t>
      </w:r>
    </w:p>
    <w:p w:rsidR="0072369C" w:rsidRPr="000633B4" w:rsidRDefault="0072369C" w:rsidP="001E5B98">
      <w:pPr>
        <w:tabs>
          <w:tab w:val="num" w:pos="720"/>
          <w:tab w:val="left" w:pos="3240"/>
        </w:tabs>
        <w:rPr>
          <w:rFonts w:ascii="Arial" w:hAnsi="Arial" w:cs="Arial"/>
          <w:sz w:val="22"/>
          <w:u w:val="single"/>
        </w:rPr>
      </w:pPr>
    </w:p>
    <w:p w:rsidR="00FA0843"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a) </w:t>
      </w:r>
      <w:r w:rsidRPr="000633B4">
        <w:rPr>
          <w:rFonts w:ascii="Arial" w:hAnsi="Arial" w:cs="Arial"/>
          <w:sz w:val="22"/>
          <w:szCs w:val="22"/>
          <w:u w:val="single"/>
        </w:rPr>
        <w:tab/>
      </w:r>
      <w:r w:rsidR="00FA0843" w:rsidRPr="000633B4">
        <w:rPr>
          <w:rFonts w:ascii="Arial" w:hAnsi="Arial" w:cs="Arial"/>
          <w:sz w:val="22"/>
          <w:szCs w:val="22"/>
          <w:u w:val="single"/>
        </w:rPr>
        <w:t>oblast předcházení vzniku odpadu,</w:t>
      </w:r>
    </w:p>
    <w:p w:rsidR="00FA0843" w:rsidRPr="000633B4" w:rsidRDefault="00FA0843" w:rsidP="001E5B98">
      <w:pPr>
        <w:pStyle w:val="Styl3"/>
        <w:rPr>
          <w:rFonts w:ascii="Arial" w:hAnsi="Arial" w:cs="Arial"/>
          <w:sz w:val="22"/>
          <w:szCs w:val="22"/>
          <w:u w:val="single"/>
        </w:rPr>
      </w:pPr>
    </w:p>
    <w:p w:rsidR="0072369C" w:rsidRPr="000633B4" w:rsidRDefault="00FA0843" w:rsidP="001E5B98">
      <w:pPr>
        <w:pStyle w:val="Styl3"/>
        <w:rPr>
          <w:rFonts w:ascii="Arial" w:hAnsi="Arial" w:cs="Arial"/>
          <w:sz w:val="22"/>
          <w:szCs w:val="22"/>
          <w:u w:val="single"/>
        </w:rPr>
      </w:pPr>
      <w:r w:rsidRPr="000633B4">
        <w:rPr>
          <w:rFonts w:ascii="Arial" w:hAnsi="Arial" w:cs="Arial"/>
          <w:sz w:val="22"/>
          <w:szCs w:val="22"/>
          <w:u w:val="single"/>
        </w:rPr>
        <w:t>b)</w:t>
      </w:r>
      <w:r w:rsidRPr="000633B4">
        <w:rPr>
          <w:rFonts w:ascii="Arial" w:hAnsi="Arial" w:cs="Arial"/>
          <w:sz w:val="22"/>
          <w:szCs w:val="22"/>
          <w:u w:val="single"/>
        </w:rPr>
        <w:tab/>
      </w:r>
      <w:r w:rsidR="0072369C" w:rsidRPr="000633B4">
        <w:rPr>
          <w:rFonts w:ascii="Arial" w:hAnsi="Arial" w:cs="Arial"/>
          <w:sz w:val="22"/>
          <w:szCs w:val="22"/>
          <w:u w:val="single"/>
        </w:rPr>
        <w:t>výčet druhů, množství a zdroje vznikajících odpadů a posouzení vývoje jejich produkce a nakládání, včetně přeshraničního toku odpadů,</w:t>
      </w:r>
    </w:p>
    <w:p w:rsidR="0072369C" w:rsidRPr="000633B4" w:rsidRDefault="0072369C" w:rsidP="001E5B98">
      <w:pPr>
        <w:pStyle w:val="Styl3"/>
        <w:rPr>
          <w:rFonts w:ascii="Arial" w:hAnsi="Arial" w:cs="Arial"/>
          <w:sz w:val="22"/>
          <w:szCs w:val="22"/>
          <w:u w:val="single"/>
        </w:rPr>
      </w:pPr>
    </w:p>
    <w:p w:rsidR="0072369C" w:rsidRPr="000633B4" w:rsidRDefault="00FA0843" w:rsidP="00426C2C">
      <w:pPr>
        <w:pStyle w:val="Styl3"/>
        <w:rPr>
          <w:rFonts w:ascii="Arial" w:hAnsi="Arial" w:cs="Arial"/>
          <w:sz w:val="22"/>
          <w:szCs w:val="22"/>
          <w:u w:val="single"/>
        </w:rPr>
      </w:pPr>
      <w:r w:rsidRPr="000633B4">
        <w:rPr>
          <w:rFonts w:ascii="Arial" w:hAnsi="Arial" w:cs="Arial"/>
          <w:sz w:val="22"/>
          <w:szCs w:val="22"/>
          <w:u w:val="single"/>
        </w:rPr>
        <w:t>c</w:t>
      </w:r>
      <w:r w:rsidR="0072369C" w:rsidRPr="000633B4">
        <w:rPr>
          <w:rFonts w:ascii="Arial" w:hAnsi="Arial" w:cs="Arial"/>
          <w:sz w:val="22"/>
          <w:szCs w:val="22"/>
          <w:u w:val="single"/>
        </w:rPr>
        <w:t xml:space="preserve">) </w:t>
      </w:r>
      <w:r w:rsidR="0072369C" w:rsidRPr="000633B4">
        <w:rPr>
          <w:rFonts w:ascii="Arial" w:hAnsi="Arial" w:cs="Arial"/>
          <w:sz w:val="22"/>
          <w:szCs w:val="22"/>
          <w:u w:val="single"/>
        </w:rPr>
        <w:tab/>
        <w:t xml:space="preserve">vyhodnocení stávajících systémů sběru a nakládání s odpady na území České republiky minimálně pro komunální odpady, směsný komunální odpad, biologicky rozložitelné odpady, obalové odpady, nebezpečné odpady, stavební odpady, výrobky s ukončenou životností, včetně tříděného sběru  materiálově využitelných složek odpadů, </w:t>
      </w:r>
    </w:p>
    <w:p w:rsidR="0072369C" w:rsidRPr="000633B4" w:rsidRDefault="0072369C" w:rsidP="001E5B98">
      <w:pPr>
        <w:pStyle w:val="Styl3"/>
        <w:rPr>
          <w:rFonts w:ascii="Arial" w:hAnsi="Arial" w:cs="Arial"/>
          <w:sz w:val="22"/>
          <w:szCs w:val="22"/>
          <w:u w:val="single"/>
        </w:rPr>
      </w:pPr>
    </w:p>
    <w:p w:rsidR="0072369C" w:rsidRPr="000633B4" w:rsidRDefault="00FA0843" w:rsidP="001E5B98">
      <w:pPr>
        <w:pStyle w:val="Styl3"/>
        <w:rPr>
          <w:rFonts w:ascii="Arial" w:hAnsi="Arial" w:cs="Arial"/>
          <w:sz w:val="22"/>
          <w:szCs w:val="22"/>
          <w:u w:val="single"/>
        </w:rPr>
      </w:pPr>
      <w:r w:rsidRPr="000633B4">
        <w:rPr>
          <w:rFonts w:ascii="Arial" w:hAnsi="Arial" w:cs="Arial"/>
          <w:sz w:val="22"/>
          <w:szCs w:val="22"/>
          <w:u w:val="single"/>
        </w:rPr>
        <w:t>d</w:t>
      </w:r>
      <w:r w:rsidR="0072369C" w:rsidRPr="000633B4">
        <w:rPr>
          <w:rFonts w:ascii="Arial" w:hAnsi="Arial" w:cs="Arial"/>
          <w:sz w:val="22"/>
          <w:szCs w:val="22"/>
          <w:u w:val="single"/>
        </w:rPr>
        <w:t xml:space="preserve">) </w:t>
      </w:r>
      <w:r w:rsidR="0072369C" w:rsidRPr="000633B4">
        <w:rPr>
          <w:rFonts w:ascii="Arial" w:hAnsi="Arial" w:cs="Arial"/>
          <w:sz w:val="22"/>
          <w:szCs w:val="22"/>
          <w:u w:val="single"/>
        </w:rPr>
        <w:tab/>
        <w:t>vyhodnocení sítě zařízení pro nakládání s odpady na území České republiky včetně posouzení kapacit pro jednotlivé způsoby nakládání, posouzení nezbytných změn a doplnění systémů sběru a nakládání s odpady a výrobky s ukončenou životností s ohledem na jejich zlepšení v souladu s principy soběstačnosti a blízkosti,</w:t>
      </w:r>
    </w:p>
    <w:p w:rsidR="0072369C" w:rsidRPr="000633B4" w:rsidRDefault="0072369C" w:rsidP="001E5B98">
      <w:pPr>
        <w:pStyle w:val="Styl3"/>
        <w:rPr>
          <w:rFonts w:ascii="Arial" w:hAnsi="Arial" w:cs="Arial"/>
          <w:sz w:val="22"/>
          <w:szCs w:val="22"/>
          <w:u w:val="single"/>
        </w:rPr>
      </w:pPr>
    </w:p>
    <w:p w:rsidR="0072369C" w:rsidRPr="000633B4" w:rsidRDefault="00FA0843" w:rsidP="001E5B98">
      <w:pPr>
        <w:pStyle w:val="Styl3"/>
        <w:rPr>
          <w:rFonts w:ascii="Arial" w:hAnsi="Arial" w:cs="Arial"/>
          <w:sz w:val="22"/>
          <w:szCs w:val="22"/>
          <w:u w:val="single"/>
        </w:rPr>
      </w:pPr>
      <w:r w:rsidRPr="000633B4">
        <w:rPr>
          <w:rFonts w:ascii="Arial" w:hAnsi="Arial" w:cs="Arial"/>
          <w:sz w:val="22"/>
          <w:szCs w:val="22"/>
          <w:u w:val="single"/>
        </w:rPr>
        <w:t>e</w:t>
      </w:r>
      <w:r w:rsidR="0072369C" w:rsidRPr="000633B4">
        <w:rPr>
          <w:rFonts w:ascii="Arial" w:hAnsi="Arial" w:cs="Arial"/>
          <w:sz w:val="22"/>
          <w:szCs w:val="22"/>
          <w:u w:val="single"/>
        </w:rPr>
        <w:t xml:space="preserve">) </w:t>
      </w:r>
      <w:r w:rsidR="0072369C" w:rsidRPr="000633B4">
        <w:rPr>
          <w:rFonts w:ascii="Arial" w:hAnsi="Arial" w:cs="Arial"/>
          <w:sz w:val="22"/>
          <w:szCs w:val="22"/>
          <w:u w:val="single"/>
        </w:rPr>
        <w:tab/>
        <w:t>podklady pro získání informací nezbytných pro vypracování kritérií pro umístění a kapacity zařízení pro nakládání s odpady podporovaná z veřejných zdrojů, pokud je to s ohledem na plnění stanovených cílů nezbytné.</w:t>
      </w:r>
    </w:p>
    <w:p w:rsidR="0072369C" w:rsidRPr="000633B4" w:rsidRDefault="0072369C" w:rsidP="001E5B98">
      <w:pPr>
        <w:tabs>
          <w:tab w:val="num" w:pos="720"/>
          <w:tab w:val="left" w:pos="3240"/>
        </w:tabs>
        <w:rPr>
          <w:rFonts w:ascii="Arial" w:hAnsi="Arial" w:cs="Arial"/>
          <w:sz w:val="22"/>
          <w:u w:val="single"/>
        </w:rPr>
      </w:pP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t>(</w:t>
      </w:r>
      <w:r w:rsidR="00D37E92">
        <w:rPr>
          <w:rFonts w:ascii="Arial" w:hAnsi="Arial" w:cs="Arial"/>
          <w:sz w:val="22"/>
        </w:rPr>
        <w:t>4</w:t>
      </w:r>
      <w:r w:rsidRPr="007E266C">
        <w:rPr>
          <w:rFonts w:ascii="Arial" w:hAnsi="Arial" w:cs="Arial"/>
          <w:sz w:val="22"/>
        </w:rPr>
        <w:t xml:space="preserve">) Závaznou část Plánu odpadového hospodářství České republiky a její změnu </w:t>
      </w:r>
      <w:r w:rsidRPr="00E0423D">
        <w:rPr>
          <w:rFonts w:ascii="Arial" w:hAnsi="Arial" w:cs="Arial"/>
          <w:sz w:val="22"/>
        </w:rPr>
        <w:t xml:space="preserve">vydává </w:t>
      </w:r>
      <w:r w:rsidR="00D37E92" w:rsidRPr="00E0423D">
        <w:rPr>
          <w:rFonts w:ascii="Arial" w:hAnsi="Arial" w:cs="Arial"/>
          <w:sz w:val="22"/>
        </w:rPr>
        <w:t xml:space="preserve">vláda </w:t>
      </w:r>
      <w:r w:rsidRPr="00E0423D">
        <w:rPr>
          <w:rFonts w:ascii="Arial" w:hAnsi="Arial" w:cs="Arial"/>
          <w:sz w:val="22"/>
        </w:rPr>
        <w:t>jako opatření obecné povahy.</w:t>
      </w:r>
      <w:r w:rsidR="00777E97">
        <w:rPr>
          <w:rFonts w:ascii="Arial" w:hAnsi="Arial" w:cs="Arial"/>
          <w:sz w:val="22"/>
        </w:rPr>
        <w:t xml:space="preserve"> § 172</w:t>
      </w:r>
      <w:r w:rsidRPr="007E266C">
        <w:rPr>
          <w:rFonts w:ascii="Arial" w:hAnsi="Arial" w:cs="Arial"/>
          <w:sz w:val="22"/>
        </w:rPr>
        <w:t xml:space="preserve"> správního řádu se nepoužije. </w:t>
      </w:r>
    </w:p>
    <w:p w:rsidR="0072369C" w:rsidRPr="007E266C" w:rsidRDefault="0072369C" w:rsidP="001E5B98">
      <w:pPr>
        <w:tabs>
          <w:tab w:val="num" w:pos="720"/>
          <w:tab w:val="left" w:pos="3240"/>
        </w:tabs>
        <w:rPr>
          <w:rFonts w:ascii="Arial" w:hAnsi="Arial" w:cs="Arial"/>
          <w:sz w:val="22"/>
        </w:rPr>
      </w:pPr>
    </w:p>
    <w:p w:rsidR="0072369C" w:rsidRPr="000633B4"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0633B4">
        <w:rPr>
          <w:rFonts w:ascii="Arial" w:hAnsi="Arial" w:cs="Arial"/>
          <w:sz w:val="22"/>
          <w:u w:val="single"/>
        </w:rPr>
        <w:t>(</w:t>
      </w:r>
      <w:r w:rsidR="00D37E92" w:rsidRPr="000633B4">
        <w:rPr>
          <w:rFonts w:ascii="Arial" w:hAnsi="Arial" w:cs="Arial"/>
          <w:sz w:val="22"/>
          <w:u w:val="single"/>
        </w:rPr>
        <w:t>5</w:t>
      </w:r>
      <w:r w:rsidRPr="000633B4">
        <w:rPr>
          <w:rFonts w:ascii="Arial" w:hAnsi="Arial" w:cs="Arial"/>
          <w:sz w:val="22"/>
          <w:u w:val="single"/>
        </w:rPr>
        <w:t xml:space="preserve">) Závazná část Plánu odpadového hospodářství České republiky obsahuje cíle a opatření pro předcházení vzniku odpadů a stanoví cíle, zásady a opatření k jejich dosažení </w:t>
      </w:r>
      <w:r w:rsidRPr="000633B4">
        <w:rPr>
          <w:rFonts w:ascii="Arial" w:hAnsi="Arial" w:cs="Arial"/>
          <w:sz w:val="22"/>
          <w:u w:val="single"/>
        </w:rPr>
        <w:lastRenderedPageBreak/>
        <w:t xml:space="preserve">včetně preferovaných způsobů nakládání a soustavu indikátorů k hodnocení plnění cílů Plánu odpadového hospodářství pro </w:t>
      </w:r>
    </w:p>
    <w:p w:rsidR="0072369C" w:rsidRPr="000633B4" w:rsidRDefault="0072369C" w:rsidP="001E5B98">
      <w:pPr>
        <w:tabs>
          <w:tab w:val="num" w:pos="720"/>
          <w:tab w:val="left" w:pos="3240"/>
        </w:tabs>
        <w:rPr>
          <w:rFonts w:ascii="Arial" w:hAnsi="Arial" w:cs="Arial"/>
          <w:sz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a) </w:t>
      </w:r>
      <w:r w:rsidRPr="000633B4">
        <w:rPr>
          <w:rFonts w:ascii="Arial" w:hAnsi="Arial" w:cs="Arial"/>
          <w:sz w:val="22"/>
          <w:szCs w:val="22"/>
          <w:u w:val="single"/>
        </w:rPr>
        <w:tab/>
        <w:t xml:space="preserve">nakládání s komunálními odpady, zejména směsným komunálním odpadem a biologicky rozložitelnými odpady, </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b) </w:t>
      </w:r>
      <w:r w:rsidRPr="000633B4">
        <w:rPr>
          <w:rFonts w:ascii="Arial" w:hAnsi="Arial" w:cs="Arial"/>
          <w:sz w:val="22"/>
          <w:szCs w:val="22"/>
          <w:u w:val="single"/>
        </w:rPr>
        <w:tab/>
        <w:t>nakládání se stavebními odpady,</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c) </w:t>
      </w:r>
      <w:r w:rsidRPr="000633B4">
        <w:rPr>
          <w:rFonts w:ascii="Arial" w:hAnsi="Arial" w:cs="Arial"/>
          <w:sz w:val="22"/>
          <w:szCs w:val="22"/>
          <w:u w:val="single"/>
        </w:rPr>
        <w:tab/>
        <w:t>nakládání s obalovými odpady,</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d) </w:t>
      </w:r>
      <w:r w:rsidRPr="000633B4">
        <w:rPr>
          <w:rFonts w:ascii="Arial" w:hAnsi="Arial" w:cs="Arial"/>
          <w:sz w:val="22"/>
          <w:szCs w:val="22"/>
          <w:u w:val="single"/>
        </w:rPr>
        <w:tab/>
        <w:t>nakládání s výrobky s ukončenou životností,</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e) </w:t>
      </w:r>
      <w:r w:rsidRPr="000633B4">
        <w:rPr>
          <w:rFonts w:ascii="Arial" w:hAnsi="Arial" w:cs="Arial"/>
          <w:sz w:val="22"/>
          <w:szCs w:val="22"/>
          <w:u w:val="single"/>
        </w:rPr>
        <w:tab/>
        <w:t>nakládání s nebezpečnými</w:t>
      </w:r>
      <w:r w:rsidR="002E4BBE" w:rsidRPr="000633B4">
        <w:rPr>
          <w:rFonts w:ascii="Arial" w:hAnsi="Arial" w:cs="Arial"/>
          <w:sz w:val="22"/>
          <w:szCs w:val="22"/>
          <w:u w:val="single"/>
        </w:rPr>
        <w:t xml:space="preserve"> odpady a s dalšími odpady.</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f) </w:t>
      </w:r>
      <w:r w:rsidRPr="000633B4">
        <w:rPr>
          <w:rFonts w:ascii="Arial" w:hAnsi="Arial" w:cs="Arial"/>
          <w:sz w:val="22"/>
          <w:szCs w:val="22"/>
          <w:u w:val="single"/>
        </w:rPr>
        <w:tab/>
        <w:t>přípravu na opětovné použití, recyklaci, využívání a odstraňování odpadů minimalizující nepříznivý dopad na životní prostředí,</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g) </w:t>
      </w:r>
      <w:r w:rsidRPr="000633B4">
        <w:rPr>
          <w:rFonts w:ascii="Arial" w:hAnsi="Arial" w:cs="Arial"/>
          <w:sz w:val="22"/>
          <w:szCs w:val="22"/>
          <w:u w:val="single"/>
        </w:rPr>
        <w:tab/>
        <w:t>snižování množství odpadů ukládaných na skládky, zejména biologicky rozložitelných odpadů,</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h) </w:t>
      </w:r>
      <w:r w:rsidRPr="000633B4">
        <w:rPr>
          <w:rFonts w:ascii="Arial" w:hAnsi="Arial" w:cs="Arial"/>
          <w:sz w:val="22"/>
          <w:szCs w:val="22"/>
          <w:u w:val="single"/>
        </w:rPr>
        <w:tab/>
        <w:t>snižování podílu biologicky rozložitelné složky ve směsném komunálním odpadu.</w:t>
      </w:r>
    </w:p>
    <w:p w:rsidR="0072369C" w:rsidRPr="000633B4" w:rsidRDefault="0072369C" w:rsidP="001E5B98">
      <w:pPr>
        <w:tabs>
          <w:tab w:val="num" w:pos="720"/>
          <w:tab w:val="left" w:pos="3240"/>
        </w:tabs>
        <w:ind w:left="360"/>
        <w:rPr>
          <w:rFonts w:ascii="Arial" w:hAnsi="Arial" w:cs="Arial"/>
          <w:sz w:val="22"/>
          <w:u w:val="single"/>
        </w:rPr>
      </w:pPr>
    </w:p>
    <w:p w:rsidR="0072369C" w:rsidRPr="000633B4"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0633B4">
        <w:rPr>
          <w:rFonts w:ascii="Arial" w:hAnsi="Arial" w:cs="Arial"/>
          <w:sz w:val="22"/>
          <w:u w:val="single"/>
        </w:rPr>
        <w:t>(</w:t>
      </w:r>
      <w:r w:rsidR="00D37E92" w:rsidRPr="000633B4">
        <w:rPr>
          <w:rFonts w:ascii="Arial" w:hAnsi="Arial" w:cs="Arial"/>
          <w:sz w:val="22"/>
          <w:u w:val="single"/>
        </w:rPr>
        <w:t>6</w:t>
      </w:r>
      <w:r w:rsidRPr="000633B4">
        <w:rPr>
          <w:rFonts w:ascii="Arial" w:hAnsi="Arial" w:cs="Arial"/>
          <w:sz w:val="22"/>
          <w:u w:val="single"/>
        </w:rPr>
        <w:t>) Směrná část Plánu odpadového hospodářství České republiky obsahuje</w:t>
      </w:r>
    </w:p>
    <w:p w:rsidR="0072369C" w:rsidRPr="000633B4" w:rsidRDefault="0072369C" w:rsidP="001E5B98">
      <w:pPr>
        <w:tabs>
          <w:tab w:val="num" w:pos="720"/>
          <w:tab w:val="left" w:pos="3240"/>
        </w:tabs>
        <w:rPr>
          <w:rFonts w:ascii="Arial" w:hAnsi="Arial" w:cs="Arial"/>
          <w:sz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a) </w:t>
      </w:r>
      <w:r w:rsidRPr="000633B4">
        <w:rPr>
          <w:rFonts w:ascii="Arial" w:hAnsi="Arial" w:cs="Arial"/>
          <w:sz w:val="22"/>
          <w:szCs w:val="22"/>
          <w:u w:val="single"/>
        </w:rPr>
        <w:tab/>
        <w:t>výčet nástrojů pro splnění cílů Plánu odpadového hospodářství České republiky,</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b) </w:t>
      </w:r>
      <w:r w:rsidRPr="000633B4">
        <w:rPr>
          <w:rFonts w:ascii="Arial" w:hAnsi="Arial" w:cs="Arial"/>
          <w:sz w:val="22"/>
          <w:szCs w:val="22"/>
          <w:u w:val="single"/>
        </w:rPr>
        <w:tab/>
        <w:t>kritéria hodnocení změn podmínek, na jejichž základě byl Plán odpadového hospodářství České republiky zpracován,</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c) </w:t>
      </w:r>
      <w:r w:rsidRPr="000633B4">
        <w:rPr>
          <w:rFonts w:ascii="Arial" w:hAnsi="Arial" w:cs="Arial"/>
          <w:sz w:val="22"/>
          <w:szCs w:val="22"/>
          <w:u w:val="single"/>
        </w:rPr>
        <w:tab/>
        <w:t>informace nezbytné pro vypracování kritérií pro umístění a kapacity zařízení pro nakládání s odpady podporovaná z veřejných zdrojů, pokud je to s ohledem na plnění stanovených cílů nezbytné,</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d) </w:t>
      </w:r>
      <w:r w:rsidRPr="000633B4">
        <w:rPr>
          <w:rFonts w:ascii="Arial" w:hAnsi="Arial" w:cs="Arial"/>
          <w:sz w:val="22"/>
          <w:szCs w:val="22"/>
          <w:u w:val="single"/>
        </w:rPr>
        <w:tab/>
        <w:t>návrhy na potřebná zařízení pro nakládání s odpady nadregionálního významu, pokud je to s ohledem na plnění stanovených cílů nezbytné.</w:t>
      </w:r>
    </w:p>
    <w:p w:rsidR="000F55DD" w:rsidRPr="007E266C" w:rsidRDefault="000F55DD" w:rsidP="001E5B98">
      <w:pPr>
        <w:pStyle w:val="Styl3"/>
        <w:rPr>
          <w:rFonts w:ascii="Arial" w:hAnsi="Arial" w:cs="Arial"/>
          <w:sz w:val="22"/>
          <w:szCs w:val="22"/>
        </w:rPr>
      </w:pPr>
    </w:p>
    <w:p w:rsidR="0072369C" w:rsidRPr="007E266C" w:rsidRDefault="0072369C" w:rsidP="001E5B98">
      <w:pPr>
        <w:pStyle w:val="Styl3"/>
        <w:rPr>
          <w:rFonts w:ascii="Arial" w:hAnsi="Arial" w:cs="Arial"/>
          <w:sz w:val="22"/>
          <w:szCs w:val="22"/>
        </w:rPr>
      </w:pPr>
    </w:p>
    <w:p w:rsidR="0072369C" w:rsidRPr="007E266C" w:rsidRDefault="0072369C" w:rsidP="001E5B98">
      <w:pPr>
        <w:pStyle w:val="Styl3"/>
        <w:jc w:val="center"/>
        <w:rPr>
          <w:rFonts w:ascii="Arial" w:hAnsi="Arial" w:cs="Arial"/>
          <w:sz w:val="22"/>
          <w:szCs w:val="22"/>
        </w:rPr>
      </w:pPr>
      <w:r w:rsidRPr="007E266C">
        <w:rPr>
          <w:rFonts w:ascii="Arial" w:hAnsi="Arial" w:cs="Arial"/>
          <w:sz w:val="22"/>
          <w:szCs w:val="22"/>
        </w:rPr>
        <w:t>§</w:t>
      </w:r>
      <w:r w:rsidR="000F55DD">
        <w:rPr>
          <w:rFonts w:ascii="Arial" w:hAnsi="Arial" w:cs="Arial"/>
          <w:sz w:val="22"/>
          <w:szCs w:val="22"/>
        </w:rPr>
        <w:t xml:space="preserve"> 71</w:t>
      </w:r>
    </w:p>
    <w:p w:rsidR="0072369C" w:rsidRPr="007E266C" w:rsidRDefault="0072369C" w:rsidP="001E5B98">
      <w:pPr>
        <w:tabs>
          <w:tab w:val="num" w:pos="720"/>
          <w:tab w:val="left" w:pos="3240"/>
        </w:tabs>
        <w:rPr>
          <w:rFonts w:ascii="Arial" w:hAnsi="Arial" w:cs="Arial"/>
          <w:sz w:val="22"/>
        </w:rPr>
      </w:pPr>
    </w:p>
    <w:p w:rsidR="0072369C" w:rsidRPr="000633B4"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0633B4">
        <w:rPr>
          <w:rFonts w:ascii="Arial" w:hAnsi="Arial" w:cs="Arial"/>
          <w:sz w:val="22"/>
          <w:u w:val="single"/>
        </w:rPr>
        <w:t>(1) Plán odpadového hospodářství České republiky se zpracovává na dobu nejméně 10 let a musí být změněn bezprostředně po každé zásadní změně podmínek, na jejichž základě byl zpracován.</w:t>
      </w:r>
    </w:p>
    <w:p w:rsidR="0072369C" w:rsidRPr="000633B4" w:rsidRDefault="0072369C" w:rsidP="001E5B98">
      <w:pPr>
        <w:tabs>
          <w:tab w:val="num" w:pos="720"/>
          <w:tab w:val="left" w:pos="3240"/>
        </w:tabs>
        <w:rPr>
          <w:rFonts w:ascii="Arial" w:hAnsi="Arial" w:cs="Arial"/>
          <w:sz w:val="22"/>
          <w:u w:val="single"/>
        </w:rPr>
      </w:pPr>
    </w:p>
    <w:p w:rsidR="0072369C" w:rsidRPr="000633B4" w:rsidRDefault="0072369C" w:rsidP="001E5B98">
      <w:pPr>
        <w:tabs>
          <w:tab w:val="num" w:pos="720"/>
          <w:tab w:val="left" w:pos="3240"/>
        </w:tabs>
        <w:rPr>
          <w:rFonts w:ascii="Arial" w:hAnsi="Arial" w:cs="Arial"/>
          <w:sz w:val="22"/>
          <w:u w:val="single"/>
        </w:rPr>
      </w:pPr>
      <w:r w:rsidRPr="000633B4">
        <w:rPr>
          <w:rFonts w:ascii="Arial" w:hAnsi="Arial" w:cs="Arial"/>
          <w:sz w:val="22"/>
          <w:u w:val="single"/>
        </w:rPr>
        <w:tab/>
        <w:t xml:space="preserve">(2) Závazná část Plánu odpadového hospodářství České republiky, včetně jejích změn, je závazným podkladem pro zpracování plánů odpadového hospodářství krajů, pro rozhodovací a jiné činnosti příslušných správních úřadů v oblasti odpadového hospodářství a podkladem pro zpracovávání územně plánovací dokumentace krajů a obcí. </w:t>
      </w:r>
    </w:p>
    <w:p w:rsidR="0072369C" w:rsidRPr="000633B4" w:rsidRDefault="0072369C" w:rsidP="001E5B98">
      <w:pPr>
        <w:tabs>
          <w:tab w:val="num" w:pos="720"/>
          <w:tab w:val="left" w:pos="3240"/>
        </w:tabs>
        <w:rPr>
          <w:rFonts w:ascii="Arial" w:hAnsi="Arial" w:cs="Arial"/>
          <w:sz w:val="22"/>
          <w:u w:val="single"/>
        </w:rPr>
      </w:pPr>
    </w:p>
    <w:p w:rsidR="0072369C" w:rsidRPr="000633B4" w:rsidRDefault="0072369C" w:rsidP="001E5B98">
      <w:pPr>
        <w:tabs>
          <w:tab w:val="num" w:pos="720"/>
          <w:tab w:val="left" w:pos="3240"/>
        </w:tabs>
        <w:rPr>
          <w:rFonts w:ascii="Arial" w:hAnsi="Arial" w:cs="Arial"/>
          <w:sz w:val="22"/>
          <w:u w:val="single"/>
        </w:rPr>
      </w:pPr>
      <w:r w:rsidRPr="000633B4">
        <w:rPr>
          <w:rFonts w:ascii="Arial" w:hAnsi="Arial" w:cs="Arial"/>
          <w:sz w:val="22"/>
          <w:u w:val="single"/>
        </w:rPr>
        <w:tab/>
        <w:t>(3) Ministerstvo každoročně vyhodnocuje pomocí soustavy indikátorů plnění cílů Plánu odpadového hospodářství České republiky a do 15. prosince kalendářního roku následujícího po 2 kalendářních letech, za které je vyhodnocení prováděno, zpracuje zprávu o plnění cílů Plánu odpadového hospodářství České republiky.</w:t>
      </w:r>
    </w:p>
    <w:p w:rsidR="0072369C" w:rsidRPr="000633B4" w:rsidRDefault="0072369C" w:rsidP="001E5B98">
      <w:pPr>
        <w:pStyle w:val="Odstavecseseznamem"/>
        <w:spacing w:line="240" w:lineRule="auto"/>
        <w:ind w:left="0"/>
        <w:rPr>
          <w:rFonts w:ascii="Arial" w:hAnsi="Arial" w:cs="Arial"/>
          <w:u w:val="single"/>
        </w:rPr>
      </w:pPr>
    </w:p>
    <w:p w:rsidR="0072369C" w:rsidRPr="000633B4" w:rsidRDefault="0072369C" w:rsidP="007B4053">
      <w:pPr>
        <w:pStyle w:val="Odstavecseseznamem"/>
        <w:spacing w:line="240" w:lineRule="auto"/>
        <w:ind w:left="0"/>
        <w:jc w:val="both"/>
        <w:rPr>
          <w:rFonts w:ascii="Arial" w:hAnsi="Arial" w:cs="Arial"/>
          <w:u w:val="single"/>
        </w:rPr>
      </w:pPr>
      <w:r w:rsidRPr="000633B4">
        <w:rPr>
          <w:rFonts w:ascii="Arial" w:hAnsi="Arial" w:cs="Arial"/>
          <w:u w:val="single"/>
        </w:rPr>
        <w:tab/>
        <w:t xml:space="preserve">(4) Plán odpadového hospodářství České republiky a jeho změny ministerstvo zveřejní na portálu veřejné správy. </w:t>
      </w:r>
    </w:p>
    <w:p w:rsidR="0046755C" w:rsidRDefault="0046755C" w:rsidP="0046755C">
      <w:pPr>
        <w:rPr>
          <w:rFonts w:ascii="Arial" w:eastAsia="Calibri" w:hAnsi="Arial" w:cs="Arial"/>
          <w:i/>
          <w:sz w:val="22"/>
        </w:rPr>
      </w:pPr>
      <w:r w:rsidRPr="00956E0F">
        <w:rPr>
          <w:rFonts w:ascii="Arial" w:eastAsia="Calibri" w:hAnsi="Arial" w:cs="Arial"/>
          <w:i/>
          <w:sz w:val="22"/>
        </w:rPr>
        <w:lastRenderedPageBreak/>
        <w:t>CELEX 32008L0098</w:t>
      </w:r>
    </w:p>
    <w:p w:rsidR="00765645" w:rsidRPr="00956E0F" w:rsidRDefault="00765645" w:rsidP="0046755C">
      <w:pPr>
        <w:rPr>
          <w:rFonts w:ascii="Arial" w:eastAsia="Calibri" w:hAnsi="Arial" w:cs="Arial"/>
          <w:i/>
          <w:sz w:val="22"/>
        </w:rPr>
      </w:pPr>
    </w:p>
    <w:p w:rsidR="0072369C" w:rsidRPr="007E266C" w:rsidRDefault="0072369C" w:rsidP="001E5B98">
      <w:pPr>
        <w:pStyle w:val="Styl2"/>
        <w:numPr>
          <w:ilvl w:val="0"/>
          <w:numId w:val="0"/>
        </w:numPr>
        <w:ind w:left="360" w:hanging="360"/>
        <w:rPr>
          <w:rFonts w:ascii="Arial" w:hAnsi="Arial" w:cs="Arial"/>
          <w:sz w:val="22"/>
          <w:szCs w:val="22"/>
        </w:rPr>
      </w:pPr>
    </w:p>
    <w:p w:rsidR="0072369C" w:rsidRPr="007E266C" w:rsidRDefault="0072369C" w:rsidP="001E5B98">
      <w:pPr>
        <w:tabs>
          <w:tab w:val="num" w:pos="720"/>
          <w:tab w:val="left" w:pos="3240"/>
        </w:tabs>
        <w:ind w:left="360"/>
        <w:jc w:val="center"/>
        <w:rPr>
          <w:rFonts w:ascii="Arial" w:hAnsi="Arial" w:cs="Arial"/>
          <w:b/>
          <w:sz w:val="22"/>
        </w:rPr>
      </w:pPr>
      <w:r w:rsidRPr="007E266C">
        <w:rPr>
          <w:rFonts w:ascii="Arial" w:hAnsi="Arial" w:cs="Arial"/>
          <w:b/>
          <w:sz w:val="22"/>
        </w:rPr>
        <w:t>Plán odpadového hospodářství kraje</w:t>
      </w:r>
    </w:p>
    <w:p w:rsidR="0072369C" w:rsidRPr="007E266C" w:rsidRDefault="0072369C" w:rsidP="001E5B98">
      <w:pPr>
        <w:tabs>
          <w:tab w:val="num" w:pos="720"/>
          <w:tab w:val="left" w:pos="3240"/>
        </w:tabs>
        <w:ind w:left="360"/>
        <w:jc w:val="center"/>
        <w:rPr>
          <w:rFonts w:ascii="Arial" w:hAnsi="Arial" w:cs="Arial"/>
          <w:sz w:val="22"/>
        </w:rPr>
      </w:pPr>
    </w:p>
    <w:p w:rsidR="0072369C" w:rsidRPr="007E266C" w:rsidRDefault="0072369C" w:rsidP="001E5B98">
      <w:pPr>
        <w:pStyle w:val="Odstavecseseznamem"/>
        <w:tabs>
          <w:tab w:val="num" w:pos="720"/>
          <w:tab w:val="left" w:pos="3240"/>
        </w:tabs>
        <w:spacing w:line="240" w:lineRule="auto"/>
        <w:rPr>
          <w:rFonts w:ascii="Arial" w:hAnsi="Arial" w:cs="Arial"/>
        </w:rPr>
      </w:pPr>
      <w:r w:rsidRPr="007E266C">
        <w:rPr>
          <w:rFonts w:ascii="Arial" w:hAnsi="Arial" w:cs="Arial"/>
        </w:rPr>
        <w:tab/>
      </w:r>
      <w:r w:rsidRPr="007E266C">
        <w:rPr>
          <w:rFonts w:ascii="Arial" w:hAnsi="Arial" w:cs="Arial"/>
        </w:rPr>
        <w:tab/>
      </w:r>
      <w:r w:rsidRPr="007E266C">
        <w:rPr>
          <w:rFonts w:ascii="Arial" w:hAnsi="Arial" w:cs="Arial"/>
        </w:rPr>
        <w:tab/>
        <w:t xml:space="preserve">§ </w:t>
      </w:r>
      <w:r w:rsidR="000F55DD">
        <w:rPr>
          <w:rFonts w:ascii="Arial" w:hAnsi="Arial" w:cs="Arial"/>
        </w:rPr>
        <w:t>72</w:t>
      </w:r>
    </w:p>
    <w:p w:rsidR="0072369C" w:rsidRPr="000633B4" w:rsidRDefault="0072369C" w:rsidP="001E5B98">
      <w:pPr>
        <w:tabs>
          <w:tab w:val="num" w:pos="720"/>
          <w:tab w:val="left" w:pos="3240"/>
        </w:tabs>
        <w:ind w:left="360"/>
        <w:jc w:val="center"/>
        <w:rPr>
          <w:rFonts w:ascii="Arial" w:hAnsi="Arial" w:cs="Arial"/>
          <w:b/>
          <w:sz w:val="22"/>
          <w:u w:val="single"/>
        </w:rPr>
      </w:pPr>
    </w:p>
    <w:p w:rsidR="0072369C" w:rsidRPr="000633B4" w:rsidRDefault="0072369C" w:rsidP="001E5B98">
      <w:pPr>
        <w:tabs>
          <w:tab w:val="num" w:pos="720"/>
          <w:tab w:val="left" w:pos="3240"/>
        </w:tabs>
        <w:rPr>
          <w:rFonts w:ascii="Arial" w:hAnsi="Arial" w:cs="Arial"/>
          <w:sz w:val="22"/>
          <w:u w:val="single"/>
        </w:rPr>
      </w:pPr>
      <w:r w:rsidRPr="000633B4">
        <w:rPr>
          <w:rFonts w:ascii="Arial" w:hAnsi="Arial" w:cs="Arial"/>
          <w:sz w:val="22"/>
          <w:u w:val="single"/>
        </w:rPr>
        <w:tab/>
        <w:t>(1) Kraj v samostatné působnosti zpracovává plán odpadového hospodářství kraje ve spolupráci s příslušnými orgány veřejné správy a veřejností</w:t>
      </w:r>
      <w:r w:rsidRPr="000633B4">
        <w:rPr>
          <w:rFonts w:ascii="Arial" w:hAnsi="Arial" w:cs="Arial"/>
          <w:sz w:val="22"/>
          <w:u w:val="single"/>
          <w:vertAlign w:val="superscript"/>
        </w:rPr>
        <w:t xml:space="preserve"> </w:t>
      </w:r>
      <w:r w:rsidRPr="000633B4">
        <w:rPr>
          <w:rFonts w:ascii="Arial" w:hAnsi="Arial" w:cs="Arial"/>
          <w:sz w:val="22"/>
          <w:u w:val="single"/>
        </w:rPr>
        <w:t>(zákon o posuzování vlivů na životní prostředí) pro jím spravované území a jeho změny.</w:t>
      </w:r>
    </w:p>
    <w:p w:rsidR="0072369C" w:rsidRPr="007E266C" w:rsidRDefault="0072369C" w:rsidP="001E5B98">
      <w:pPr>
        <w:tabs>
          <w:tab w:val="num" w:pos="720"/>
          <w:tab w:val="left" w:pos="3240"/>
        </w:tabs>
        <w:rPr>
          <w:rFonts w:ascii="Arial" w:hAnsi="Arial" w:cs="Arial"/>
          <w:sz w:val="22"/>
        </w:rPr>
      </w:pP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t>(2) Plán odpadového hospodářství kraje musí být v souladu se závaznou částí plánu odpadového hospodářství České republiky a jejími změnami.</w:t>
      </w:r>
    </w:p>
    <w:p w:rsidR="0072369C" w:rsidRPr="007E266C" w:rsidRDefault="0072369C" w:rsidP="001E5B98">
      <w:pPr>
        <w:tabs>
          <w:tab w:val="num" w:pos="720"/>
          <w:tab w:val="left" w:pos="3240"/>
        </w:tabs>
        <w:rPr>
          <w:rFonts w:ascii="Arial" w:hAnsi="Arial" w:cs="Arial"/>
          <w:sz w:val="22"/>
        </w:rPr>
      </w:pPr>
    </w:p>
    <w:p w:rsidR="0072369C" w:rsidRPr="000633B4" w:rsidRDefault="0072369C" w:rsidP="001E5B98">
      <w:pPr>
        <w:tabs>
          <w:tab w:val="num" w:pos="720"/>
          <w:tab w:val="left" w:pos="3240"/>
        </w:tabs>
        <w:rPr>
          <w:rFonts w:ascii="Arial" w:hAnsi="Arial" w:cs="Arial"/>
          <w:sz w:val="22"/>
          <w:u w:val="single"/>
        </w:rPr>
      </w:pPr>
      <w:r w:rsidRPr="007E266C">
        <w:rPr>
          <w:rFonts w:ascii="Arial" w:hAnsi="Arial" w:cs="Arial"/>
          <w:sz w:val="22"/>
        </w:rPr>
        <w:tab/>
        <w:t>(</w:t>
      </w:r>
      <w:r w:rsidRPr="000633B4">
        <w:rPr>
          <w:rFonts w:ascii="Arial" w:hAnsi="Arial" w:cs="Arial"/>
          <w:sz w:val="22"/>
          <w:u w:val="single"/>
        </w:rPr>
        <w:t>3) Plán odpadového hospodářství kraje se skládá z části analytické, závazné a směrné.</w:t>
      </w:r>
    </w:p>
    <w:p w:rsidR="0072369C" w:rsidRPr="000633B4" w:rsidRDefault="0072369C" w:rsidP="001E5B98">
      <w:pPr>
        <w:rPr>
          <w:rFonts w:ascii="Arial" w:hAnsi="Arial" w:cs="Arial"/>
          <w:sz w:val="22"/>
          <w:u w:val="single"/>
        </w:rPr>
      </w:pPr>
    </w:p>
    <w:p w:rsidR="0072369C" w:rsidRPr="000633B4" w:rsidRDefault="0072369C" w:rsidP="001E5B98">
      <w:pPr>
        <w:rPr>
          <w:rFonts w:ascii="Arial" w:hAnsi="Arial" w:cs="Arial"/>
          <w:sz w:val="22"/>
          <w:u w:val="single"/>
        </w:rPr>
      </w:pPr>
      <w:r w:rsidRPr="000633B4">
        <w:rPr>
          <w:rFonts w:ascii="Arial" w:hAnsi="Arial" w:cs="Arial"/>
          <w:sz w:val="22"/>
          <w:u w:val="single"/>
        </w:rPr>
        <w:tab/>
        <w:t>(4) Analytická část plánu odpadového hospodářství kraje obsahuje vyhodnocení stavu odpadového hospodářství kraje, které zahrnuje</w:t>
      </w:r>
    </w:p>
    <w:p w:rsidR="0072369C" w:rsidRPr="000633B4" w:rsidRDefault="0072369C" w:rsidP="001E5B98">
      <w:pPr>
        <w:pStyle w:val="Styl3"/>
        <w:rPr>
          <w:rFonts w:ascii="Arial" w:hAnsi="Arial" w:cs="Arial"/>
          <w:sz w:val="22"/>
          <w:szCs w:val="22"/>
          <w:u w:val="single"/>
        </w:rPr>
      </w:pPr>
    </w:p>
    <w:p w:rsidR="00FA0843"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a) </w:t>
      </w:r>
      <w:r w:rsidRPr="000633B4">
        <w:rPr>
          <w:rFonts w:ascii="Arial" w:hAnsi="Arial" w:cs="Arial"/>
          <w:sz w:val="22"/>
          <w:szCs w:val="22"/>
          <w:u w:val="single"/>
        </w:rPr>
        <w:tab/>
      </w:r>
      <w:r w:rsidR="00FA0843" w:rsidRPr="000633B4">
        <w:rPr>
          <w:rFonts w:ascii="Arial" w:hAnsi="Arial" w:cs="Arial"/>
          <w:sz w:val="22"/>
          <w:szCs w:val="22"/>
          <w:u w:val="single"/>
        </w:rPr>
        <w:t>oblast předcházení vzniku odpadu</w:t>
      </w:r>
    </w:p>
    <w:p w:rsidR="00FA0843" w:rsidRPr="000633B4" w:rsidRDefault="00FA0843" w:rsidP="001E5B98">
      <w:pPr>
        <w:pStyle w:val="Styl3"/>
        <w:rPr>
          <w:rFonts w:ascii="Arial" w:hAnsi="Arial" w:cs="Arial"/>
          <w:sz w:val="22"/>
          <w:szCs w:val="22"/>
          <w:u w:val="single"/>
        </w:rPr>
      </w:pPr>
    </w:p>
    <w:p w:rsidR="0072369C" w:rsidRPr="000633B4" w:rsidRDefault="00FA0843" w:rsidP="001E5B98">
      <w:pPr>
        <w:pStyle w:val="Styl3"/>
        <w:rPr>
          <w:rFonts w:ascii="Arial" w:hAnsi="Arial" w:cs="Arial"/>
          <w:sz w:val="22"/>
          <w:szCs w:val="22"/>
          <w:u w:val="single"/>
        </w:rPr>
      </w:pPr>
      <w:r w:rsidRPr="000633B4">
        <w:rPr>
          <w:rFonts w:ascii="Arial" w:hAnsi="Arial" w:cs="Arial"/>
          <w:sz w:val="22"/>
          <w:szCs w:val="22"/>
          <w:u w:val="single"/>
        </w:rPr>
        <w:t>b)</w:t>
      </w:r>
      <w:r w:rsidRPr="000633B4">
        <w:rPr>
          <w:rFonts w:ascii="Arial" w:hAnsi="Arial" w:cs="Arial"/>
          <w:sz w:val="22"/>
          <w:szCs w:val="22"/>
          <w:u w:val="single"/>
        </w:rPr>
        <w:tab/>
      </w:r>
      <w:r w:rsidR="0072369C" w:rsidRPr="000633B4">
        <w:rPr>
          <w:rFonts w:ascii="Arial" w:hAnsi="Arial" w:cs="Arial"/>
          <w:sz w:val="22"/>
          <w:szCs w:val="22"/>
          <w:u w:val="single"/>
        </w:rPr>
        <w:t>výčet druhů, množství a zdroje vznikajících odpadů a posouzení vývoje jejich produkce a nakládání,</w:t>
      </w:r>
    </w:p>
    <w:p w:rsidR="0072369C" w:rsidRPr="000633B4" w:rsidRDefault="0072369C" w:rsidP="001E5B98">
      <w:pPr>
        <w:pStyle w:val="Styl3"/>
        <w:rPr>
          <w:rFonts w:ascii="Arial" w:hAnsi="Arial" w:cs="Arial"/>
          <w:sz w:val="22"/>
          <w:szCs w:val="22"/>
          <w:u w:val="single"/>
        </w:rPr>
      </w:pPr>
    </w:p>
    <w:p w:rsidR="0072369C" w:rsidRPr="000633B4" w:rsidRDefault="00FA0843" w:rsidP="001E5B98">
      <w:pPr>
        <w:pStyle w:val="Styl3"/>
        <w:rPr>
          <w:rFonts w:ascii="Arial" w:hAnsi="Arial" w:cs="Arial"/>
          <w:sz w:val="22"/>
          <w:szCs w:val="22"/>
          <w:u w:val="single"/>
        </w:rPr>
      </w:pPr>
      <w:r w:rsidRPr="000633B4">
        <w:rPr>
          <w:rFonts w:ascii="Arial" w:hAnsi="Arial" w:cs="Arial"/>
          <w:sz w:val="22"/>
          <w:szCs w:val="22"/>
          <w:u w:val="single"/>
        </w:rPr>
        <w:t>c</w:t>
      </w:r>
      <w:r w:rsidR="0072369C" w:rsidRPr="000633B4">
        <w:rPr>
          <w:rFonts w:ascii="Arial" w:hAnsi="Arial" w:cs="Arial"/>
          <w:sz w:val="22"/>
          <w:szCs w:val="22"/>
          <w:u w:val="single"/>
        </w:rPr>
        <w:t xml:space="preserve">) </w:t>
      </w:r>
      <w:r w:rsidR="0072369C" w:rsidRPr="000633B4">
        <w:rPr>
          <w:rFonts w:ascii="Arial" w:hAnsi="Arial" w:cs="Arial"/>
          <w:sz w:val="22"/>
          <w:szCs w:val="22"/>
          <w:u w:val="single"/>
        </w:rPr>
        <w:tab/>
        <w:t xml:space="preserve">vyhodnocení stávajících systémů sběru a nakládání s odpady na území kraje minimálně pro komunální odpady, směsný komunální odpad, biologicky rozložitelné odpady, obalové odpady, nebezpečné odpady, stavební odpady, </w:t>
      </w:r>
      <w:r w:rsidR="00E0423D" w:rsidRPr="000633B4">
        <w:rPr>
          <w:rFonts w:ascii="Arial" w:hAnsi="Arial" w:cs="Arial"/>
          <w:sz w:val="22"/>
          <w:szCs w:val="22"/>
          <w:u w:val="single"/>
        </w:rPr>
        <w:t>výrobky s ukončenou životností,</w:t>
      </w:r>
      <w:r w:rsidR="0072369C" w:rsidRPr="000633B4">
        <w:rPr>
          <w:rFonts w:ascii="Arial" w:hAnsi="Arial" w:cs="Arial"/>
          <w:sz w:val="22"/>
          <w:szCs w:val="22"/>
          <w:u w:val="single"/>
        </w:rPr>
        <w:t xml:space="preserve"> včetně tříděného sběru  materiálově využitelných složek odpadů, </w:t>
      </w:r>
    </w:p>
    <w:p w:rsidR="0072369C" w:rsidRPr="000633B4" w:rsidRDefault="0072369C" w:rsidP="001E5B98">
      <w:pPr>
        <w:pStyle w:val="Styl3"/>
        <w:rPr>
          <w:rFonts w:ascii="Arial" w:hAnsi="Arial" w:cs="Arial"/>
          <w:sz w:val="22"/>
          <w:szCs w:val="22"/>
          <w:u w:val="single"/>
        </w:rPr>
      </w:pPr>
    </w:p>
    <w:p w:rsidR="0072369C" w:rsidRPr="000633B4" w:rsidRDefault="00FA0843" w:rsidP="001E5B98">
      <w:pPr>
        <w:pStyle w:val="Styl3"/>
        <w:rPr>
          <w:rFonts w:ascii="Arial" w:hAnsi="Arial" w:cs="Arial"/>
          <w:sz w:val="22"/>
          <w:szCs w:val="22"/>
          <w:u w:val="single"/>
        </w:rPr>
      </w:pPr>
      <w:r w:rsidRPr="000633B4">
        <w:rPr>
          <w:rFonts w:ascii="Arial" w:hAnsi="Arial" w:cs="Arial"/>
          <w:sz w:val="22"/>
          <w:szCs w:val="22"/>
          <w:u w:val="single"/>
        </w:rPr>
        <w:t>d</w:t>
      </w:r>
      <w:r w:rsidR="0072369C" w:rsidRPr="000633B4">
        <w:rPr>
          <w:rFonts w:ascii="Arial" w:hAnsi="Arial" w:cs="Arial"/>
          <w:sz w:val="22"/>
          <w:szCs w:val="22"/>
          <w:u w:val="single"/>
        </w:rPr>
        <w:t xml:space="preserve">) </w:t>
      </w:r>
      <w:r w:rsidR="0072369C" w:rsidRPr="000633B4">
        <w:rPr>
          <w:rFonts w:ascii="Arial" w:hAnsi="Arial" w:cs="Arial"/>
          <w:sz w:val="22"/>
          <w:szCs w:val="22"/>
          <w:u w:val="single"/>
        </w:rPr>
        <w:tab/>
        <w:t>vyhodnocení sítě zařízení pro nakládání s odpady na území kraje včetně posouzení kapacit pro jednotlivé způsoby nakládání, posouzení nezbytných změn a doplnění systémů sběru a nakládání s odpady a výrobky s ukončenou životností s ohledem na jejich zlepšení v souladu s principy soběstačnosti a blízkosti,</w:t>
      </w:r>
    </w:p>
    <w:p w:rsidR="0072369C" w:rsidRPr="000633B4" w:rsidRDefault="0072369C" w:rsidP="001E5B98">
      <w:pPr>
        <w:pStyle w:val="Styl3"/>
        <w:rPr>
          <w:rFonts w:ascii="Arial" w:hAnsi="Arial" w:cs="Arial"/>
          <w:sz w:val="22"/>
          <w:szCs w:val="22"/>
          <w:u w:val="single"/>
        </w:rPr>
      </w:pPr>
    </w:p>
    <w:p w:rsidR="0072369C" w:rsidRPr="000633B4" w:rsidRDefault="00FA0843" w:rsidP="001E5B98">
      <w:pPr>
        <w:pStyle w:val="Styl3"/>
        <w:rPr>
          <w:rFonts w:ascii="Arial" w:hAnsi="Arial" w:cs="Arial"/>
          <w:sz w:val="22"/>
          <w:szCs w:val="22"/>
          <w:u w:val="single"/>
        </w:rPr>
      </w:pPr>
      <w:r w:rsidRPr="000633B4">
        <w:rPr>
          <w:rFonts w:ascii="Arial" w:hAnsi="Arial" w:cs="Arial"/>
          <w:sz w:val="22"/>
          <w:szCs w:val="22"/>
          <w:u w:val="single"/>
        </w:rPr>
        <w:t>e</w:t>
      </w:r>
      <w:r w:rsidR="0072369C" w:rsidRPr="000633B4">
        <w:rPr>
          <w:rFonts w:ascii="Arial" w:hAnsi="Arial" w:cs="Arial"/>
          <w:sz w:val="22"/>
          <w:szCs w:val="22"/>
          <w:u w:val="single"/>
        </w:rPr>
        <w:t>)</w:t>
      </w:r>
      <w:r w:rsidR="0072369C" w:rsidRPr="000633B4">
        <w:rPr>
          <w:rFonts w:ascii="Arial" w:hAnsi="Arial" w:cs="Arial"/>
          <w:sz w:val="22"/>
          <w:szCs w:val="22"/>
          <w:u w:val="single"/>
        </w:rPr>
        <w:tab/>
        <w:t>podklady pro získání informací nezbytných pro vypracování kritérií pro umístění a kapacity zařízení pro nakládání s odpady podporovaná z veřejných zdrojů, pokud je to s ohledem na plnění stanovených cílů nezbytné.</w:t>
      </w:r>
    </w:p>
    <w:p w:rsidR="0072369C" w:rsidRPr="000633B4" w:rsidRDefault="0072369C" w:rsidP="001E5B98">
      <w:pPr>
        <w:tabs>
          <w:tab w:val="num" w:pos="720"/>
          <w:tab w:val="left" w:pos="3240"/>
        </w:tabs>
        <w:rPr>
          <w:rFonts w:ascii="Arial" w:hAnsi="Arial" w:cs="Arial"/>
          <w:sz w:val="22"/>
          <w:u w:val="single"/>
        </w:rPr>
      </w:pPr>
    </w:p>
    <w:p w:rsidR="0072369C" w:rsidRPr="000633B4" w:rsidRDefault="0072369C" w:rsidP="001E5B98">
      <w:pPr>
        <w:tabs>
          <w:tab w:val="num" w:pos="720"/>
          <w:tab w:val="left" w:pos="3240"/>
        </w:tabs>
        <w:rPr>
          <w:rFonts w:ascii="Arial" w:hAnsi="Arial" w:cs="Arial"/>
          <w:sz w:val="22"/>
          <w:u w:val="single"/>
        </w:rPr>
      </w:pPr>
      <w:r w:rsidRPr="000633B4">
        <w:rPr>
          <w:rFonts w:ascii="Arial" w:hAnsi="Arial" w:cs="Arial"/>
          <w:sz w:val="22"/>
          <w:u w:val="single"/>
        </w:rPr>
        <w:tab/>
        <w:t>(5) Závazná část plánu odpadového hospodářství kraje obsahuje cíle a opatření pro předcházení vzniku odpadů a stanoví cíle, zásady a opatření k jejich dosažení včetně preferovaných způsobů nakládání a soustavu indikátorů k hodnocení plnění cílů plánu odpadového hospodářství kraje pro</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a) </w:t>
      </w:r>
      <w:r w:rsidRPr="000633B4">
        <w:rPr>
          <w:rFonts w:ascii="Arial" w:hAnsi="Arial" w:cs="Arial"/>
          <w:sz w:val="22"/>
          <w:szCs w:val="22"/>
          <w:u w:val="single"/>
        </w:rPr>
        <w:tab/>
        <w:t xml:space="preserve">nakládání s komunálními odpady, zejména směsným komunálním odpadem a biologicky rozložitelnými odpady, </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b) </w:t>
      </w:r>
      <w:r w:rsidRPr="000633B4">
        <w:rPr>
          <w:rFonts w:ascii="Arial" w:hAnsi="Arial" w:cs="Arial"/>
          <w:sz w:val="22"/>
          <w:szCs w:val="22"/>
          <w:u w:val="single"/>
        </w:rPr>
        <w:tab/>
        <w:t>nakládání se stavebními odpady,</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c) </w:t>
      </w:r>
      <w:r w:rsidRPr="000633B4">
        <w:rPr>
          <w:rFonts w:ascii="Arial" w:hAnsi="Arial" w:cs="Arial"/>
          <w:sz w:val="22"/>
          <w:szCs w:val="22"/>
          <w:u w:val="single"/>
        </w:rPr>
        <w:tab/>
        <w:t>nakládání s obalovými odpady,</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d) </w:t>
      </w:r>
      <w:r w:rsidRPr="000633B4">
        <w:rPr>
          <w:rFonts w:ascii="Arial" w:hAnsi="Arial" w:cs="Arial"/>
          <w:sz w:val="22"/>
          <w:szCs w:val="22"/>
          <w:u w:val="single"/>
        </w:rPr>
        <w:tab/>
        <w:t>nakládání s výrobky s ukončenou životností,</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e) </w:t>
      </w:r>
      <w:r w:rsidRPr="000633B4">
        <w:rPr>
          <w:rFonts w:ascii="Arial" w:hAnsi="Arial" w:cs="Arial"/>
          <w:sz w:val="22"/>
          <w:szCs w:val="22"/>
          <w:u w:val="single"/>
        </w:rPr>
        <w:tab/>
        <w:t>nakládání s nebezpečnými</w:t>
      </w:r>
      <w:r w:rsidR="002E4BBE" w:rsidRPr="000633B4">
        <w:rPr>
          <w:rFonts w:ascii="Arial" w:hAnsi="Arial" w:cs="Arial"/>
          <w:sz w:val="22"/>
          <w:szCs w:val="22"/>
          <w:u w:val="single"/>
        </w:rPr>
        <w:t xml:space="preserve"> odpady a s dalšími odpady</w:t>
      </w:r>
      <w:r w:rsidRPr="000633B4">
        <w:rPr>
          <w:rFonts w:ascii="Arial" w:hAnsi="Arial" w:cs="Arial"/>
          <w:sz w:val="22"/>
          <w:szCs w:val="22"/>
          <w:u w:val="single"/>
        </w:rPr>
        <w:t>,</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f) </w:t>
      </w:r>
      <w:r w:rsidRPr="000633B4">
        <w:rPr>
          <w:rFonts w:ascii="Arial" w:hAnsi="Arial" w:cs="Arial"/>
          <w:sz w:val="22"/>
          <w:szCs w:val="22"/>
          <w:u w:val="single"/>
        </w:rPr>
        <w:tab/>
        <w:t>přípravu na opětovné použití, recyklaci, využívání a odstraňování odpadů minimalizující nepříznivý dopad na životní prostředí,</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g) </w:t>
      </w:r>
      <w:r w:rsidRPr="000633B4">
        <w:rPr>
          <w:rFonts w:ascii="Arial" w:hAnsi="Arial" w:cs="Arial"/>
          <w:sz w:val="22"/>
          <w:szCs w:val="22"/>
          <w:u w:val="single"/>
        </w:rPr>
        <w:tab/>
        <w:t>snižování množství odpadů ukládaných na skládky, zejména biologicky rozložitelných odpadů,</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h) </w:t>
      </w:r>
      <w:r w:rsidRPr="000633B4">
        <w:rPr>
          <w:rFonts w:ascii="Arial" w:hAnsi="Arial" w:cs="Arial"/>
          <w:sz w:val="22"/>
          <w:szCs w:val="22"/>
          <w:u w:val="single"/>
        </w:rPr>
        <w:tab/>
        <w:t>snižování podílu biologicky rozložitelné složky ve směsném komunálním odpadu.</w:t>
      </w:r>
    </w:p>
    <w:p w:rsidR="0072369C" w:rsidRPr="000633B4" w:rsidRDefault="0072369C" w:rsidP="001E5B98">
      <w:pPr>
        <w:tabs>
          <w:tab w:val="num" w:pos="720"/>
          <w:tab w:val="left" w:pos="3240"/>
        </w:tabs>
        <w:rPr>
          <w:rFonts w:ascii="Arial" w:hAnsi="Arial" w:cs="Arial"/>
          <w:sz w:val="22"/>
          <w:u w:val="single"/>
        </w:rPr>
      </w:pPr>
      <w:r w:rsidRPr="000633B4" w:rsidDel="00AA24E7">
        <w:rPr>
          <w:rFonts w:ascii="Arial" w:hAnsi="Arial" w:cs="Arial"/>
          <w:sz w:val="22"/>
          <w:u w:val="single"/>
        </w:rPr>
        <w:t xml:space="preserve"> </w:t>
      </w:r>
    </w:p>
    <w:p w:rsidR="0072369C" w:rsidRPr="000633B4" w:rsidRDefault="0072369C" w:rsidP="001E5B98">
      <w:pPr>
        <w:tabs>
          <w:tab w:val="num" w:pos="720"/>
          <w:tab w:val="left" w:pos="3240"/>
        </w:tabs>
        <w:rPr>
          <w:rFonts w:ascii="Arial" w:hAnsi="Arial" w:cs="Arial"/>
          <w:sz w:val="22"/>
          <w:u w:val="single"/>
        </w:rPr>
      </w:pPr>
      <w:r w:rsidRPr="000633B4">
        <w:rPr>
          <w:rFonts w:ascii="Arial" w:hAnsi="Arial" w:cs="Arial"/>
          <w:sz w:val="22"/>
          <w:u w:val="single"/>
        </w:rPr>
        <w:tab/>
        <w:t>(6) Směrná část plánu odpadového hospodářství kraje obsahuje</w:t>
      </w:r>
    </w:p>
    <w:p w:rsidR="0072369C" w:rsidRPr="000633B4" w:rsidRDefault="0072369C" w:rsidP="001E5B98">
      <w:pPr>
        <w:tabs>
          <w:tab w:val="num" w:pos="720"/>
          <w:tab w:val="left" w:pos="3240"/>
        </w:tabs>
        <w:rPr>
          <w:rFonts w:ascii="Arial" w:hAnsi="Arial" w:cs="Arial"/>
          <w:sz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a) </w:t>
      </w:r>
      <w:r w:rsidRPr="000633B4">
        <w:rPr>
          <w:rFonts w:ascii="Arial" w:hAnsi="Arial" w:cs="Arial"/>
          <w:sz w:val="22"/>
          <w:szCs w:val="22"/>
          <w:u w:val="single"/>
        </w:rPr>
        <w:tab/>
        <w:t>výčet nástrojů pro splnění cílů plánu odpadového hospodářství kraje,</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b) </w:t>
      </w:r>
      <w:r w:rsidRPr="000633B4">
        <w:rPr>
          <w:rFonts w:ascii="Arial" w:hAnsi="Arial" w:cs="Arial"/>
          <w:sz w:val="22"/>
          <w:szCs w:val="22"/>
          <w:u w:val="single"/>
        </w:rPr>
        <w:tab/>
        <w:t>kritéria hodnocení změn podmínek, na jejichž základě byl plán odpadového hospodářství kraje zpracován,</w:t>
      </w:r>
      <w:r w:rsidRPr="000633B4" w:rsidDel="00E41115">
        <w:rPr>
          <w:rFonts w:ascii="Arial" w:hAnsi="Arial" w:cs="Arial"/>
          <w:sz w:val="22"/>
          <w:szCs w:val="22"/>
          <w:u w:val="single"/>
        </w:rPr>
        <w:t xml:space="preserve"> </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c) </w:t>
      </w:r>
      <w:r w:rsidRPr="000633B4">
        <w:rPr>
          <w:rFonts w:ascii="Arial" w:hAnsi="Arial" w:cs="Arial"/>
          <w:sz w:val="22"/>
          <w:szCs w:val="22"/>
          <w:u w:val="single"/>
        </w:rPr>
        <w:tab/>
        <w:t>kritéria pro typy, umístění a kapacity zařízení pro nakládání s odpady podporovaná z veřejných zdrojů,</w:t>
      </w:r>
    </w:p>
    <w:p w:rsidR="0072369C" w:rsidRPr="000633B4" w:rsidRDefault="0072369C" w:rsidP="001E5B98">
      <w:pPr>
        <w:pStyle w:val="Styl3"/>
        <w:rPr>
          <w:rFonts w:ascii="Arial" w:hAnsi="Arial" w:cs="Arial"/>
          <w:sz w:val="22"/>
          <w:szCs w:val="22"/>
          <w:u w:val="single"/>
        </w:rPr>
      </w:pPr>
    </w:p>
    <w:p w:rsidR="0072369C" w:rsidRPr="000633B4" w:rsidRDefault="0072369C" w:rsidP="001E5B98">
      <w:pPr>
        <w:pStyle w:val="Styl3"/>
        <w:rPr>
          <w:rFonts w:ascii="Arial" w:hAnsi="Arial" w:cs="Arial"/>
          <w:sz w:val="22"/>
          <w:szCs w:val="22"/>
          <w:u w:val="single"/>
        </w:rPr>
      </w:pPr>
      <w:r w:rsidRPr="000633B4">
        <w:rPr>
          <w:rFonts w:ascii="Arial" w:hAnsi="Arial" w:cs="Arial"/>
          <w:sz w:val="22"/>
          <w:szCs w:val="22"/>
          <w:u w:val="single"/>
        </w:rPr>
        <w:t xml:space="preserve">d) </w:t>
      </w:r>
      <w:r w:rsidRPr="000633B4">
        <w:rPr>
          <w:rFonts w:ascii="Arial" w:hAnsi="Arial" w:cs="Arial"/>
          <w:sz w:val="22"/>
          <w:szCs w:val="22"/>
          <w:u w:val="single"/>
        </w:rPr>
        <w:tab/>
        <w:t xml:space="preserve">záměry na potřebná zařízení pro nakládání s odpady, pokud je to s ohledem na plnění stanovených cílů nezbytné. </w:t>
      </w:r>
    </w:p>
    <w:p w:rsidR="0072369C" w:rsidRPr="000633B4" w:rsidRDefault="0072369C" w:rsidP="001E5B98">
      <w:pPr>
        <w:pStyle w:val="Styl3"/>
        <w:rPr>
          <w:rFonts w:ascii="Arial" w:hAnsi="Arial" w:cs="Arial"/>
          <w:sz w:val="22"/>
          <w:szCs w:val="22"/>
          <w:u w:val="single"/>
        </w:rPr>
      </w:pPr>
    </w:p>
    <w:p w:rsidR="0072369C" w:rsidRPr="007E266C" w:rsidRDefault="0072369C" w:rsidP="001E5B98">
      <w:pPr>
        <w:pStyle w:val="Styl3"/>
        <w:jc w:val="center"/>
        <w:rPr>
          <w:rFonts w:ascii="Arial" w:hAnsi="Arial" w:cs="Arial"/>
          <w:sz w:val="22"/>
          <w:szCs w:val="22"/>
        </w:rPr>
      </w:pPr>
      <w:r w:rsidRPr="007E266C">
        <w:rPr>
          <w:rFonts w:ascii="Arial" w:hAnsi="Arial" w:cs="Arial"/>
          <w:sz w:val="22"/>
          <w:szCs w:val="22"/>
        </w:rPr>
        <w:t>§</w:t>
      </w:r>
      <w:r w:rsidR="000F55DD">
        <w:rPr>
          <w:rFonts w:ascii="Arial" w:hAnsi="Arial" w:cs="Arial"/>
          <w:sz w:val="22"/>
          <w:szCs w:val="22"/>
        </w:rPr>
        <w:t xml:space="preserve"> 73</w:t>
      </w:r>
    </w:p>
    <w:p w:rsidR="0072369C" w:rsidRPr="007E266C" w:rsidRDefault="0072369C" w:rsidP="001E5B98">
      <w:pPr>
        <w:tabs>
          <w:tab w:val="num" w:pos="720"/>
          <w:tab w:val="left" w:pos="3240"/>
        </w:tabs>
        <w:ind w:left="360"/>
        <w:rPr>
          <w:rFonts w:ascii="Arial" w:hAnsi="Arial" w:cs="Arial"/>
          <w:sz w:val="22"/>
        </w:rPr>
      </w:pPr>
    </w:p>
    <w:p w:rsidR="0072369C" w:rsidRPr="007E266C" w:rsidRDefault="0072369C" w:rsidP="00A11B00">
      <w:pPr>
        <w:tabs>
          <w:tab w:val="num" w:pos="720"/>
          <w:tab w:val="left" w:pos="3240"/>
        </w:tabs>
        <w:rPr>
          <w:rFonts w:ascii="Arial" w:hAnsi="Arial" w:cs="Arial"/>
          <w:sz w:val="22"/>
        </w:rPr>
      </w:pPr>
      <w:r w:rsidRPr="007E266C">
        <w:rPr>
          <w:rFonts w:ascii="Arial" w:hAnsi="Arial" w:cs="Arial"/>
          <w:sz w:val="22"/>
        </w:rPr>
        <w:tab/>
        <w:t xml:space="preserve">(1) </w:t>
      </w:r>
      <w:r w:rsidR="00A11B00">
        <w:rPr>
          <w:rFonts w:ascii="Arial" w:hAnsi="Arial" w:cs="Arial"/>
          <w:sz w:val="22"/>
        </w:rPr>
        <w:t>K</w:t>
      </w:r>
      <w:r w:rsidRPr="007E266C">
        <w:rPr>
          <w:rFonts w:ascii="Arial" w:hAnsi="Arial" w:cs="Arial"/>
          <w:sz w:val="22"/>
        </w:rPr>
        <w:t xml:space="preserve">raje </w:t>
      </w:r>
      <w:r w:rsidR="00A11B00">
        <w:rPr>
          <w:rFonts w:ascii="Arial" w:hAnsi="Arial" w:cs="Arial"/>
          <w:sz w:val="22"/>
        </w:rPr>
        <w:t xml:space="preserve">jsou </w:t>
      </w:r>
      <w:r w:rsidRPr="007E266C">
        <w:rPr>
          <w:rFonts w:ascii="Arial" w:hAnsi="Arial" w:cs="Arial"/>
          <w:sz w:val="22"/>
        </w:rPr>
        <w:t>v samostatné působnosti povinny při zpracovávání plánů odpadového hospodářství kraje a jejich změn vzájemně spolupracovat.</w:t>
      </w:r>
    </w:p>
    <w:p w:rsidR="0072369C" w:rsidRPr="007E266C" w:rsidRDefault="0072369C" w:rsidP="001E5B98">
      <w:pPr>
        <w:tabs>
          <w:tab w:val="num" w:pos="720"/>
          <w:tab w:val="left" w:pos="3240"/>
        </w:tabs>
        <w:rPr>
          <w:rFonts w:ascii="Arial" w:hAnsi="Arial" w:cs="Arial"/>
          <w:sz w:val="22"/>
        </w:rPr>
      </w:pP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t xml:space="preserve">(2) Kraj v samostatné působnosti je povinen zpracovat a schválit návrh plánu odpadového hospodářství kraje nebo jeho změny do 18 měsíců ode dne </w:t>
      </w:r>
      <w:r w:rsidR="00A11A5C">
        <w:rPr>
          <w:rFonts w:ascii="Arial" w:hAnsi="Arial" w:cs="Arial"/>
          <w:sz w:val="22"/>
        </w:rPr>
        <w:t xml:space="preserve">vydání </w:t>
      </w:r>
      <w:r w:rsidRPr="007E266C">
        <w:rPr>
          <w:rFonts w:ascii="Arial" w:hAnsi="Arial" w:cs="Arial"/>
          <w:sz w:val="22"/>
        </w:rPr>
        <w:t>závazn</w:t>
      </w:r>
      <w:r w:rsidR="00A11A5C">
        <w:rPr>
          <w:rFonts w:ascii="Arial" w:hAnsi="Arial" w:cs="Arial"/>
          <w:sz w:val="22"/>
        </w:rPr>
        <w:t>é</w:t>
      </w:r>
      <w:r w:rsidRPr="007E266C">
        <w:rPr>
          <w:rFonts w:ascii="Arial" w:hAnsi="Arial" w:cs="Arial"/>
          <w:sz w:val="22"/>
        </w:rPr>
        <w:t xml:space="preserve"> část</w:t>
      </w:r>
      <w:r w:rsidR="00A11A5C">
        <w:rPr>
          <w:rFonts w:ascii="Arial" w:hAnsi="Arial" w:cs="Arial"/>
          <w:sz w:val="22"/>
        </w:rPr>
        <w:t>i</w:t>
      </w:r>
      <w:r w:rsidRPr="007E266C">
        <w:rPr>
          <w:rFonts w:ascii="Arial" w:hAnsi="Arial" w:cs="Arial"/>
          <w:sz w:val="22"/>
        </w:rPr>
        <w:t xml:space="preserve"> Plánu odpadového hospodářství České republiky.</w:t>
      </w:r>
    </w:p>
    <w:p w:rsidR="0072369C" w:rsidRPr="007E266C" w:rsidRDefault="0072369C" w:rsidP="001E5B98">
      <w:pPr>
        <w:tabs>
          <w:tab w:val="num" w:pos="720"/>
          <w:tab w:val="left" w:pos="3240"/>
        </w:tabs>
        <w:rPr>
          <w:rFonts w:ascii="Arial" w:hAnsi="Arial" w:cs="Arial"/>
          <w:sz w:val="22"/>
        </w:rPr>
      </w:pPr>
    </w:p>
    <w:p w:rsidR="0072369C" w:rsidRPr="006E1A0C"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6E1A0C">
        <w:rPr>
          <w:rFonts w:ascii="Arial" w:hAnsi="Arial" w:cs="Arial"/>
          <w:sz w:val="22"/>
          <w:u w:val="single"/>
        </w:rPr>
        <w:t xml:space="preserve">(3) Plán odpadového hospodářství kraje se zpracovává na dobu nejméně 10 let a musí být změněn při každé zásadní změně podmínek, na jejichž základě byl zpracován, a to nejpozději do 1 roku od změny podmínek. </w:t>
      </w:r>
    </w:p>
    <w:p w:rsidR="0072369C" w:rsidRPr="006E1A0C" w:rsidRDefault="0072369C" w:rsidP="001E5B98">
      <w:pPr>
        <w:tabs>
          <w:tab w:val="num" w:pos="720"/>
          <w:tab w:val="left" w:pos="3240"/>
        </w:tabs>
        <w:rPr>
          <w:rFonts w:ascii="Arial" w:hAnsi="Arial" w:cs="Arial"/>
          <w:sz w:val="22"/>
          <w:u w:val="single"/>
        </w:rPr>
      </w:pPr>
    </w:p>
    <w:p w:rsidR="0072369C" w:rsidRDefault="0072369C" w:rsidP="001E5B98">
      <w:pPr>
        <w:tabs>
          <w:tab w:val="num" w:pos="720"/>
          <w:tab w:val="left" w:pos="3240"/>
        </w:tabs>
        <w:rPr>
          <w:rFonts w:ascii="Arial" w:hAnsi="Arial" w:cs="Arial"/>
          <w:sz w:val="22"/>
        </w:rPr>
      </w:pPr>
      <w:r w:rsidRPr="007E266C">
        <w:rPr>
          <w:rFonts w:ascii="Arial" w:hAnsi="Arial" w:cs="Arial"/>
          <w:sz w:val="22"/>
        </w:rPr>
        <w:tab/>
        <w:t xml:space="preserve">(4) Kraj v samostatné působnosti je povinen zaslat návrh plánu odpadového hospodářství kraje nebo jeho změny v elektronické podobě ministerstvu k posouzení. </w:t>
      </w:r>
      <w:r w:rsidR="00512AD1">
        <w:rPr>
          <w:rFonts w:ascii="Arial" w:hAnsi="Arial" w:cs="Arial"/>
          <w:sz w:val="22"/>
        </w:rPr>
        <w:t>Ministerstvo zašle kraji stanovisko k návrhu plánu odpadového hospodářství kraje nebo jeho změny do 2 měsíců ode dne jeho obdržení</w:t>
      </w:r>
      <w:r w:rsidR="00EF33D5">
        <w:rPr>
          <w:rFonts w:ascii="Arial" w:hAnsi="Arial" w:cs="Arial"/>
          <w:sz w:val="22"/>
        </w:rPr>
        <w:t>.</w:t>
      </w:r>
      <w:r w:rsidR="00512AD1">
        <w:rPr>
          <w:rFonts w:ascii="Arial" w:hAnsi="Arial" w:cs="Arial"/>
          <w:sz w:val="22"/>
        </w:rPr>
        <w:t xml:space="preserve"> </w:t>
      </w:r>
      <w:r w:rsidRPr="007E266C">
        <w:rPr>
          <w:rFonts w:ascii="Arial" w:hAnsi="Arial" w:cs="Arial"/>
          <w:sz w:val="22"/>
        </w:rPr>
        <w:t xml:space="preserve">V případě, že návrh plánu odpadového hospodářství kraje neobsahuje náležitosti stanovené tímto zákonem nebo není v souladu s Plánem odpadového hospodářství České republiky a jeho změnou, ministerstvo </w:t>
      </w:r>
      <w:r w:rsidR="00512AD1">
        <w:rPr>
          <w:rFonts w:ascii="Arial" w:hAnsi="Arial" w:cs="Arial"/>
          <w:sz w:val="22"/>
        </w:rPr>
        <w:t>v rámci stanovi</w:t>
      </w:r>
      <w:r w:rsidR="00DD0EED">
        <w:rPr>
          <w:rFonts w:ascii="Arial" w:hAnsi="Arial" w:cs="Arial"/>
          <w:sz w:val="22"/>
        </w:rPr>
        <w:t>ska podle věty druhé</w:t>
      </w:r>
      <w:r w:rsidR="00512AD1">
        <w:rPr>
          <w:rFonts w:ascii="Arial" w:hAnsi="Arial" w:cs="Arial"/>
          <w:sz w:val="22"/>
        </w:rPr>
        <w:t xml:space="preserve"> </w:t>
      </w:r>
      <w:r w:rsidRPr="007E266C">
        <w:rPr>
          <w:rFonts w:ascii="Arial" w:hAnsi="Arial" w:cs="Arial"/>
          <w:sz w:val="22"/>
        </w:rPr>
        <w:t>sdělí kraji své připomínky</w:t>
      </w:r>
      <w:r w:rsidR="00EF33D5">
        <w:rPr>
          <w:rFonts w:ascii="Arial" w:hAnsi="Arial" w:cs="Arial"/>
          <w:sz w:val="22"/>
        </w:rPr>
        <w:t>, v nichž upozorní na nedostatky z uvedených hledisek.</w:t>
      </w:r>
      <w:r w:rsidRPr="007E266C">
        <w:rPr>
          <w:rFonts w:ascii="Arial" w:hAnsi="Arial" w:cs="Arial"/>
          <w:sz w:val="22"/>
        </w:rPr>
        <w:t xml:space="preserve"> Kraj plán odpadového hospodářství nebo jeho změnu podle připomínek ministerstva upraví a v elektronické podobě zašle ministerstvu</w:t>
      </w:r>
      <w:r w:rsidR="00EF33D5">
        <w:rPr>
          <w:rFonts w:ascii="Arial" w:hAnsi="Arial" w:cs="Arial"/>
          <w:sz w:val="22"/>
        </w:rPr>
        <w:t xml:space="preserve">. V případě, že ministerstvo sdělí připomínky, lze plán odpadového hospodářství kraje vydat až na základě </w:t>
      </w:r>
      <w:r w:rsidR="00EF33D5" w:rsidRPr="00EF33D5">
        <w:rPr>
          <w:rFonts w:ascii="Arial" w:hAnsi="Arial" w:cs="Arial"/>
          <w:sz w:val="22"/>
        </w:rPr>
        <w:t>potvrzení ministerstva o odstranění nedostatků.</w:t>
      </w:r>
      <w:r w:rsidR="002E4BBE" w:rsidRPr="007E266C">
        <w:rPr>
          <w:rFonts w:ascii="Arial" w:hAnsi="Arial" w:cs="Arial"/>
          <w:sz w:val="22"/>
        </w:rPr>
        <w:t xml:space="preserve"> </w:t>
      </w:r>
    </w:p>
    <w:p w:rsidR="00010700" w:rsidRPr="007E266C" w:rsidRDefault="00010700" w:rsidP="001E5B98">
      <w:pPr>
        <w:tabs>
          <w:tab w:val="num" w:pos="720"/>
          <w:tab w:val="left" w:pos="3240"/>
        </w:tabs>
        <w:rPr>
          <w:rFonts w:ascii="Arial" w:hAnsi="Arial" w:cs="Arial"/>
          <w:sz w:val="22"/>
        </w:rPr>
      </w:pPr>
    </w:p>
    <w:p w:rsidR="0072369C" w:rsidRDefault="0072369C" w:rsidP="001E5B98">
      <w:pPr>
        <w:tabs>
          <w:tab w:val="num" w:pos="720"/>
          <w:tab w:val="left" w:pos="3240"/>
        </w:tabs>
        <w:rPr>
          <w:rFonts w:ascii="Arial" w:hAnsi="Arial" w:cs="Arial"/>
          <w:sz w:val="22"/>
        </w:rPr>
      </w:pPr>
      <w:r w:rsidRPr="007E266C">
        <w:rPr>
          <w:rFonts w:ascii="Arial" w:hAnsi="Arial" w:cs="Arial"/>
          <w:sz w:val="22"/>
        </w:rPr>
        <w:tab/>
        <w:t>(5) Závaznou část plánu odpadového hospodářství kraje a její změnu vydává kraj jako opatření obecné povahy. § 172 odst. 5 správního řádu se nepoužije.</w:t>
      </w:r>
    </w:p>
    <w:p w:rsidR="00E0423D" w:rsidRPr="007E266C" w:rsidRDefault="00E0423D" w:rsidP="001E5B98">
      <w:pPr>
        <w:tabs>
          <w:tab w:val="num" w:pos="720"/>
          <w:tab w:val="left" w:pos="3240"/>
        </w:tabs>
        <w:rPr>
          <w:rFonts w:ascii="Arial" w:hAnsi="Arial" w:cs="Arial"/>
          <w:sz w:val="22"/>
        </w:rPr>
      </w:pPr>
    </w:p>
    <w:p w:rsidR="0072369C" w:rsidRPr="007E266C" w:rsidRDefault="0072369C" w:rsidP="001E5B98">
      <w:pPr>
        <w:tabs>
          <w:tab w:val="num" w:pos="720"/>
          <w:tab w:val="left" w:pos="3240"/>
        </w:tabs>
        <w:rPr>
          <w:rFonts w:ascii="Arial" w:hAnsi="Arial" w:cs="Arial"/>
          <w:sz w:val="22"/>
        </w:rPr>
      </w:pPr>
    </w:p>
    <w:p w:rsidR="0072369C" w:rsidRPr="007E266C" w:rsidRDefault="0072369C" w:rsidP="001E5B98">
      <w:pPr>
        <w:tabs>
          <w:tab w:val="num" w:pos="720"/>
          <w:tab w:val="left" w:pos="3240"/>
        </w:tabs>
        <w:jc w:val="center"/>
        <w:rPr>
          <w:rFonts w:ascii="Arial" w:hAnsi="Arial" w:cs="Arial"/>
          <w:sz w:val="22"/>
        </w:rPr>
      </w:pPr>
      <w:r w:rsidRPr="007E266C">
        <w:rPr>
          <w:rFonts w:ascii="Arial" w:hAnsi="Arial" w:cs="Arial"/>
          <w:sz w:val="22"/>
        </w:rPr>
        <w:t>§</w:t>
      </w:r>
      <w:r w:rsidR="000F55DD">
        <w:rPr>
          <w:rFonts w:ascii="Arial" w:hAnsi="Arial" w:cs="Arial"/>
          <w:sz w:val="22"/>
        </w:rPr>
        <w:t xml:space="preserve"> 74</w:t>
      </w:r>
    </w:p>
    <w:p w:rsidR="0072369C" w:rsidRPr="007E266C" w:rsidRDefault="0072369C" w:rsidP="001E5B98">
      <w:pPr>
        <w:tabs>
          <w:tab w:val="num" w:pos="720"/>
          <w:tab w:val="left" w:pos="3240"/>
        </w:tabs>
        <w:rPr>
          <w:rFonts w:ascii="Arial" w:hAnsi="Arial" w:cs="Arial"/>
          <w:sz w:val="22"/>
        </w:rPr>
      </w:pPr>
    </w:p>
    <w:p w:rsidR="0072369C" w:rsidRPr="006E1A0C" w:rsidRDefault="0072369C" w:rsidP="001E5B98">
      <w:pPr>
        <w:tabs>
          <w:tab w:val="num" w:pos="720"/>
          <w:tab w:val="left" w:pos="3240"/>
        </w:tabs>
        <w:ind w:firstLine="709"/>
        <w:rPr>
          <w:rFonts w:ascii="Arial" w:hAnsi="Arial" w:cs="Arial"/>
          <w:sz w:val="22"/>
          <w:u w:val="single"/>
        </w:rPr>
      </w:pPr>
      <w:r w:rsidRPr="006E1A0C">
        <w:rPr>
          <w:rFonts w:ascii="Arial" w:hAnsi="Arial" w:cs="Arial"/>
          <w:sz w:val="22"/>
          <w:u w:val="single"/>
        </w:rPr>
        <w:t xml:space="preserve">(1) Závazná část plánu odpadového hospodářství kraje je závazným podkladem pro zpracování plánů odpadového hospodářství obcí a pro rozhodovací a koncepční činnosti </w:t>
      </w:r>
      <w:r w:rsidRPr="006E1A0C">
        <w:rPr>
          <w:rFonts w:ascii="Arial" w:hAnsi="Arial" w:cs="Arial"/>
          <w:sz w:val="22"/>
          <w:u w:val="single"/>
        </w:rPr>
        <w:lastRenderedPageBreak/>
        <w:t xml:space="preserve">příslušných správních úřadů, krajů a obcí v oblasti odpadového hospodářství a podkladem pro zpracovávání územně plánovací dokumentace kraje. </w:t>
      </w:r>
    </w:p>
    <w:p w:rsidR="0072369C" w:rsidRPr="006E1A0C" w:rsidRDefault="0072369C" w:rsidP="001E5B98">
      <w:pPr>
        <w:tabs>
          <w:tab w:val="num" w:pos="720"/>
          <w:tab w:val="left" w:pos="3240"/>
        </w:tabs>
        <w:ind w:firstLine="567"/>
        <w:rPr>
          <w:rFonts w:ascii="Arial" w:hAnsi="Arial" w:cs="Arial"/>
          <w:sz w:val="22"/>
          <w:u w:val="single"/>
        </w:rPr>
      </w:pP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t xml:space="preserve">(2) Rozhodnutí a vyjádření orgánů státní správy v oblasti odpadového hospodářství vydávané podle tohoto zákona musí být v souladu se závaznou částí plánu odpadového hospodářství příslušného kraje. </w:t>
      </w:r>
    </w:p>
    <w:p w:rsidR="0072369C" w:rsidRPr="007E266C" w:rsidRDefault="0072369C" w:rsidP="001E5B98">
      <w:pPr>
        <w:tabs>
          <w:tab w:val="num" w:pos="720"/>
          <w:tab w:val="left" w:pos="3240"/>
        </w:tabs>
        <w:rPr>
          <w:rFonts w:ascii="Arial" w:hAnsi="Arial" w:cs="Arial"/>
          <w:sz w:val="22"/>
        </w:rPr>
      </w:pPr>
    </w:p>
    <w:p w:rsidR="0072369C"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6E1A0C">
        <w:rPr>
          <w:rFonts w:ascii="Arial" w:hAnsi="Arial" w:cs="Arial"/>
          <w:sz w:val="22"/>
          <w:u w:val="single"/>
        </w:rPr>
        <w:t>(3) Kraj každoročně vyhodnocuje pomocí soustavy indikátorů plnění cílů plánu odpadového hospodářství kraje a do 31. října kalendářního roku následujícího po 2 kalendářních letech, za které je vyhodnocení prováděno, zpracuje zprávu o plnění cílů plánu odpadového hospodářství kraje a tuto zprávu zašle do 15. listopadu ministerstvu.</w:t>
      </w:r>
    </w:p>
    <w:p w:rsidR="00765645" w:rsidRPr="006E1A0C" w:rsidRDefault="00765645" w:rsidP="001E5B98">
      <w:pPr>
        <w:tabs>
          <w:tab w:val="num" w:pos="720"/>
          <w:tab w:val="left" w:pos="3240"/>
        </w:tabs>
        <w:rPr>
          <w:rFonts w:ascii="Arial" w:hAnsi="Arial" w:cs="Arial"/>
          <w:sz w:val="22"/>
          <w:u w:val="single"/>
        </w:rPr>
      </w:pPr>
    </w:p>
    <w:p w:rsidR="0072369C" w:rsidRPr="006E1A0C" w:rsidRDefault="0072369C" w:rsidP="001E5B98">
      <w:pPr>
        <w:tabs>
          <w:tab w:val="num" w:pos="720"/>
          <w:tab w:val="left" w:pos="3240"/>
        </w:tabs>
        <w:rPr>
          <w:rFonts w:ascii="Arial" w:hAnsi="Arial" w:cs="Arial"/>
          <w:sz w:val="22"/>
          <w:u w:val="single"/>
        </w:rPr>
      </w:pPr>
    </w:p>
    <w:p w:rsidR="0072369C" w:rsidRDefault="0072369C" w:rsidP="001E5B98">
      <w:pPr>
        <w:tabs>
          <w:tab w:val="num" w:pos="720"/>
          <w:tab w:val="left" w:pos="3240"/>
        </w:tabs>
        <w:rPr>
          <w:rFonts w:ascii="Arial" w:hAnsi="Arial" w:cs="Arial"/>
          <w:sz w:val="22"/>
        </w:rPr>
      </w:pPr>
      <w:r w:rsidRPr="006E1A0C">
        <w:rPr>
          <w:rFonts w:ascii="Arial" w:hAnsi="Arial" w:cs="Arial"/>
          <w:sz w:val="22"/>
          <w:u w:val="single"/>
        </w:rPr>
        <w:tab/>
        <w:t>(4) Plán odpadového hospodářství kraje a jeho změny kraj zveřejní na portálu veřejné správy.</w:t>
      </w:r>
      <w:r w:rsidR="00185A15" w:rsidRPr="006E1A0C">
        <w:rPr>
          <w:rFonts w:ascii="Arial" w:hAnsi="Arial" w:cs="Arial"/>
          <w:sz w:val="22"/>
          <w:u w:val="single"/>
        </w:rPr>
        <w:t xml:space="preserve"> Kopii plánu odpadového hospodářství kraje nebo jeho změny zašle kraj ministerstvu</w:t>
      </w:r>
      <w:r w:rsidR="00185A15">
        <w:rPr>
          <w:rFonts w:ascii="Arial" w:hAnsi="Arial" w:cs="Arial"/>
          <w:sz w:val="22"/>
        </w:rPr>
        <w:t>.</w:t>
      </w:r>
    </w:p>
    <w:p w:rsidR="00765645" w:rsidRPr="007E266C" w:rsidRDefault="00765645" w:rsidP="001E5B98">
      <w:pPr>
        <w:tabs>
          <w:tab w:val="num" w:pos="720"/>
          <w:tab w:val="left" w:pos="3240"/>
        </w:tabs>
        <w:rPr>
          <w:rFonts w:ascii="Arial" w:hAnsi="Arial" w:cs="Arial"/>
          <w:sz w:val="22"/>
        </w:rPr>
      </w:pPr>
    </w:p>
    <w:p w:rsidR="00765645" w:rsidRPr="00956E0F" w:rsidRDefault="00765645" w:rsidP="00765645">
      <w:pPr>
        <w:rPr>
          <w:rFonts w:ascii="Arial" w:eastAsia="Calibri" w:hAnsi="Arial" w:cs="Arial"/>
          <w:i/>
          <w:sz w:val="22"/>
        </w:rPr>
      </w:pPr>
      <w:r w:rsidRPr="00956E0F">
        <w:rPr>
          <w:rFonts w:ascii="Arial" w:eastAsia="Calibri" w:hAnsi="Arial" w:cs="Arial"/>
          <w:i/>
          <w:sz w:val="22"/>
        </w:rPr>
        <w:t>CELEX 32008L0098</w:t>
      </w:r>
    </w:p>
    <w:p w:rsidR="0072369C" w:rsidRPr="007E266C" w:rsidRDefault="0072369C" w:rsidP="00765645">
      <w:pPr>
        <w:tabs>
          <w:tab w:val="num" w:pos="720"/>
          <w:tab w:val="left" w:pos="3240"/>
        </w:tabs>
        <w:rPr>
          <w:rFonts w:ascii="Arial" w:hAnsi="Arial" w:cs="Arial"/>
          <w:b/>
          <w:sz w:val="22"/>
        </w:rPr>
      </w:pPr>
    </w:p>
    <w:p w:rsidR="0072369C" w:rsidRPr="007E266C" w:rsidRDefault="0072369C" w:rsidP="001E5B98">
      <w:pPr>
        <w:tabs>
          <w:tab w:val="num" w:pos="720"/>
          <w:tab w:val="left" w:pos="3240"/>
        </w:tabs>
        <w:ind w:left="360"/>
        <w:jc w:val="center"/>
        <w:rPr>
          <w:rFonts w:ascii="Arial" w:hAnsi="Arial" w:cs="Arial"/>
          <w:b/>
          <w:sz w:val="22"/>
        </w:rPr>
      </w:pPr>
    </w:p>
    <w:p w:rsidR="0072369C" w:rsidRPr="007E266C" w:rsidRDefault="0072369C" w:rsidP="001E5B98">
      <w:pPr>
        <w:tabs>
          <w:tab w:val="num" w:pos="720"/>
          <w:tab w:val="left" w:pos="3240"/>
        </w:tabs>
        <w:ind w:left="360"/>
        <w:jc w:val="center"/>
        <w:rPr>
          <w:rFonts w:ascii="Arial" w:hAnsi="Arial" w:cs="Arial"/>
          <w:b/>
          <w:sz w:val="22"/>
        </w:rPr>
      </w:pPr>
      <w:r w:rsidRPr="007E266C">
        <w:rPr>
          <w:rFonts w:ascii="Arial" w:hAnsi="Arial" w:cs="Arial"/>
          <w:b/>
          <w:sz w:val="22"/>
        </w:rPr>
        <w:t>Plán odpadového hospodářství obce</w:t>
      </w:r>
    </w:p>
    <w:p w:rsidR="0072369C" w:rsidRPr="007E266C" w:rsidRDefault="0072369C" w:rsidP="001E5B98">
      <w:pPr>
        <w:tabs>
          <w:tab w:val="num" w:pos="720"/>
          <w:tab w:val="left" w:pos="3240"/>
        </w:tabs>
        <w:ind w:left="360"/>
        <w:jc w:val="center"/>
        <w:rPr>
          <w:rFonts w:ascii="Arial" w:hAnsi="Arial" w:cs="Arial"/>
          <w:b/>
          <w:sz w:val="22"/>
        </w:rPr>
      </w:pPr>
    </w:p>
    <w:p w:rsidR="0072369C" w:rsidRPr="007E266C" w:rsidRDefault="0072369C" w:rsidP="001E5B98">
      <w:pPr>
        <w:tabs>
          <w:tab w:val="num" w:pos="720"/>
          <w:tab w:val="left" w:pos="3240"/>
        </w:tabs>
        <w:rPr>
          <w:rFonts w:ascii="Arial" w:hAnsi="Arial" w:cs="Arial"/>
          <w:sz w:val="22"/>
        </w:rPr>
      </w:pPr>
    </w:p>
    <w:p w:rsidR="0072369C" w:rsidRPr="007E266C" w:rsidRDefault="0072369C" w:rsidP="001E5B98">
      <w:pPr>
        <w:tabs>
          <w:tab w:val="num" w:pos="720"/>
          <w:tab w:val="left" w:pos="3240"/>
        </w:tabs>
        <w:ind w:left="360"/>
        <w:jc w:val="center"/>
        <w:rPr>
          <w:rFonts w:ascii="Arial" w:hAnsi="Arial" w:cs="Arial"/>
          <w:sz w:val="22"/>
        </w:rPr>
      </w:pPr>
      <w:r w:rsidRPr="007E266C">
        <w:rPr>
          <w:rFonts w:ascii="Arial" w:hAnsi="Arial" w:cs="Arial"/>
          <w:sz w:val="22"/>
        </w:rPr>
        <w:t xml:space="preserve">§ </w:t>
      </w:r>
      <w:r w:rsidR="000F55DD">
        <w:rPr>
          <w:rFonts w:ascii="Arial" w:hAnsi="Arial" w:cs="Arial"/>
          <w:sz w:val="22"/>
        </w:rPr>
        <w:t>75</w:t>
      </w:r>
    </w:p>
    <w:p w:rsidR="0072369C" w:rsidRPr="007E266C" w:rsidRDefault="0072369C" w:rsidP="001E5B98">
      <w:pPr>
        <w:tabs>
          <w:tab w:val="num" w:pos="720"/>
          <w:tab w:val="left" w:pos="3240"/>
        </w:tabs>
        <w:ind w:left="360"/>
        <w:jc w:val="center"/>
        <w:rPr>
          <w:rFonts w:ascii="Arial" w:hAnsi="Arial" w:cs="Arial"/>
          <w:sz w:val="22"/>
        </w:rPr>
      </w:pP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t>(1) Obec, která produkuje ročně více než 10 t</w:t>
      </w:r>
      <w:r w:rsidR="00777E97">
        <w:rPr>
          <w:rFonts w:ascii="Arial" w:hAnsi="Arial" w:cs="Arial"/>
          <w:sz w:val="22"/>
        </w:rPr>
        <w:t>un</w:t>
      </w:r>
      <w:r w:rsidRPr="007E266C">
        <w:rPr>
          <w:rFonts w:ascii="Arial" w:hAnsi="Arial" w:cs="Arial"/>
          <w:sz w:val="22"/>
        </w:rPr>
        <w:t xml:space="preserve"> nebezpečnéh</w:t>
      </w:r>
      <w:r w:rsidR="00777E97">
        <w:rPr>
          <w:rFonts w:ascii="Arial" w:hAnsi="Arial" w:cs="Arial"/>
          <w:sz w:val="22"/>
        </w:rPr>
        <w:t xml:space="preserve">o odpadu nebo více než 1 000 </w:t>
      </w:r>
      <w:r w:rsidRPr="007E266C">
        <w:rPr>
          <w:rFonts w:ascii="Arial" w:hAnsi="Arial" w:cs="Arial"/>
          <w:sz w:val="22"/>
        </w:rPr>
        <w:t>t</w:t>
      </w:r>
      <w:r w:rsidR="00777E97">
        <w:rPr>
          <w:rFonts w:ascii="Arial" w:hAnsi="Arial" w:cs="Arial"/>
          <w:sz w:val="22"/>
        </w:rPr>
        <w:t>un</w:t>
      </w:r>
      <w:r w:rsidRPr="007E266C">
        <w:rPr>
          <w:rFonts w:ascii="Arial" w:hAnsi="Arial" w:cs="Arial"/>
          <w:sz w:val="22"/>
        </w:rPr>
        <w:t xml:space="preserve"> ostatního odpadu, zpracovává v samostatné působnosti plán odpadového hospodářství obce pro odpady, které produkuje, a odpady, se kterými nakládá. </w:t>
      </w:r>
    </w:p>
    <w:p w:rsidR="0072369C" w:rsidRPr="007E266C" w:rsidRDefault="0072369C" w:rsidP="001E5B98">
      <w:pPr>
        <w:tabs>
          <w:tab w:val="num" w:pos="720"/>
          <w:tab w:val="left" w:pos="3240"/>
        </w:tabs>
        <w:rPr>
          <w:rFonts w:ascii="Arial" w:hAnsi="Arial" w:cs="Arial"/>
          <w:sz w:val="22"/>
        </w:rPr>
      </w:pP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t>(2) Obec, která ke dni vyhlášení závazné části plánu odpadového hospodářství kraje nebo její změny produkuje množství odpadů nad limit stanovený v odstavci 1, zpracuje návrh plánu odpadového hospodářství do 12 měsíců od vyhlášení závazné části plánu odpadového hospodářství kraje nebo její změny. Ostatní obce zpracují návrh plánu odpadového hospodářství do 12 měsíců od dosažení produkce odpadů nad limit stanovený v odstavci 1.</w:t>
      </w: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t>(3) Plán odpadového hospodářství obce musí být v souladu se závaznou částí plánu odpadového hospodářství kraje a jejími změnami.</w:t>
      </w:r>
    </w:p>
    <w:p w:rsidR="0072369C" w:rsidRPr="006E1A0C" w:rsidRDefault="0072369C" w:rsidP="001E5B98">
      <w:pPr>
        <w:tabs>
          <w:tab w:val="num" w:pos="720"/>
          <w:tab w:val="left" w:pos="3240"/>
        </w:tabs>
        <w:rPr>
          <w:rFonts w:ascii="Arial" w:hAnsi="Arial" w:cs="Arial"/>
          <w:sz w:val="22"/>
          <w:u w:val="single"/>
        </w:rPr>
      </w:pPr>
    </w:p>
    <w:p w:rsidR="0072369C" w:rsidRPr="006E1A0C" w:rsidRDefault="0072369C" w:rsidP="001E5B98">
      <w:pPr>
        <w:tabs>
          <w:tab w:val="num" w:pos="720"/>
          <w:tab w:val="left" w:pos="3240"/>
        </w:tabs>
        <w:rPr>
          <w:rFonts w:ascii="Arial" w:hAnsi="Arial" w:cs="Arial"/>
          <w:sz w:val="22"/>
          <w:u w:val="single"/>
        </w:rPr>
      </w:pPr>
      <w:r w:rsidRPr="006E1A0C">
        <w:rPr>
          <w:rFonts w:ascii="Arial" w:hAnsi="Arial" w:cs="Arial"/>
          <w:sz w:val="22"/>
          <w:u w:val="single"/>
        </w:rPr>
        <w:tab/>
        <w:t>(4) Plán odpadového hospodářství obce se skládá z části analytické, závazné a směrné.</w:t>
      </w:r>
    </w:p>
    <w:p w:rsidR="0072369C" w:rsidRPr="006E1A0C" w:rsidRDefault="0072369C" w:rsidP="001E5B98">
      <w:pPr>
        <w:tabs>
          <w:tab w:val="num" w:pos="720"/>
          <w:tab w:val="left" w:pos="3240"/>
        </w:tabs>
        <w:rPr>
          <w:rFonts w:ascii="Arial" w:hAnsi="Arial" w:cs="Arial"/>
          <w:sz w:val="22"/>
          <w:u w:val="single"/>
        </w:rPr>
      </w:pPr>
    </w:p>
    <w:p w:rsidR="0072369C" w:rsidRPr="006E1A0C" w:rsidRDefault="0072369C" w:rsidP="001E5B98">
      <w:pPr>
        <w:tabs>
          <w:tab w:val="num" w:pos="720"/>
          <w:tab w:val="left" w:pos="3240"/>
        </w:tabs>
        <w:rPr>
          <w:rFonts w:ascii="Arial" w:hAnsi="Arial" w:cs="Arial"/>
          <w:sz w:val="22"/>
          <w:u w:val="single"/>
        </w:rPr>
      </w:pPr>
      <w:r w:rsidRPr="006E1A0C">
        <w:rPr>
          <w:rFonts w:ascii="Arial" w:hAnsi="Arial" w:cs="Arial"/>
          <w:sz w:val="22"/>
          <w:u w:val="single"/>
        </w:rPr>
        <w:tab/>
        <w:t>(5) Analytická část plánu odpadového hospodářství obce obsahuje vyhodnocení stavu odpadového hospodářství obce, které zahrnuje</w:t>
      </w:r>
    </w:p>
    <w:p w:rsidR="0072369C" w:rsidRPr="006E1A0C" w:rsidRDefault="0072369C" w:rsidP="001E5B98">
      <w:pPr>
        <w:tabs>
          <w:tab w:val="num" w:pos="720"/>
          <w:tab w:val="left" w:pos="3240"/>
        </w:tabs>
        <w:rPr>
          <w:rFonts w:ascii="Arial" w:hAnsi="Arial" w:cs="Arial"/>
          <w:sz w:val="22"/>
          <w:u w:val="single"/>
        </w:rPr>
      </w:pPr>
    </w:p>
    <w:p w:rsidR="00BD41CF"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a) </w:t>
      </w:r>
      <w:r w:rsidRPr="006E1A0C">
        <w:rPr>
          <w:rFonts w:ascii="Arial" w:hAnsi="Arial" w:cs="Arial"/>
          <w:sz w:val="22"/>
          <w:szCs w:val="22"/>
          <w:u w:val="single"/>
        </w:rPr>
        <w:tab/>
      </w:r>
      <w:r w:rsidR="00BD41CF" w:rsidRPr="006E1A0C">
        <w:rPr>
          <w:rFonts w:ascii="Arial" w:hAnsi="Arial" w:cs="Arial"/>
          <w:sz w:val="22"/>
          <w:szCs w:val="22"/>
          <w:u w:val="single"/>
        </w:rPr>
        <w:t>oblast předcházení vzniku odpadu,</w:t>
      </w:r>
    </w:p>
    <w:p w:rsidR="00BD41CF" w:rsidRPr="006E1A0C" w:rsidRDefault="00BD41CF" w:rsidP="001E5B98">
      <w:pPr>
        <w:pStyle w:val="Styl3"/>
        <w:rPr>
          <w:rFonts w:ascii="Arial" w:hAnsi="Arial" w:cs="Arial"/>
          <w:sz w:val="22"/>
          <w:szCs w:val="22"/>
          <w:u w:val="single"/>
        </w:rPr>
      </w:pPr>
    </w:p>
    <w:p w:rsidR="0072369C" w:rsidRPr="006E1A0C" w:rsidRDefault="00BD41CF" w:rsidP="001E5B98">
      <w:pPr>
        <w:pStyle w:val="Styl3"/>
        <w:rPr>
          <w:rFonts w:ascii="Arial" w:hAnsi="Arial" w:cs="Arial"/>
          <w:sz w:val="22"/>
          <w:szCs w:val="22"/>
          <w:u w:val="single"/>
        </w:rPr>
      </w:pPr>
      <w:r w:rsidRPr="006E1A0C">
        <w:rPr>
          <w:rFonts w:ascii="Arial" w:hAnsi="Arial" w:cs="Arial"/>
          <w:sz w:val="22"/>
          <w:szCs w:val="22"/>
          <w:u w:val="single"/>
        </w:rPr>
        <w:t>b)</w:t>
      </w:r>
      <w:r w:rsidRPr="006E1A0C">
        <w:rPr>
          <w:rFonts w:ascii="Arial" w:hAnsi="Arial" w:cs="Arial"/>
          <w:sz w:val="22"/>
          <w:szCs w:val="22"/>
          <w:u w:val="single"/>
        </w:rPr>
        <w:tab/>
      </w:r>
      <w:r w:rsidR="0072369C" w:rsidRPr="006E1A0C">
        <w:rPr>
          <w:rFonts w:ascii="Arial" w:hAnsi="Arial" w:cs="Arial"/>
          <w:sz w:val="22"/>
          <w:szCs w:val="22"/>
          <w:u w:val="single"/>
        </w:rPr>
        <w:t>posouzení druhů, množství a zdroje vznikajících komunálních odpadů,</w:t>
      </w:r>
    </w:p>
    <w:p w:rsidR="0072369C" w:rsidRPr="006E1A0C" w:rsidRDefault="0072369C" w:rsidP="001E5B98">
      <w:pPr>
        <w:pStyle w:val="Styl3"/>
        <w:rPr>
          <w:rFonts w:ascii="Arial" w:hAnsi="Arial" w:cs="Arial"/>
          <w:sz w:val="22"/>
          <w:szCs w:val="22"/>
          <w:u w:val="single"/>
        </w:rPr>
      </w:pPr>
    </w:p>
    <w:p w:rsidR="0072369C" w:rsidRPr="006E1A0C" w:rsidRDefault="00BD41CF" w:rsidP="001E5B98">
      <w:pPr>
        <w:pStyle w:val="Styl3"/>
        <w:rPr>
          <w:rFonts w:ascii="Arial" w:hAnsi="Arial" w:cs="Arial"/>
          <w:sz w:val="22"/>
          <w:szCs w:val="22"/>
          <w:u w:val="single"/>
        </w:rPr>
      </w:pPr>
      <w:r w:rsidRPr="006E1A0C">
        <w:rPr>
          <w:rFonts w:ascii="Arial" w:hAnsi="Arial" w:cs="Arial"/>
          <w:sz w:val="22"/>
          <w:szCs w:val="22"/>
          <w:u w:val="single"/>
        </w:rPr>
        <w:t>c</w:t>
      </w:r>
      <w:r w:rsidR="0072369C" w:rsidRPr="006E1A0C">
        <w:rPr>
          <w:rFonts w:ascii="Arial" w:hAnsi="Arial" w:cs="Arial"/>
          <w:sz w:val="22"/>
          <w:szCs w:val="22"/>
          <w:u w:val="single"/>
        </w:rPr>
        <w:t xml:space="preserve">) </w:t>
      </w:r>
      <w:r w:rsidR="0072369C" w:rsidRPr="006E1A0C">
        <w:rPr>
          <w:rFonts w:ascii="Arial" w:hAnsi="Arial" w:cs="Arial"/>
          <w:sz w:val="22"/>
          <w:szCs w:val="22"/>
          <w:u w:val="single"/>
        </w:rPr>
        <w:tab/>
        <w:t xml:space="preserve">vyhodnocení stávajících obecních systémů sběru a nakládání s komunálními odpady na území obce minimálně pro směsný komunální odpad, biologicky rozložitelné komunální odpady, papír, plasty, sklo, kovy, obalové odpady, nebezpečné složky komunálních odpadů, a jejich soulad se závaznou částí plánu odpadového hospodářství kraje,  </w:t>
      </w:r>
    </w:p>
    <w:p w:rsidR="0072369C" w:rsidRPr="006E1A0C" w:rsidRDefault="0072369C" w:rsidP="001E5B98">
      <w:pPr>
        <w:pStyle w:val="Styl3"/>
        <w:rPr>
          <w:rFonts w:ascii="Arial" w:hAnsi="Arial" w:cs="Arial"/>
          <w:sz w:val="22"/>
          <w:szCs w:val="22"/>
          <w:u w:val="single"/>
        </w:rPr>
      </w:pPr>
    </w:p>
    <w:p w:rsidR="0072369C" w:rsidRPr="006E1A0C" w:rsidRDefault="00BD41CF" w:rsidP="001E5B98">
      <w:pPr>
        <w:pStyle w:val="Styl3"/>
        <w:rPr>
          <w:rFonts w:ascii="Arial" w:hAnsi="Arial" w:cs="Arial"/>
          <w:sz w:val="22"/>
          <w:szCs w:val="22"/>
          <w:u w:val="single"/>
        </w:rPr>
      </w:pPr>
      <w:r w:rsidRPr="006E1A0C">
        <w:rPr>
          <w:rFonts w:ascii="Arial" w:hAnsi="Arial" w:cs="Arial"/>
          <w:sz w:val="22"/>
          <w:szCs w:val="22"/>
          <w:u w:val="single"/>
        </w:rPr>
        <w:t>d</w:t>
      </w:r>
      <w:r w:rsidR="0072369C" w:rsidRPr="006E1A0C">
        <w:rPr>
          <w:rFonts w:ascii="Arial" w:hAnsi="Arial" w:cs="Arial"/>
          <w:sz w:val="22"/>
          <w:szCs w:val="22"/>
          <w:u w:val="single"/>
        </w:rPr>
        <w:t xml:space="preserve">) </w:t>
      </w:r>
      <w:r w:rsidR="0072369C" w:rsidRPr="006E1A0C">
        <w:rPr>
          <w:rFonts w:ascii="Arial" w:hAnsi="Arial" w:cs="Arial"/>
          <w:sz w:val="22"/>
          <w:szCs w:val="22"/>
          <w:u w:val="single"/>
        </w:rPr>
        <w:tab/>
        <w:t>posouzení nezbytných změn a doplnění obecního systému sběru a nakládání s komunálními odpady.</w:t>
      </w:r>
    </w:p>
    <w:p w:rsidR="0072369C" w:rsidRPr="007E266C" w:rsidRDefault="0072369C" w:rsidP="001E5B98">
      <w:pPr>
        <w:tabs>
          <w:tab w:val="num" w:pos="720"/>
          <w:tab w:val="left" w:pos="3240"/>
        </w:tabs>
        <w:rPr>
          <w:rFonts w:ascii="Arial" w:hAnsi="Arial" w:cs="Arial"/>
          <w:sz w:val="22"/>
        </w:rPr>
      </w:pPr>
    </w:p>
    <w:p w:rsidR="0072369C" w:rsidRPr="006E1A0C"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6E1A0C">
        <w:rPr>
          <w:rFonts w:ascii="Arial" w:hAnsi="Arial" w:cs="Arial"/>
          <w:sz w:val="22"/>
          <w:u w:val="single"/>
        </w:rPr>
        <w:t>(6) Závazná část plánu odpadového hospodářství obce obsahuje opatření pro předcházení vzniku odpadů v souladu s plánem odpadového hospodářství kraje a stanoví cíle a opatření k jejich dosažení v rámci obecního systému a soustavu indikátorů k hodnocení plnění cílů plánu odpadového hospodářství obce pro</w:t>
      </w:r>
    </w:p>
    <w:p w:rsidR="0072369C" w:rsidRPr="006E1A0C" w:rsidRDefault="0072369C" w:rsidP="001E5B98">
      <w:pPr>
        <w:tabs>
          <w:tab w:val="num" w:pos="720"/>
          <w:tab w:val="left" w:pos="3240"/>
        </w:tabs>
        <w:rPr>
          <w:rFonts w:ascii="Arial" w:hAnsi="Arial" w:cs="Arial"/>
          <w:sz w:val="22"/>
          <w:u w:val="single"/>
        </w:rPr>
      </w:pPr>
    </w:p>
    <w:p w:rsidR="0072369C" w:rsidRPr="006E1A0C" w:rsidRDefault="0072369C" w:rsidP="001E5B98">
      <w:pPr>
        <w:pStyle w:val="Styl3"/>
        <w:rPr>
          <w:rFonts w:ascii="Arial" w:hAnsi="Arial" w:cs="Arial"/>
          <w:sz w:val="22"/>
          <w:szCs w:val="22"/>
          <w:u w:val="single"/>
        </w:rPr>
      </w:pPr>
      <w:r w:rsidRPr="007E266C">
        <w:rPr>
          <w:rFonts w:ascii="Arial" w:hAnsi="Arial" w:cs="Arial"/>
          <w:sz w:val="22"/>
          <w:szCs w:val="22"/>
        </w:rPr>
        <w:t>a) </w:t>
      </w:r>
      <w:r w:rsidRPr="007E266C">
        <w:rPr>
          <w:rFonts w:ascii="Arial" w:hAnsi="Arial" w:cs="Arial"/>
          <w:sz w:val="22"/>
          <w:szCs w:val="22"/>
        </w:rPr>
        <w:tab/>
      </w:r>
      <w:r w:rsidRPr="006E1A0C">
        <w:rPr>
          <w:rFonts w:ascii="Arial" w:hAnsi="Arial" w:cs="Arial"/>
          <w:sz w:val="22"/>
          <w:szCs w:val="22"/>
          <w:u w:val="single"/>
        </w:rPr>
        <w:t xml:space="preserve">nakládání s komunálními odpady, zejména směsným komunálním odpadem a biologicky rozložitelnými komunálními odpady, </w:t>
      </w:r>
    </w:p>
    <w:p w:rsidR="0072369C" w:rsidRPr="006E1A0C" w:rsidRDefault="0072369C" w:rsidP="001E5B98">
      <w:pPr>
        <w:pStyle w:val="Styl3"/>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b) </w:t>
      </w:r>
      <w:r w:rsidRPr="006E1A0C">
        <w:rPr>
          <w:rFonts w:ascii="Arial" w:hAnsi="Arial" w:cs="Arial"/>
          <w:sz w:val="22"/>
          <w:szCs w:val="22"/>
          <w:u w:val="single"/>
        </w:rPr>
        <w:tab/>
        <w:t>nakládání s obalovými odpady,</w:t>
      </w:r>
    </w:p>
    <w:p w:rsidR="0072369C" w:rsidRPr="006E1A0C" w:rsidRDefault="0072369C" w:rsidP="001E5B98">
      <w:pPr>
        <w:pStyle w:val="Styl3"/>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c) </w:t>
      </w:r>
      <w:r w:rsidRPr="006E1A0C">
        <w:rPr>
          <w:rFonts w:ascii="Arial" w:hAnsi="Arial" w:cs="Arial"/>
          <w:sz w:val="22"/>
          <w:szCs w:val="22"/>
          <w:u w:val="single"/>
        </w:rPr>
        <w:tab/>
        <w:t>nebezpečnými složkami komunálních odpadů,</w:t>
      </w:r>
    </w:p>
    <w:p w:rsidR="0072369C" w:rsidRPr="006E1A0C" w:rsidRDefault="0072369C" w:rsidP="001E5B98">
      <w:pPr>
        <w:pStyle w:val="Styl3"/>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d) </w:t>
      </w:r>
      <w:r w:rsidRPr="006E1A0C">
        <w:rPr>
          <w:rFonts w:ascii="Arial" w:hAnsi="Arial" w:cs="Arial"/>
          <w:sz w:val="22"/>
          <w:szCs w:val="22"/>
          <w:u w:val="single"/>
        </w:rPr>
        <w:tab/>
        <w:t>nakládání se stavebními odpady, pokud stanovila systém nakládání se stavebním odpadem,</w:t>
      </w:r>
    </w:p>
    <w:p w:rsidR="0072369C" w:rsidRPr="006E1A0C" w:rsidRDefault="0072369C" w:rsidP="001E5B98">
      <w:pPr>
        <w:pStyle w:val="Styl3"/>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e) </w:t>
      </w:r>
      <w:r w:rsidRPr="006E1A0C">
        <w:rPr>
          <w:rFonts w:ascii="Arial" w:hAnsi="Arial" w:cs="Arial"/>
          <w:sz w:val="22"/>
          <w:szCs w:val="22"/>
          <w:u w:val="single"/>
        </w:rPr>
        <w:tab/>
        <w:t>nakládání s výrobky s ukončenou životností a vybranými odpady podle části čtvrté tohoto zákona v případě, že provozuje místo zpětného odběru v rámci spolupráce s povinnými osobami,</w:t>
      </w:r>
    </w:p>
    <w:p w:rsidR="0072369C" w:rsidRPr="006E1A0C" w:rsidRDefault="0072369C" w:rsidP="001E5B98">
      <w:pPr>
        <w:pStyle w:val="Styl3"/>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f) </w:t>
      </w:r>
      <w:r w:rsidRPr="006E1A0C">
        <w:rPr>
          <w:rFonts w:ascii="Arial" w:hAnsi="Arial" w:cs="Arial"/>
          <w:sz w:val="22"/>
          <w:szCs w:val="22"/>
          <w:u w:val="single"/>
        </w:rPr>
        <w:tab/>
        <w:t>přípravu na opětovné použití, recyklaci, využívání a odstraňování komunálních odpadů minimalizující nepříznivý dopad na životní prostředí,</w:t>
      </w:r>
    </w:p>
    <w:p w:rsidR="0072369C" w:rsidRPr="006E1A0C" w:rsidRDefault="0072369C" w:rsidP="001E5B98">
      <w:pPr>
        <w:pStyle w:val="Styl3"/>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g) </w:t>
      </w:r>
      <w:r w:rsidRPr="006E1A0C">
        <w:rPr>
          <w:rFonts w:ascii="Arial" w:hAnsi="Arial" w:cs="Arial"/>
          <w:sz w:val="22"/>
          <w:szCs w:val="22"/>
          <w:u w:val="single"/>
        </w:rPr>
        <w:tab/>
        <w:t>snižování množství odpadů ukládaných na skládky, zejména biologicky rozložitelných odpadů,</w:t>
      </w:r>
    </w:p>
    <w:p w:rsidR="0072369C" w:rsidRPr="006E1A0C" w:rsidRDefault="0072369C" w:rsidP="001E5B98">
      <w:pPr>
        <w:pStyle w:val="Styl3"/>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h) </w:t>
      </w:r>
      <w:r w:rsidRPr="006E1A0C">
        <w:rPr>
          <w:rFonts w:ascii="Arial" w:hAnsi="Arial" w:cs="Arial"/>
          <w:sz w:val="22"/>
          <w:szCs w:val="22"/>
          <w:u w:val="single"/>
        </w:rPr>
        <w:tab/>
        <w:t>snižování podílu biologicky rozložitelné složky ve směsném komunálním odpadu.</w:t>
      </w: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tab/>
      </w:r>
    </w:p>
    <w:p w:rsidR="0072369C" w:rsidRPr="006E1A0C" w:rsidRDefault="0072369C" w:rsidP="001E5B98">
      <w:pPr>
        <w:pStyle w:val="Zpat"/>
        <w:tabs>
          <w:tab w:val="clear" w:pos="4536"/>
          <w:tab w:val="clear" w:pos="9072"/>
        </w:tabs>
        <w:rPr>
          <w:rFonts w:ascii="Arial" w:hAnsi="Arial" w:cs="Arial"/>
          <w:sz w:val="22"/>
          <w:szCs w:val="22"/>
          <w:u w:val="single"/>
        </w:rPr>
      </w:pPr>
      <w:r w:rsidRPr="007E266C">
        <w:rPr>
          <w:rFonts w:ascii="Arial" w:hAnsi="Arial" w:cs="Arial"/>
          <w:sz w:val="22"/>
          <w:szCs w:val="22"/>
        </w:rPr>
        <w:tab/>
      </w:r>
      <w:r w:rsidRPr="006E1A0C">
        <w:rPr>
          <w:rFonts w:ascii="Arial" w:hAnsi="Arial" w:cs="Arial"/>
          <w:sz w:val="22"/>
          <w:szCs w:val="22"/>
          <w:u w:val="single"/>
        </w:rPr>
        <w:t>(7) Směrná část plánu odpadového hospodářství obce obsahuje</w:t>
      </w:r>
    </w:p>
    <w:p w:rsidR="0072369C" w:rsidRPr="006E1A0C" w:rsidRDefault="0072369C" w:rsidP="001E5B98">
      <w:pPr>
        <w:pStyle w:val="Zpat"/>
        <w:tabs>
          <w:tab w:val="clear" w:pos="4536"/>
          <w:tab w:val="clear" w:pos="9072"/>
        </w:tabs>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a) </w:t>
      </w:r>
      <w:r w:rsidRPr="006E1A0C">
        <w:rPr>
          <w:rFonts w:ascii="Arial" w:hAnsi="Arial" w:cs="Arial"/>
          <w:sz w:val="22"/>
          <w:szCs w:val="22"/>
          <w:u w:val="single"/>
        </w:rPr>
        <w:tab/>
        <w:t xml:space="preserve">návrhy na zlepšení obecního systému nakládání s komunálními odpady,  </w:t>
      </w:r>
    </w:p>
    <w:p w:rsidR="0072369C" w:rsidRPr="006E1A0C" w:rsidRDefault="0072369C" w:rsidP="001E5B98">
      <w:pPr>
        <w:pStyle w:val="Styl3"/>
        <w:rPr>
          <w:rFonts w:ascii="Arial" w:hAnsi="Arial" w:cs="Arial"/>
          <w:sz w:val="22"/>
          <w:szCs w:val="22"/>
          <w:u w:val="single"/>
        </w:rPr>
      </w:pPr>
    </w:p>
    <w:p w:rsidR="0072369C" w:rsidRPr="006E1A0C" w:rsidRDefault="0072369C" w:rsidP="001E5B98">
      <w:pPr>
        <w:pStyle w:val="Styl3"/>
        <w:rPr>
          <w:rFonts w:ascii="Arial" w:hAnsi="Arial" w:cs="Arial"/>
          <w:sz w:val="22"/>
          <w:szCs w:val="22"/>
          <w:u w:val="single"/>
        </w:rPr>
      </w:pPr>
      <w:r w:rsidRPr="006E1A0C">
        <w:rPr>
          <w:rFonts w:ascii="Arial" w:hAnsi="Arial" w:cs="Arial"/>
          <w:sz w:val="22"/>
          <w:szCs w:val="22"/>
          <w:u w:val="single"/>
        </w:rPr>
        <w:t xml:space="preserve">b) </w:t>
      </w:r>
      <w:r w:rsidRPr="006E1A0C">
        <w:rPr>
          <w:rFonts w:ascii="Arial" w:hAnsi="Arial" w:cs="Arial"/>
          <w:sz w:val="22"/>
          <w:szCs w:val="22"/>
          <w:u w:val="single"/>
        </w:rPr>
        <w:tab/>
        <w:t xml:space="preserve"> kritéria hodnocení změn podmínek, na jejichž základě byl plán odpadového hospodářství obce zpracován. </w:t>
      </w:r>
    </w:p>
    <w:p w:rsidR="000F55DD" w:rsidRPr="007E266C" w:rsidRDefault="000F55DD" w:rsidP="001E5B98">
      <w:pPr>
        <w:pStyle w:val="Styl3"/>
        <w:rPr>
          <w:rFonts w:ascii="Arial" w:hAnsi="Arial" w:cs="Arial"/>
          <w:sz w:val="22"/>
          <w:szCs w:val="22"/>
        </w:rPr>
      </w:pPr>
    </w:p>
    <w:p w:rsidR="0072369C" w:rsidRPr="007E266C" w:rsidRDefault="0072369C" w:rsidP="001E5B98">
      <w:pPr>
        <w:pStyle w:val="Styl3"/>
        <w:rPr>
          <w:rFonts w:ascii="Arial" w:hAnsi="Arial" w:cs="Arial"/>
          <w:sz w:val="22"/>
          <w:szCs w:val="22"/>
        </w:rPr>
      </w:pPr>
    </w:p>
    <w:p w:rsidR="0072369C" w:rsidRPr="007E266C" w:rsidRDefault="0072369C" w:rsidP="001E5B98">
      <w:pPr>
        <w:pStyle w:val="Styl3"/>
        <w:jc w:val="center"/>
        <w:rPr>
          <w:rFonts w:ascii="Arial" w:hAnsi="Arial" w:cs="Arial"/>
          <w:sz w:val="22"/>
          <w:szCs w:val="22"/>
        </w:rPr>
      </w:pPr>
      <w:r w:rsidRPr="007E266C">
        <w:rPr>
          <w:rFonts w:ascii="Arial" w:hAnsi="Arial" w:cs="Arial"/>
          <w:sz w:val="22"/>
          <w:szCs w:val="22"/>
        </w:rPr>
        <w:t>§</w:t>
      </w:r>
      <w:r w:rsidR="00AE2B92">
        <w:rPr>
          <w:rFonts w:ascii="Arial" w:hAnsi="Arial" w:cs="Arial"/>
          <w:sz w:val="22"/>
          <w:szCs w:val="22"/>
        </w:rPr>
        <w:t xml:space="preserve"> </w:t>
      </w:r>
      <w:r w:rsidR="000F55DD">
        <w:rPr>
          <w:rFonts w:ascii="Arial" w:hAnsi="Arial" w:cs="Arial"/>
          <w:sz w:val="22"/>
          <w:szCs w:val="22"/>
        </w:rPr>
        <w:t>76</w:t>
      </w:r>
    </w:p>
    <w:p w:rsidR="0072369C" w:rsidRPr="007E266C" w:rsidRDefault="0072369C" w:rsidP="001E5B98">
      <w:pPr>
        <w:tabs>
          <w:tab w:val="num" w:pos="720"/>
          <w:tab w:val="left" w:pos="3240"/>
        </w:tabs>
        <w:rPr>
          <w:rFonts w:ascii="Arial" w:hAnsi="Arial" w:cs="Arial"/>
          <w:sz w:val="22"/>
        </w:rPr>
      </w:pPr>
    </w:p>
    <w:p w:rsidR="0072369C" w:rsidRPr="006E1A0C"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6E1A0C">
        <w:rPr>
          <w:rFonts w:ascii="Arial" w:hAnsi="Arial" w:cs="Arial"/>
          <w:sz w:val="22"/>
          <w:u w:val="single"/>
        </w:rPr>
        <w:t xml:space="preserve">(1) Plán odpadového hospodářství obce se zpracovává na dobu nejméně 5 let a musí být změněn při každé zásadní změně podmínek, na jejichž základě byl zpracován, a to do 6 měsíců od změny podmínek. </w:t>
      </w:r>
    </w:p>
    <w:p w:rsidR="0072369C" w:rsidRPr="007E266C" w:rsidRDefault="0072369C" w:rsidP="001E5B98">
      <w:pPr>
        <w:rPr>
          <w:rFonts w:ascii="Arial" w:hAnsi="Arial" w:cs="Arial"/>
          <w:sz w:val="22"/>
        </w:rPr>
      </w:pPr>
    </w:p>
    <w:p w:rsidR="00DD0EED" w:rsidRDefault="0072369C" w:rsidP="00DD0EED">
      <w:pPr>
        <w:tabs>
          <w:tab w:val="num" w:pos="720"/>
          <w:tab w:val="left" w:pos="3240"/>
        </w:tabs>
        <w:rPr>
          <w:rFonts w:ascii="Arial" w:hAnsi="Arial" w:cs="Arial"/>
          <w:sz w:val="22"/>
        </w:rPr>
      </w:pPr>
      <w:r w:rsidRPr="007E266C">
        <w:rPr>
          <w:rFonts w:ascii="Arial" w:hAnsi="Arial" w:cs="Arial"/>
          <w:sz w:val="22"/>
        </w:rPr>
        <w:tab/>
        <w:t>(2) Obec v samostatné působnosti s výjimkou hlavního města Prahy je povinna zaslat návrh svého plánu odpadového hospodářství nebo jeho změny v elektronické podobě příslušnému krajskému úřadu</w:t>
      </w:r>
      <w:r w:rsidR="00DD0EED">
        <w:rPr>
          <w:rFonts w:ascii="Arial" w:hAnsi="Arial" w:cs="Arial"/>
          <w:sz w:val="22"/>
        </w:rPr>
        <w:t xml:space="preserve"> k posouzení</w:t>
      </w:r>
      <w:r w:rsidRPr="007E266C">
        <w:rPr>
          <w:rFonts w:ascii="Arial" w:hAnsi="Arial" w:cs="Arial"/>
          <w:sz w:val="22"/>
        </w:rPr>
        <w:t xml:space="preserve">. </w:t>
      </w:r>
      <w:r w:rsidR="00DD0EED">
        <w:rPr>
          <w:rFonts w:ascii="Arial" w:hAnsi="Arial" w:cs="Arial"/>
          <w:sz w:val="22"/>
        </w:rPr>
        <w:t>Krajský úřad zašle obci stanovisko k návrhu plánu odpadového hospodářství obce nebo jeho změny do 3 měsíců ode dne jeho obdržení.</w:t>
      </w:r>
      <w:r w:rsidR="00DD0EED" w:rsidRPr="007E266C">
        <w:rPr>
          <w:rFonts w:ascii="Arial" w:hAnsi="Arial" w:cs="Arial"/>
          <w:sz w:val="22"/>
        </w:rPr>
        <w:t xml:space="preserve"> </w:t>
      </w:r>
      <w:r w:rsidRPr="007E266C">
        <w:rPr>
          <w:rFonts w:ascii="Arial" w:hAnsi="Arial" w:cs="Arial"/>
          <w:sz w:val="22"/>
        </w:rPr>
        <w:t xml:space="preserve">V případě, že návrh plánu odpadového hospodářství obce neobsahuje náležitosti stanovené tímto zákonem nebo není v souladu se závaznou částí plánu odpadového hospodářství kraje a její změnou, příslušný krajský úřad </w:t>
      </w:r>
      <w:r w:rsidR="00DD0EED">
        <w:rPr>
          <w:rFonts w:ascii="Arial" w:hAnsi="Arial" w:cs="Arial"/>
          <w:sz w:val="22"/>
        </w:rPr>
        <w:t xml:space="preserve">v rámci stanoviska podle věty druhé sdělí obci </w:t>
      </w:r>
      <w:r w:rsidR="00DD0EED" w:rsidRPr="007E266C">
        <w:rPr>
          <w:rFonts w:ascii="Arial" w:hAnsi="Arial" w:cs="Arial"/>
          <w:sz w:val="22"/>
        </w:rPr>
        <w:t>své připomínky</w:t>
      </w:r>
      <w:r w:rsidR="00DD0EED">
        <w:rPr>
          <w:rFonts w:ascii="Arial" w:hAnsi="Arial" w:cs="Arial"/>
          <w:sz w:val="22"/>
        </w:rPr>
        <w:t xml:space="preserve">, v nichž upozorní na nedostatky z uvedených hledisek. </w:t>
      </w:r>
      <w:r w:rsidR="00285129">
        <w:rPr>
          <w:rFonts w:ascii="Arial" w:hAnsi="Arial" w:cs="Arial"/>
          <w:sz w:val="22"/>
        </w:rPr>
        <w:t xml:space="preserve">Obec </w:t>
      </w:r>
      <w:r w:rsidRPr="007E266C">
        <w:rPr>
          <w:rFonts w:ascii="Arial" w:hAnsi="Arial" w:cs="Arial"/>
          <w:sz w:val="22"/>
        </w:rPr>
        <w:t>plán odpadového hospodářství nebo jeho změnu podle připomínek kraje upraví a v elektronické podobě zašle kraj</w:t>
      </w:r>
      <w:r w:rsidR="00DD0EED">
        <w:rPr>
          <w:rFonts w:ascii="Arial" w:hAnsi="Arial" w:cs="Arial"/>
          <w:sz w:val="22"/>
        </w:rPr>
        <w:t>skému úřadu. V případě, že krajský úřad sdělí připomínky, lze pl</w:t>
      </w:r>
      <w:r w:rsidR="00285129">
        <w:rPr>
          <w:rFonts w:ascii="Arial" w:hAnsi="Arial" w:cs="Arial"/>
          <w:sz w:val="22"/>
        </w:rPr>
        <w:t>án odpadového hospodářství obce</w:t>
      </w:r>
      <w:r w:rsidR="00DD0EED">
        <w:rPr>
          <w:rFonts w:ascii="Arial" w:hAnsi="Arial" w:cs="Arial"/>
          <w:sz w:val="22"/>
        </w:rPr>
        <w:t xml:space="preserve"> vydat až na základě </w:t>
      </w:r>
      <w:r w:rsidR="00285129">
        <w:rPr>
          <w:rFonts w:ascii="Arial" w:hAnsi="Arial" w:cs="Arial"/>
          <w:sz w:val="22"/>
        </w:rPr>
        <w:t>potvrzení krajského úřadu o </w:t>
      </w:r>
      <w:r w:rsidR="00DD0EED" w:rsidRPr="00EF33D5">
        <w:rPr>
          <w:rFonts w:ascii="Arial" w:hAnsi="Arial" w:cs="Arial"/>
          <w:sz w:val="22"/>
        </w:rPr>
        <w:t>odstranění nedostatků.</w:t>
      </w:r>
      <w:r w:rsidR="00DD0EED" w:rsidRPr="007E266C">
        <w:rPr>
          <w:rFonts w:ascii="Arial" w:hAnsi="Arial" w:cs="Arial"/>
          <w:sz w:val="22"/>
        </w:rPr>
        <w:t xml:space="preserve"> </w:t>
      </w:r>
    </w:p>
    <w:p w:rsidR="0072369C" w:rsidRPr="007E266C" w:rsidRDefault="0072369C" w:rsidP="001E5B98">
      <w:pPr>
        <w:tabs>
          <w:tab w:val="num" w:pos="720"/>
          <w:tab w:val="left" w:pos="3240"/>
        </w:tabs>
        <w:rPr>
          <w:rFonts w:ascii="Arial" w:hAnsi="Arial" w:cs="Arial"/>
          <w:sz w:val="22"/>
        </w:rPr>
      </w:pPr>
    </w:p>
    <w:p w:rsidR="0072369C" w:rsidRPr="007E266C" w:rsidRDefault="0072369C" w:rsidP="001E5B98">
      <w:pPr>
        <w:tabs>
          <w:tab w:val="num" w:pos="720"/>
          <w:tab w:val="left" w:pos="3240"/>
        </w:tabs>
        <w:rPr>
          <w:rFonts w:ascii="Arial" w:hAnsi="Arial" w:cs="Arial"/>
          <w:sz w:val="22"/>
        </w:rPr>
      </w:pPr>
      <w:r w:rsidRPr="007E266C">
        <w:rPr>
          <w:rFonts w:ascii="Arial" w:hAnsi="Arial" w:cs="Arial"/>
          <w:sz w:val="22"/>
        </w:rPr>
        <w:lastRenderedPageBreak/>
        <w:tab/>
        <w:t xml:space="preserve">(3) Závazná část plánu odpadového hospodářství obce je závazným podkladem pro její činnosti v oblasti odpadového hospodářství a podkladem pro zpracovávání územně plánovací dokumentace obce. </w:t>
      </w:r>
    </w:p>
    <w:p w:rsidR="0072369C" w:rsidRPr="007E266C" w:rsidRDefault="0072369C" w:rsidP="001E5B98">
      <w:pPr>
        <w:tabs>
          <w:tab w:val="num" w:pos="720"/>
          <w:tab w:val="left" w:pos="3240"/>
        </w:tabs>
        <w:rPr>
          <w:rFonts w:ascii="Arial" w:hAnsi="Arial" w:cs="Arial"/>
          <w:sz w:val="22"/>
        </w:rPr>
      </w:pPr>
    </w:p>
    <w:p w:rsidR="0072369C" w:rsidRPr="006E1A0C"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6E1A0C">
        <w:rPr>
          <w:rFonts w:ascii="Arial" w:hAnsi="Arial" w:cs="Arial"/>
          <w:sz w:val="22"/>
          <w:u w:val="single"/>
        </w:rPr>
        <w:t xml:space="preserve">(4) Obec každoročně vyhodnocuje pomocí soustavy indikátorů plnění cílů plánu odpadového hospodářství obce a na vyžádání je poskytne orgánu státní správy. </w:t>
      </w:r>
    </w:p>
    <w:p w:rsidR="0072369C" w:rsidRPr="006E1A0C" w:rsidRDefault="0072369C" w:rsidP="001E5B98">
      <w:pPr>
        <w:tabs>
          <w:tab w:val="num" w:pos="720"/>
          <w:tab w:val="left" w:pos="3240"/>
        </w:tabs>
        <w:rPr>
          <w:rFonts w:ascii="Arial" w:hAnsi="Arial" w:cs="Arial"/>
          <w:sz w:val="22"/>
          <w:u w:val="single"/>
        </w:rPr>
      </w:pPr>
    </w:p>
    <w:p w:rsidR="0072369C" w:rsidRPr="006E1A0C" w:rsidRDefault="0072369C" w:rsidP="001E5B98">
      <w:pPr>
        <w:tabs>
          <w:tab w:val="num" w:pos="720"/>
          <w:tab w:val="left" w:pos="3240"/>
        </w:tabs>
        <w:rPr>
          <w:rFonts w:ascii="Arial" w:hAnsi="Arial" w:cs="Arial"/>
          <w:sz w:val="22"/>
          <w:u w:val="single"/>
        </w:rPr>
      </w:pPr>
      <w:r w:rsidRPr="007E266C">
        <w:rPr>
          <w:rFonts w:ascii="Arial" w:hAnsi="Arial" w:cs="Arial"/>
          <w:sz w:val="22"/>
        </w:rPr>
        <w:tab/>
      </w:r>
      <w:r w:rsidRPr="006E1A0C">
        <w:rPr>
          <w:rFonts w:ascii="Arial" w:hAnsi="Arial" w:cs="Arial"/>
          <w:sz w:val="22"/>
          <w:u w:val="single"/>
        </w:rPr>
        <w:t>(5) Plán odpadového hospodářství obce a jeho změny obec zveřejní na portálu veřejné správy.</w:t>
      </w:r>
    </w:p>
    <w:p w:rsidR="0072369C" w:rsidRPr="007E266C" w:rsidRDefault="0072369C" w:rsidP="001E5B98">
      <w:pPr>
        <w:rPr>
          <w:rFonts w:ascii="Arial" w:hAnsi="Arial" w:cs="Arial"/>
          <w:sz w:val="22"/>
        </w:rPr>
      </w:pPr>
    </w:p>
    <w:p w:rsidR="0072369C" w:rsidRDefault="0072369C" w:rsidP="001E5B98">
      <w:pPr>
        <w:tabs>
          <w:tab w:val="num" w:pos="720"/>
          <w:tab w:val="left" w:pos="3240"/>
        </w:tabs>
        <w:rPr>
          <w:rFonts w:ascii="Arial" w:hAnsi="Arial" w:cs="Arial"/>
          <w:sz w:val="22"/>
        </w:rPr>
      </w:pPr>
      <w:r w:rsidRPr="007E266C">
        <w:rPr>
          <w:rFonts w:ascii="Arial" w:hAnsi="Arial" w:cs="Arial"/>
          <w:sz w:val="22"/>
        </w:rPr>
        <w:tab/>
        <w:t>(6) Obce, které k zabezpečení svých povinností při nakládání s komunálním odpadem vytvořily dobrovolný svazek obcí, mohou na základě písemné dohody zpracovat společný plán odpadového hospodářství obce, který nahrazuje jednotlivé plány odpadového hospodářství obce. Společný plán odpadového hospodářství obce schvaluje orgán dobrovolného svazku obcí určený stanovami nebo zastupitelstvo každé z obcí sdružených v dobrovolném svazku obcí, pokud tak stanoví dohoda o zpracování společného plánu odpadového hospodářství obce.</w:t>
      </w:r>
    </w:p>
    <w:p w:rsidR="00692FDB" w:rsidRDefault="00692FDB" w:rsidP="001E5B98">
      <w:pPr>
        <w:tabs>
          <w:tab w:val="num" w:pos="720"/>
          <w:tab w:val="left" w:pos="3240"/>
        </w:tabs>
        <w:rPr>
          <w:rFonts w:ascii="Arial" w:hAnsi="Arial" w:cs="Arial"/>
          <w:sz w:val="22"/>
        </w:rPr>
      </w:pPr>
    </w:p>
    <w:p w:rsidR="00765645" w:rsidRPr="00956E0F" w:rsidRDefault="00765645" w:rsidP="00765645">
      <w:pPr>
        <w:rPr>
          <w:rFonts w:ascii="Arial" w:eastAsia="Calibri" w:hAnsi="Arial" w:cs="Arial"/>
          <w:i/>
          <w:sz w:val="22"/>
        </w:rPr>
      </w:pPr>
      <w:r w:rsidRPr="00956E0F">
        <w:rPr>
          <w:rFonts w:ascii="Arial" w:eastAsia="Calibri" w:hAnsi="Arial" w:cs="Arial"/>
          <w:i/>
          <w:sz w:val="22"/>
        </w:rPr>
        <w:t>CELEX 32008L0098</w:t>
      </w:r>
    </w:p>
    <w:p w:rsidR="00E31FBC" w:rsidRDefault="00E31FBC" w:rsidP="001E5B98">
      <w:pPr>
        <w:tabs>
          <w:tab w:val="num" w:pos="720"/>
          <w:tab w:val="left" w:pos="3240"/>
        </w:tabs>
        <w:rPr>
          <w:rFonts w:ascii="Arial" w:hAnsi="Arial" w:cs="Arial"/>
          <w:sz w:val="22"/>
        </w:rPr>
      </w:pPr>
    </w:p>
    <w:p w:rsidR="00CD1F80" w:rsidRDefault="00CD1F80" w:rsidP="001E5B98">
      <w:pPr>
        <w:tabs>
          <w:tab w:val="num" w:pos="720"/>
          <w:tab w:val="left" w:pos="3240"/>
        </w:tabs>
        <w:rPr>
          <w:rFonts w:ascii="Arial" w:hAnsi="Arial" w:cs="Arial"/>
          <w:sz w:val="22"/>
        </w:rPr>
      </w:pPr>
    </w:p>
    <w:p w:rsidR="007A40B4" w:rsidRPr="00692FDB" w:rsidRDefault="007A40B4" w:rsidP="007A40B4">
      <w:pPr>
        <w:tabs>
          <w:tab w:val="num" w:pos="720"/>
          <w:tab w:val="left" w:pos="3240"/>
        </w:tabs>
        <w:jc w:val="center"/>
        <w:rPr>
          <w:rFonts w:ascii="Arial" w:hAnsi="Arial" w:cs="Arial"/>
          <w:sz w:val="22"/>
        </w:rPr>
      </w:pPr>
      <w:r w:rsidRPr="00692FDB">
        <w:rPr>
          <w:rFonts w:ascii="Arial" w:hAnsi="Arial" w:cs="Arial"/>
          <w:sz w:val="22"/>
        </w:rPr>
        <w:t>ČÁST PÁTÁ</w:t>
      </w:r>
    </w:p>
    <w:p w:rsidR="007A40B4" w:rsidRPr="00692FDB" w:rsidRDefault="007A40B4" w:rsidP="007A40B4">
      <w:pPr>
        <w:tabs>
          <w:tab w:val="num" w:pos="720"/>
          <w:tab w:val="left" w:pos="3240"/>
        </w:tabs>
        <w:jc w:val="center"/>
        <w:rPr>
          <w:rFonts w:ascii="Arial" w:hAnsi="Arial" w:cs="Arial"/>
          <w:sz w:val="22"/>
        </w:rPr>
      </w:pPr>
    </w:p>
    <w:p w:rsidR="007A40B4" w:rsidRPr="00692FDB" w:rsidRDefault="007A40B4" w:rsidP="007A40B4">
      <w:pPr>
        <w:tabs>
          <w:tab w:val="num" w:pos="720"/>
          <w:tab w:val="left" w:pos="3240"/>
        </w:tabs>
        <w:jc w:val="center"/>
        <w:rPr>
          <w:rFonts w:ascii="Arial" w:hAnsi="Arial" w:cs="Arial"/>
          <w:b/>
          <w:sz w:val="22"/>
        </w:rPr>
      </w:pPr>
      <w:r w:rsidRPr="00692FDB">
        <w:rPr>
          <w:rFonts w:ascii="Arial" w:hAnsi="Arial" w:cs="Arial"/>
          <w:b/>
          <w:sz w:val="22"/>
        </w:rPr>
        <w:t>POPLAT</w:t>
      </w:r>
      <w:r>
        <w:rPr>
          <w:rFonts w:ascii="Arial" w:hAnsi="Arial" w:cs="Arial"/>
          <w:b/>
          <w:sz w:val="22"/>
        </w:rPr>
        <w:t>EK ZA UKLÁDÁNÍ ODPADŮ NA SKLÁDKU</w:t>
      </w:r>
    </w:p>
    <w:p w:rsidR="007A40B4" w:rsidRPr="00692FDB" w:rsidRDefault="007A40B4" w:rsidP="007A40B4">
      <w:pPr>
        <w:tabs>
          <w:tab w:val="num" w:pos="720"/>
          <w:tab w:val="left" w:pos="3240"/>
        </w:tabs>
        <w:jc w:val="center"/>
        <w:rPr>
          <w:rFonts w:ascii="Arial" w:hAnsi="Arial" w:cs="Arial"/>
          <w:b/>
          <w:sz w:val="22"/>
        </w:rPr>
      </w:pPr>
    </w:p>
    <w:p w:rsidR="007A40B4" w:rsidRDefault="007A40B4" w:rsidP="007A40B4">
      <w:pPr>
        <w:pStyle w:val="Dl"/>
        <w:rPr>
          <w:rFonts w:ascii="Arial" w:hAnsi="Arial" w:cs="Arial"/>
          <w:sz w:val="22"/>
          <w:szCs w:val="22"/>
        </w:rPr>
      </w:pPr>
      <w:r>
        <w:rPr>
          <w:rFonts w:ascii="Arial" w:hAnsi="Arial" w:cs="Arial"/>
          <w:sz w:val="22"/>
          <w:szCs w:val="22"/>
        </w:rPr>
        <w:t>Hlava I</w:t>
      </w:r>
    </w:p>
    <w:p w:rsidR="007A40B4" w:rsidRPr="008A5772" w:rsidRDefault="007A40B4" w:rsidP="007A40B4">
      <w:pPr>
        <w:pStyle w:val="Nadpisdlu"/>
      </w:pPr>
    </w:p>
    <w:p w:rsidR="007A40B4" w:rsidRPr="008A5772" w:rsidRDefault="007A40B4" w:rsidP="007A40B4">
      <w:pPr>
        <w:pStyle w:val="Nadpisdlu"/>
        <w:rPr>
          <w:rFonts w:ascii="Arial" w:hAnsi="Arial" w:cs="Arial"/>
          <w:sz w:val="22"/>
          <w:szCs w:val="22"/>
        </w:rPr>
      </w:pPr>
      <w:r w:rsidRPr="008A5772">
        <w:rPr>
          <w:rFonts w:ascii="Arial" w:hAnsi="Arial" w:cs="Arial"/>
          <w:sz w:val="22"/>
          <w:szCs w:val="22"/>
        </w:rPr>
        <w:t>Poplatek</w:t>
      </w:r>
    </w:p>
    <w:p w:rsidR="007A40B4" w:rsidRPr="008A5772" w:rsidRDefault="007A40B4" w:rsidP="007A40B4">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77</w:t>
      </w:r>
    </w:p>
    <w:p w:rsidR="007A40B4" w:rsidRPr="008A5772" w:rsidRDefault="007A40B4" w:rsidP="007A40B4">
      <w:pPr>
        <w:pStyle w:val="Nadpisparagrafu"/>
        <w:rPr>
          <w:rFonts w:ascii="Arial" w:hAnsi="Arial" w:cs="Arial"/>
          <w:sz w:val="22"/>
          <w:szCs w:val="22"/>
        </w:rPr>
      </w:pPr>
      <w:r w:rsidRPr="008A5772">
        <w:rPr>
          <w:rFonts w:ascii="Arial" w:hAnsi="Arial" w:cs="Arial"/>
          <w:sz w:val="22"/>
          <w:szCs w:val="22"/>
        </w:rPr>
        <w:t>Subjekt poplatku</w:t>
      </w:r>
    </w:p>
    <w:p w:rsidR="007A40B4" w:rsidRDefault="007A40B4" w:rsidP="007A40B4">
      <w:pPr>
        <w:pStyle w:val="Textparagrafu"/>
        <w:rPr>
          <w:rFonts w:ascii="Arial" w:hAnsi="Arial" w:cs="Arial"/>
          <w:sz w:val="22"/>
          <w:szCs w:val="22"/>
          <w:u w:val="single"/>
        </w:rPr>
      </w:pPr>
      <w:r w:rsidRPr="006E1A0C">
        <w:rPr>
          <w:rFonts w:ascii="Arial" w:hAnsi="Arial" w:cs="Arial"/>
          <w:sz w:val="22"/>
          <w:szCs w:val="22"/>
          <w:u w:val="single"/>
        </w:rPr>
        <w:t xml:space="preserve">Plátcem poplatku za ukládání odpadů na skládku je provozovatel skládky. </w:t>
      </w:r>
    </w:p>
    <w:p w:rsidR="00765645" w:rsidRPr="00765645" w:rsidRDefault="00765645" w:rsidP="00765645">
      <w:pPr>
        <w:pStyle w:val="Textparagrafu"/>
        <w:ind w:firstLine="0"/>
        <w:rPr>
          <w:rFonts w:ascii="Arial" w:hAnsi="Arial" w:cs="Arial"/>
          <w:i/>
          <w:sz w:val="22"/>
          <w:szCs w:val="22"/>
        </w:rPr>
      </w:pPr>
      <w:r w:rsidRPr="00765645">
        <w:rPr>
          <w:rFonts w:ascii="Arial" w:hAnsi="Arial" w:cs="Arial"/>
          <w:i/>
          <w:sz w:val="22"/>
          <w:szCs w:val="22"/>
        </w:rPr>
        <w:t>CELEX 32008L0098</w:t>
      </w:r>
    </w:p>
    <w:p w:rsidR="007A40B4" w:rsidRPr="008A5772" w:rsidRDefault="007A40B4" w:rsidP="00765645">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78</w:t>
      </w:r>
    </w:p>
    <w:p w:rsidR="007A40B4" w:rsidRPr="008A5772" w:rsidRDefault="007A40B4" w:rsidP="007A40B4">
      <w:pPr>
        <w:pStyle w:val="Nadpisparagrafu"/>
        <w:rPr>
          <w:rFonts w:ascii="Arial" w:hAnsi="Arial" w:cs="Arial"/>
          <w:sz w:val="22"/>
          <w:szCs w:val="22"/>
        </w:rPr>
      </w:pPr>
      <w:r w:rsidRPr="008A5772">
        <w:rPr>
          <w:rFonts w:ascii="Arial" w:hAnsi="Arial" w:cs="Arial"/>
          <w:sz w:val="22"/>
          <w:szCs w:val="22"/>
        </w:rPr>
        <w:t>Předmět poplatku</w:t>
      </w:r>
    </w:p>
    <w:p w:rsidR="007A40B4" w:rsidRPr="008A5772" w:rsidRDefault="007A40B4" w:rsidP="007A40B4">
      <w:pPr>
        <w:pStyle w:val="Textparagrafu"/>
        <w:ind w:firstLine="709"/>
        <w:rPr>
          <w:rFonts w:ascii="Arial" w:hAnsi="Arial" w:cs="Arial"/>
          <w:sz w:val="22"/>
          <w:szCs w:val="22"/>
        </w:rPr>
      </w:pPr>
      <w:r w:rsidRPr="008A5772">
        <w:rPr>
          <w:rFonts w:ascii="Arial" w:hAnsi="Arial" w:cs="Arial"/>
          <w:sz w:val="22"/>
          <w:szCs w:val="22"/>
        </w:rPr>
        <w:t>Předmětem poplatku za ukládání odpadů na skládku je uložení odpadu nebo neodpadního materiálu na skládku v </w:t>
      </w:r>
      <w:r>
        <w:rPr>
          <w:rFonts w:ascii="Arial" w:hAnsi="Arial" w:cs="Arial"/>
          <w:sz w:val="22"/>
          <w:szCs w:val="22"/>
        </w:rPr>
        <w:t>rámci první fáze jejího provozu.</w:t>
      </w:r>
    </w:p>
    <w:p w:rsidR="007A40B4" w:rsidRPr="008A5772" w:rsidRDefault="007A40B4" w:rsidP="007A40B4">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79</w:t>
      </w:r>
    </w:p>
    <w:p w:rsidR="007A40B4" w:rsidRPr="008A5772" w:rsidRDefault="007A40B4" w:rsidP="007A40B4">
      <w:pPr>
        <w:pStyle w:val="Nadpisparagrafu"/>
        <w:rPr>
          <w:rFonts w:ascii="Arial" w:hAnsi="Arial" w:cs="Arial"/>
          <w:sz w:val="22"/>
          <w:szCs w:val="22"/>
        </w:rPr>
      </w:pPr>
      <w:r w:rsidRPr="008A5772">
        <w:rPr>
          <w:rFonts w:ascii="Arial" w:hAnsi="Arial" w:cs="Arial"/>
          <w:sz w:val="22"/>
          <w:szCs w:val="22"/>
        </w:rPr>
        <w:t>Základ poplatku</w:t>
      </w:r>
    </w:p>
    <w:p w:rsidR="007A40B4" w:rsidRDefault="007A40B4" w:rsidP="007A40B4">
      <w:pPr>
        <w:pStyle w:val="Textparagrafu"/>
        <w:ind w:firstLine="851"/>
        <w:rPr>
          <w:rFonts w:ascii="Arial" w:hAnsi="Arial" w:cs="Arial"/>
          <w:sz w:val="22"/>
          <w:szCs w:val="22"/>
        </w:rPr>
      </w:pPr>
      <w:r w:rsidRPr="008A5772">
        <w:rPr>
          <w:rFonts w:ascii="Arial" w:hAnsi="Arial" w:cs="Arial"/>
          <w:sz w:val="22"/>
          <w:szCs w:val="22"/>
        </w:rPr>
        <w:t>(1) Základem poplatku je součet dílčích základů poplatku, které tvoří hmotnost v</w:t>
      </w:r>
      <w:r>
        <w:rPr>
          <w:rFonts w:ascii="Arial" w:hAnsi="Arial" w:cs="Arial"/>
          <w:sz w:val="22"/>
          <w:szCs w:val="22"/>
        </w:rPr>
        <w:t> </w:t>
      </w:r>
      <w:r w:rsidRPr="008A5772">
        <w:rPr>
          <w:rFonts w:ascii="Arial" w:hAnsi="Arial" w:cs="Arial"/>
          <w:sz w:val="22"/>
          <w:szCs w:val="22"/>
        </w:rPr>
        <w:t>tunách</w:t>
      </w:r>
    </w:p>
    <w:p w:rsidR="007A40B4" w:rsidRPr="008A5772" w:rsidRDefault="007A40B4" w:rsidP="007A40B4">
      <w:pPr>
        <w:pStyle w:val="Textparagrafu"/>
        <w:ind w:firstLine="851"/>
        <w:rPr>
          <w:rFonts w:ascii="Arial" w:hAnsi="Arial" w:cs="Arial"/>
          <w:sz w:val="22"/>
          <w:szCs w:val="22"/>
        </w:rPr>
      </w:pPr>
    </w:p>
    <w:p w:rsidR="007A40B4" w:rsidRPr="008A5772" w:rsidRDefault="007A40B4" w:rsidP="007A40B4">
      <w:pPr>
        <w:pStyle w:val="Textpsmene"/>
        <w:rPr>
          <w:rFonts w:ascii="Arial" w:hAnsi="Arial" w:cs="Arial"/>
          <w:sz w:val="22"/>
          <w:szCs w:val="22"/>
        </w:rPr>
      </w:pPr>
      <w:r w:rsidRPr="008A5772">
        <w:rPr>
          <w:rFonts w:ascii="Arial" w:hAnsi="Arial" w:cs="Arial"/>
          <w:sz w:val="22"/>
          <w:szCs w:val="22"/>
        </w:rPr>
        <w:t>směsného komunálního odpadu a recyklovatelných a využitelných odpadů v případě dílčího poplatku za ukládání využitelných odpadů,</w:t>
      </w:r>
    </w:p>
    <w:p w:rsidR="007A40B4" w:rsidRPr="008A5772" w:rsidRDefault="007A40B4" w:rsidP="007A40B4">
      <w:pPr>
        <w:pStyle w:val="Textpsmene"/>
        <w:rPr>
          <w:rFonts w:ascii="Arial" w:hAnsi="Arial" w:cs="Arial"/>
          <w:sz w:val="22"/>
          <w:szCs w:val="22"/>
        </w:rPr>
      </w:pPr>
      <w:r w:rsidRPr="008A5772">
        <w:rPr>
          <w:rFonts w:ascii="Arial" w:hAnsi="Arial" w:cs="Arial"/>
          <w:sz w:val="22"/>
          <w:szCs w:val="22"/>
        </w:rPr>
        <w:lastRenderedPageBreak/>
        <w:t xml:space="preserve">nebezpečných odpadů </w:t>
      </w:r>
      <w:r>
        <w:rPr>
          <w:rFonts w:ascii="Arial" w:hAnsi="Arial" w:cs="Arial"/>
          <w:sz w:val="22"/>
          <w:szCs w:val="22"/>
        </w:rPr>
        <w:t xml:space="preserve">s výjimkou azbestu </w:t>
      </w:r>
      <w:r w:rsidRPr="008A5772">
        <w:rPr>
          <w:rFonts w:ascii="Arial" w:hAnsi="Arial" w:cs="Arial"/>
          <w:sz w:val="22"/>
          <w:szCs w:val="22"/>
        </w:rPr>
        <w:t>v případě dílčího poplatku za ukládání nebezpečných odpadů,</w:t>
      </w:r>
    </w:p>
    <w:p w:rsidR="007A40B4" w:rsidRPr="008A5772" w:rsidRDefault="007A40B4" w:rsidP="007A40B4">
      <w:pPr>
        <w:pStyle w:val="Textpsmene"/>
        <w:rPr>
          <w:rFonts w:ascii="Arial" w:hAnsi="Arial" w:cs="Arial"/>
          <w:sz w:val="22"/>
          <w:szCs w:val="22"/>
        </w:rPr>
      </w:pPr>
      <w:r w:rsidRPr="008A5772">
        <w:rPr>
          <w:rFonts w:ascii="Arial" w:hAnsi="Arial" w:cs="Arial"/>
          <w:sz w:val="22"/>
          <w:szCs w:val="22"/>
        </w:rPr>
        <w:t>odpadu uloženého jako technologický materiál pro technické zabezpečení skládky nebo neodpadních materiálů v případě dílčího poplatku za ukládání technického zabezpečení skládky a</w:t>
      </w:r>
    </w:p>
    <w:p w:rsidR="007A40B4" w:rsidRDefault="007A40B4" w:rsidP="007A40B4">
      <w:pPr>
        <w:pStyle w:val="Textpsmene"/>
        <w:rPr>
          <w:rFonts w:ascii="Arial" w:hAnsi="Arial" w:cs="Arial"/>
          <w:sz w:val="22"/>
          <w:szCs w:val="22"/>
        </w:rPr>
      </w:pPr>
      <w:r w:rsidRPr="008A5772">
        <w:rPr>
          <w:rFonts w:ascii="Arial" w:hAnsi="Arial" w:cs="Arial"/>
          <w:sz w:val="22"/>
          <w:szCs w:val="22"/>
        </w:rPr>
        <w:t xml:space="preserve">odpadů neuvedených pod písmeny a) až c) </w:t>
      </w:r>
      <w:r>
        <w:rPr>
          <w:rFonts w:ascii="Arial" w:hAnsi="Arial" w:cs="Arial"/>
          <w:sz w:val="22"/>
          <w:szCs w:val="22"/>
        </w:rPr>
        <w:t xml:space="preserve">a azbestu </w:t>
      </w:r>
      <w:r w:rsidRPr="008A5772">
        <w:rPr>
          <w:rFonts w:ascii="Arial" w:hAnsi="Arial" w:cs="Arial"/>
          <w:sz w:val="22"/>
          <w:szCs w:val="22"/>
        </w:rPr>
        <w:t>v případě dílčího poplatku za ukládání zbytkových odpadů.</w:t>
      </w:r>
    </w:p>
    <w:p w:rsidR="007A40B4" w:rsidRPr="008A5772" w:rsidRDefault="007A40B4" w:rsidP="007A40B4">
      <w:pPr>
        <w:pStyle w:val="Textpsmene"/>
        <w:numPr>
          <w:ilvl w:val="0"/>
          <w:numId w:val="0"/>
        </w:numPr>
        <w:ind w:left="425"/>
        <w:rPr>
          <w:rFonts w:ascii="Arial" w:hAnsi="Arial" w:cs="Arial"/>
          <w:sz w:val="22"/>
          <w:szCs w:val="22"/>
        </w:rPr>
      </w:pPr>
    </w:p>
    <w:p w:rsidR="007A40B4" w:rsidRDefault="007A40B4" w:rsidP="007A40B4">
      <w:pPr>
        <w:pStyle w:val="Textodstavce"/>
        <w:numPr>
          <w:ilvl w:val="0"/>
          <w:numId w:val="0"/>
        </w:numPr>
        <w:ind w:firstLine="709"/>
        <w:rPr>
          <w:rFonts w:ascii="Arial" w:hAnsi="Arial" w:cs="Arial"/>
          <w:sz w:val="22"/>
          <w:szCs w:val="22"/>
        </w:rPr>
      </w:pPr>
      <w:r>
        <w:rPr>
          <w:rFonts w:ascii="Arial" w:hAnsi="Arial" w:cs="Arial"/>
          <w:sz w:val="22"/>
          <w:szCs w:val="22"/>
        </w:rPr>
        <w:t xml:space="preserve">(2) </w:t>
      </w:r>
      <w:r w:rsidRPr="008A5772">
        <w:rPr>
          <w:rFonts w:ascii="Arial" w:hAnsi="Arial" w:cs="Arial"/>
          <w:sz w:val="22"/>
          <w:szCs w:val="22"/>
        </w:rPr>
        <w:t xml:space="preserve">Množství odpadu uloženého jako technologický materiál pro technické zabezpečení skládky a neodpadních materiálů tvořících základ dílčího poplatku za ukládání technického zabezpečení skládky může dosáhnout maximálně 20 % </w:t>
      </w:r>
      <w:r>
        <w:rPr>
          <w:rFonts w:ascii="Arial" w:hAnsi="Arial" w:cs="Arial"/>
          <w:sz w:val="22"/>
          <w:szCs w:val="22"/>
        </w:rPr>
        <w:t xml:space="preserve">hmotnosti </w:t>
      </w:r>
      <w:r w:rsidRPr="008A5772">
        <w:rPr>
          <w:rFonts w:ascii="Arial" w:hAnsi="Arial" w:cs="Arial"/>
          <w:sz w:val="22"/>
          <w:szCs w:val="22"/>
        </w:rPr>
        <w:t>všech odpadů a materiálů uložených na skládku v poplatkovém období. Odpady uložené jako technologický materiál pro technické zabezpečení skládky, které přesáhnou toto množství, se započítají do základu dílčího poplatku za ukládání využitelných odpadů nebo za ukládání nebezpečných odpadů, nebo za ukládání zbytkových odpadů, podle skutečných vlastností, které mají. Neodpadní materiály, které přesáhnou toto množství, se započítají do základu dílčího poplatku za ukládání zbytkových odpadů.</w:t>
      </w:r>
    </w:p>
    <w:p w:rsidR="007A40B4" w:rsidRPr="008A5772" w:rsidRDefault="007A40B4" w:rsidP="007A40B4">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80</w:t>
      </w:r>
    </w:p>
    <w:p w:rsidR="007A40B4" w:rsidRPr="008A5772" w:rsidRDefault="007A40B4" w:rsidP="007A40B4">
      <w:pPr>
        <w:pStyle w:val="Nadpisparagrafu"/>
        <w:rPr>
          <w:rFonts w:ascii="Arial" w:hAnsi="Arial" w:cs="Arial"/>
          <w:sz w:val="22"/>
          <w:szCs w:val="22"/>
        </w:rPr>
      </w:pPr>
      <w:r w:rsidRPr="008A5772">
        <w:rPr>
          <w:rFonts w:ascii="Arial" w:hAnsi="Arial" w:cs="Arial"/>
          <w:sz w:val="22"/>
          <w:szCs w:val="22"/>
        </w:rPr>
        <w:t>Sazba poplatku</w:t>
      </w:r>
    </w:p>
    <w:p w:rsidR="007A40B4" w:rsidRPr="008A5772" w:rsidRDefault="007A40B4" w:rsidP="007A40B4">
      <w:pPr>
        <w:pStyle w:val="Textodstavce"/>
        <w:numPr>
          <w:ilvl w:val="0"/>
          <w:numId w:val="0"/>
        </w:numPr>
        <w:ind w:left="425"/>
        <w:rPr>
          <w:rFonts w:ascii="Arial" w:hAnsi="Arial" w:cs="Arial"/>
          <w:sz w:val="22"/>
          <w:szCs w:val="22"/>
        </w:rPr>
      </w:pPr>
    </w:p>
    <w:p w:rsidR="007A40B4" w:rsidRDefault="007A40B4" w:rsidP="007A40B4">
      <w:pPr>
        <w:pStyle w:val="Textpsmene"/>
        <w:numPr>
          <w:ilvl w:val="0"/>
          <w:numId w:val="0"/>
        </w:numPr>
        <w:rPr>
          <w:rFonts w:ascii="Arial" w:hAnsi="Arial" w:cs="Arial"/>
          <w:sz w:val="22"/>
          <w:szCs w:val="22"/>
        </w:rPr>
      </w:pPr>
      <w:r w:rsidRPr="008A5772">
        <w:rPr>
          <w:rFonts w:ascii="Arial" w:hAnsi="Arial" w:cs="Arial"/>
          <w:sz w:val="22"/>
          <w:szCs w:val="22"/>
        </w:rPr>
        <w:t xml:space="preserve">Sazba </w:t>
      </w:r>
      <w:r w:rsidRPr="00D82EFD">
        <w:rPr>
          <w:rFonts w:ascii="Arial" w:hAnsi="Arial" w:cs="Arial"/>
          <w:sz w:val="22"/>
          <w:szCs w:val="22"/>
        </w:rPr>
        <w:t>pro jednotliv</w:t>
      </w:r>
      <w:r>
        <w:rPr>
          <w:rFonts w:ascii="Arial" w:hAnsi="Arial" w:cs="Arial"/>
          <w:sz w:val="22"/>
          <w:szCs w:val="22"/>
        </w:rPr>
        <w:t>é dílčí základy poplatku je stanovena</w:t>
      </w:r>
      <w:r w:rsidRPr="00D82EFD">
        <w:rPr>
          <w:rFonts w:ascii="Arial" w:hAnsi="Arial" w:cs="Arial"/>
          <w:sz w:val="22"/>
          <w:szCs w:val="22"/>
        </w:rPr>
        <w:t xml:space="preserve"> </w:t>
      </w:r>
      <w:r w:rsidRPr="008A5772">
        <w:rPr>
          <w:rFonts w:ascii="Arial" w:hAnsi="Arial" w:cs="Arial"/>
          <w:sz w:val="22"/>
          <w:szCs w:val="22"/>
        </w:rPr>
        <w:t xml:space="preserve">v příloze č. </w:t>
      </w:r>
      <w:r>
        <w:rPr>
          <w:rFonts w:ascii="Arial" w:hAnsi="Arial" w:cs="Arial"/>
          <w:sz w:val="22"/>
          <w:szCs w:val="22"/>
        </w:rPr>
        <w:t>8.</w:t>
      </w:r>
    </w:p>
    <w:p w:rsidR="007A40B4" w:rsidRPr="008A5772" w:rsidRDefault="007A40B4" w:rsidP="007A40B4">
      <w:pPr>
        <w:pStyle w:val="Textpsmene"/>
        <w:numPr>
          <w:ilvl w:val="0"/>
          <w:numId w:val="0"/>
        </w:numPr>
        <w:rPr>
          <w:rFonts w:ascii="Arial" w:hAnsi="Arial" w:cs="Arial"/>
          <w:sz w:val="22"/>
          <w:szCs w:val="22"/>
        </w:rPr>
      </w:pPr>
    </w:p>
    <w:p w:rsidR="007A40B4" w:rsidRPr="008A5772" w:rsidRDefault="007A40B4" w:rsidP="007A40B4">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81</w:t>
      </w:r>
    </w:p>
    <w:p w:rsidR="007A40B4" w:rsidRPr="008A5772" w:rsidRDefault="007A40B4" w:rsidP="007A40B4">
      <w:pPr>
        <w:pStyle w:val="Nadpisparagrafu"/>
        <w:rPr>
          <w:rFonts w:ascii="Arial" w:hAnsi="Arial" w:cs="Arial"/>
          <w:sz w:val="22"/>
          <w:szCs w:val="22"/>
        </w:rPr>
      </w:pPr>
      <w:r w:rsidRPr="008A5772">
        <w:rPr>
          <w:rFonts w:ascii="Arial" w:hAnsi="Arial" w:cs="Arial"/>
          <w:sz w:val="22"/>
          <w:szCs w:val="22"/>
        </w:rPr>
        <w:t>Výpočet poplatku</w:t>
      </w:r>
    </w:p>
    <w:p w:rsidR="007A40B4" w:rsidRPr="008A5772" w:rsidRDefault="007A40B4" w:rsidP="007A40B4">
      <w:pPr>
        <w:jc w:val="center"/>
        <w:rPr>
          <w:rFonts w:ascii="Arial" w:hAnsi="Arial" w:cs="Arial"/>
          <w:b/>
          <w:sz w:val="22"/>
        </w:rPr>
      </w:pPr>
    </w:p>
    <w:p w:rsidR="007A40B4" w:rsidRPr="008A5772" w:rsidRDefault="007A40B4" w:rsidP="007A40B4">
      <w:pPr>
        <w:pStyle w:val="Textodstavce"/>
        <w:numPr>
          <w:ilvl w:val="0"/>
          <w:numId w:val="0"/>
        </w:numPr>
        <w:ind w:firstLine="709"/>
        <w:rPr>
          <w:rFonts w:ascii="Arial" w:hAnsi="Arial" w:cs="Arial"/>
          <w:sz w:val="22"/>
          <w:szCs w:val="22"/>
        </w:rPr>
      </w:pPr>
      <w:r w:rsidRPr="008A5772">
        <w:rPr>
          <w:rFonts w:ascii="Arial" w:hAnsi="Arial" w:cs="Arial"/>
          <w:sz w:val="22"/>
          <w:szCs w:val="22"/>
        </w:rPr>
        <w:t>(1) Poplatek za ukládání odpadů na skládku se vypočte jako součet dílčích poplatků.</w:t>
      </w:r>
    </w:p>
    <w:p w:rsidR="007A40B4" w:rsidRPr="008A5772" w:rsidRDefault="007A40B4" w:rsidP="007A40B4">
      <w:pPr>
        <w:pStyle w:val="Textodstavce"/>
        <w:numPr>
          <w:ilvl w:val="0"/>
          <w:numId w:val="0"/>
        </w:numPr>
        <w:ind w:firstLine="709"/>
        <w:rPr>
          <w:rFonts w:ascii="Arial" w:hAnsi="Arial" w:cs="Arial"/>
          <w:sz w:val="22"/>
          <w:szCs w:val="22"/>
        </w:rPr>
      </w:pPr>
      <w:r w:rsidRPr="008A5772">
        <w:rPr>
          <w:rFonts w:ascii="Arial" w:hAnsi="Arial" w:cs="Arial"/>
          <w:sz w:val="22"/>
          <w:szCs w:val="22"/>
        </w:rPr>
        <w:t>(2) Dílčí poplatek se vypočte jako součin dílčího základu poplatku a sazby pro tento dílčí základ poplatku.</w:t>
      </w:r>
    </w:p>
    <w:p w:rsidR="007A40B4" w:rsidRPr="008A5772" w:rsidRDefault="007A40B4" w:rsidP="007A40B4">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82</w:t>
      </w:r>
    </w:p>
    <w:p w:rsidR="007A40B4" w:rsidRPr="008A5772" w:rsidRDefault="007A40B4" w:rsidP="007A40B4">
      <w:pPr>
        <w:pStyle w:val="Nadpisparagrafu"/>
        <w:rPr>
          <w:rFonts w:ascii="Arial" w:hAnsi="Arial" w:cs="Arial"/>
          <w:sz w:val="22"/>
          <w:szCs w:val="22"/>
        </w:rPr>
      </w:pPr>
      <w:r w:rsidRPr="008A5772">
        <w:rPr>
          <w:rFonts w:ascii="Arial" w:hAnsi="Arial" w:cs="Arial"/>
          <w:sz w:val="22"/>
          <w:szCs w:val="22"/>
        </w:rPr>
        <w:t>Poplatkové období</w:t>
      </w:r>
    </w:p>
    <w:p w:rsidR="007A40B4" w:rsidRDefault="007A40B4" w:rsidP="00765645">
      <w:pPr>
        <w:pStyle w:val="Textparagrafu"/>
        <w:ind w:firstLine="709"/>
        <w:rPr>
          <w:rFonts w:ascii="Arial" w:hAnsi="Arial" w:cs="Arial"/>
          <w:sz w:val="22"/>
          <w:szCs w:val="22"/>
        </w:rPr>
      </w:pPr>
      <w:r w:rsidRPr="008A5772">
        <w:rPr>
          <w:rFonts w:ascii="Arial" w:hAnsi="Arial" w:cs="Arial"/>
          <w:sz w:val="22"/>
          <w:szCs w:val="22"/>
        </w:rPr>
        <w:t>Poplatkovým obdobím je kalendářní čtvrtletí.</w:t>
      </w:r>
    </w:p>
    <w:p w:rsidR="007A40B4" w:rsidRPr="008A5772" w:rsidRDefault="007A40B4" w:rsidP="00DE2CDA">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83</w:t>
      </w:r>
    </w:p>
    <w:p w:rsidR="007A40B4" w:rsidRPr="008A5772" w:rsidRDefault="007A40B4" w:rsidP="00DE2CDA">
      <w:pPr>
        <w:pStyle w:val="Nadpisparagrafu"/>
        <w:rPr>
          <w:rFonts w:ascii="Arial" w:hAnsi="Arial" w:cs="Arial"/>
          <w:sz w:val="22"/>
          <w:szCs w:val="22"/>
        </w:rPr>
      </w:pPr>
      <w:r w:rsidRPr="008A5772">
        <w:rPr>
          <w:rFonts w:ascii="Arial" w:hAnsi="Arial" w:cs="Arial"/>
          <w:sz w:val="22"/>
          <w:szCs w:val="22"/>
        </w:rPr>
        <w:t>Rozpočtové určení poplatku</w:t>
      </w:r>
    </w:p>
    <w:p w:rsidR="007A40B4" w:rsidRPr="008A5772" w:rsidRDefault="007A40B4" w:rsidP="007A40B4">
      <w:pPr>
        <w:pStyle w:val="Textodstavce"/>
        <w:numPr>
          <w:ilvl w:val="0"/>
          <w:numId w:val="0"/>
        </w:numPr>
        <w:ind w:firstLine="709"/>
        <w:rPr>
          <w:rFonts w:ascii="Arial" w:hAnsi="Arial" w:cs="Arial"/>
          <w:sz w:val="22"/>
          <w:szCs w:val="22"/>
        </w:rPr>
      </w:pPr>
      <w:r w:rsidRPr="008A5772">
        <w:rPr>
          <w:rFonts w:ascii="Arial" w:hAnsi="Arial" w:cs="Arial"/>
          <w:sz w:val="22"/>
          <w:szCs w:val="22"/>
        </w:rPr>
        <w:t>(1) Výnos  poplatku za ukládání odpadů na skládku j</w:t>
      </w:r>
      <w:r>
        <w:rPr>
          <w:rFonts w:ascii="Arial" w:hAnsi="Arial" w:cs="Arial"/>
          <w:sz w:val="22"/>
          <w:szCs w:val="22"/>
        </w:rPr>
        <w:t>e</w:t>
      </w:r>
      <w:r w:rsidRPr="008A5772">
        <w:rPr>
          <w:rFonts w:ascii="Arial" w:hAnsi="Arial" w:cs="Arial"/>
          <w:sz w:val="22"/>
          <w:szCs w:val="22"/>
        </w:rPr>
        <w:t xml:space="preserve"> příjmem Státního fondu životního prostředí a obce, na jejímž území se skládka nachází. Dělení </w:t>
      </w:r>
      <w:r>
        <w:rPr>
          <w:rFonts w:ascii="Arial" w:hAnsi="Arial" w:cs="Arial"/>
          <w:sz w:val="22"/>
          <w:szCs w:val="22"/>
        </w:rPr>
        <w:t xml:space="preserve">výnosu </w:t>
      </w:r>
      <w:r w:rsidRPr="00D82EFD">
        <w:rPr>
          <w:rFonts w:ascii="Arial" w:hAnsi="Arial" w:cs="Arial"/>
          <w:sz w:val="22"/>
          <w:szCs w:val="22"/>
        </w:rPr>
        <w:t>poplatku odpovídající jednotlivým dílčím poplatkům</w:t>
      </w:r>
      <w:r>
        <w:rPr>
          <w:rFonts w:ascii="Arial" w:hAnsi="Arial" w:cs="Arial"/>
          <w:sz w:val="22"/>
          <w:szCs w:val="22"/>
        </w:rPr>
        <w:t xml:space="preserve"> </w:t>
      </w:r>
      <w:r w:rsidRPr="008A5772">
        <w:rPr>
          <w:rFonts w:ascii="Arial" w:hAnsi="Arial" w:cs="Arial"/>
          <w:sz w:val="22"/>
          <w:szCs w:val="22"/>
        </w:rPr>
        <w:t>je stanoveno v příloze č.</w:t>
      </w:r>
      <w:r>
        <w:rPr>
          <w:rFonts w:ascii="Arial" w:hAnsi="Arial" w:cs="Arial"/>
          <w:sz w:val="22"/>
          <w:szCs w:val="22"/>
        </w:rPr>
        <w:t xml:space="preserve"> 8.</w:t>
      </w:r>
    </w:p>
    <w:p w:rsidR="007A40B4" w:rsidRDefault="007A40B4" w:rsidP="007A40B4">
      <w:pPr>
        <w:pStyle w:val="Textodstavce"/>
        <w:numPr>
          <w:ilvl w:val="0"/>
          <w:numId w:val="0"/>
        </w:numPr>
        <w:ind w:firstLine="709"/>
        <w:rPr>
          <w:rFonts w:ascii="Arial" w:hAnsi="Arial" w:cs="Arial"/>
          <w:sz w:val="22"/>
          <w:szCs w:val="22"/>
        </w:rPr>
      </w:pPr>
      <w:r>
        <w:rPr>
          <w:rFonts w:ascii="Arial" w:hAnsi="Arial" w:cs="Arial"/>
          <w:sz w:val="22"/>
          <w:szCs w:val="22"/>
        </w:rPr>
        <w:t xml:space="preserve">(2) </w:t>
      </w:r>
      <w:r w:rsidRPr="008A5772">
        <w:rPr>
          <w:rFonts w:ascii="Arial" w:hAnsi="Arial" w:cs="Arial"/>
          <w:sz w:val="22"/>
          <w:szCs w:val="22"/>
        </w:rPr>
        <w:t>Pokud se skládka nachází na území více obcí, část výnosu z poplatku za ukládání odpadů na skládku se mezi ně dělí podle celkové projektované kapacity skládky nacházející se na území jednotlivých obcí po odečtení zaplněné celkové projektované kapacity skládky ke dni posledního rozšíření skládky nacházející se na území těchto obcí.</w:t>
      </w:r>
    </w:p>
    <w:p w:rsidR="007A40B4" w:rsidRPr="008A5772" w:rsidRDefault="007A40B4" w:rsidP="007A40B4">
      <w:pPr>
        <w:pStyle w:val="Textodstavce"/>
        <w:numPr>
          <w:ilvl w:val="0"/>
          <w:numId w:val="0"/>
        </w:numPr>
        <w:ind w:firstLine="709"/>
        <w:rPr>
          <w:rFonts w:ascii="Arial" w:hAnsi="Arial" w:cs="Arial"/>
          <w:sz w:val="22"/>
          <w:szCs w:val="22"/>
        </w:rPr>
      </w:pPr>
    </w:p>
    <w:p w:rsidR="007A40B4" w:rsidRDefault="007A40B4" w:rsidP="007A40B4">
      <w:pPr>
        <w:pStyle w:val="Dl"/>
        <w:rPr>
          <w:rFonts w:ascii="Arial" w:hAnsi="Arial" w:cs="Arial"/>
          <w:sz w:val="22"/>
          <w:szCs w:val="22"/>
        </w:rPr>
      </w:pPr>
      <w:r>
        <w:rPr>
          <w:rFonts w:ascii="Arial" w:hAnsi="Arial" w:cs="Arial"/>
          <w:sz w:val="22"/>
          <w:szCs w:val="22"/>
        </w:rPr>
        <w:lastRenderedPageBreak/>
        <w:t xml:space="preserve"> Hlava II</w:t>
      </w:r>
    </w:p>
    <w:p w:rsidR="007A40B4" w:rsidRPr="008A5772" w:rsidRDefault="007A40B4" w:rsidP="007A40B4">
      <w:pPr>
        <w:pStyle w:val="Nadpisdlu"/>
      </w:pPr>
    </w:p>
    <w:p w:rsidR="007A40B4" w:rsidRPr="008A5772" w:rsidRDefault="007A40B4" w:rsidP="007A40B4">
      <w:pPr>
        <w:pStyle w:val="Nadpisdlu"/>
        <w:rPr>
          <w:rFonts w:ascii="Arial" w:hAnsi="Arial" w:cs="Arial"/>
          <w:sz w:val="22"/>
          <w:szCs w:val="22"/>
        </w:rPr>
      </w:pPr>
      <w:r w:rsidRPr="008A5772">
        <w:rPr>
          <w:rFonts w:ascii="Arial" w:hAnsi="Arial" w:cs="Arial"/>
          <w:sz w:val="22"/>
          <w:szCs w:val="22"/>
        </w:rPr>
        <w:t>Správa poplatku</w:t>
      </w:r>
    </w:p>
    <w:p w:rsidR="007A40B4" w:rsidRPr="008A5772" w:rsidRDefault="007A40B4" w:rsidP="007A40B4">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84</w:t>
      </w:r>
    </w:p>
    <w:p w:rsidR="007A40B4" w:rsidRDefault="007A40B4" w:rsidP="007A40B4">
      <w:pPr>
        <w:pStyle w:val="Textparagrafu"/>
        <w:rPr>
          <w:rFonts w:ascii="Arial" w:hAnsi="Arial" w:cs="Arial"/>
          <w:sz w:val="22"/>
          <w:szCs w:val="22"/>
        </w:rPr>
      </w:pPr>
      <w:r>
        <w:rPr>
          <w:rFonts w:ascii="Arial" w:hAnsi="Arial" w:cs="Arial"/>
          <w:sz w:val="22"/>
          <w:szCs w:val="22"/>
        </w:rPr>
        <w:t xml:space="preserve">(1) </w:t>
      </w:r>
      <w:r w:rsidRPr="008A5772">
        <w:rPr>
          <w:rFonts w:ascii="Arial" w:hAnsi="Arial" w:cs="Arial"/>
          <w:sz w:val="22"/>
          <w:szCs w:val="22"/>
        </w:rPr>
        <w:t>Správ</w:t>
      </w:r>
      <w:r>
        <w:rPr>
          <w:rFonts w:ascii="Arial" w:hAnsi="Arial" w:cs="Arial"/>
          <w:sz w:val="22"/>
          <w:szCs w:val="22"/>
        </w:rPr>
        <w:t>u</w:t>
      </w:r>
      <w:r w:rsidRPr="008A5772">
        <w:rPr>
          <w:rFonts w:ascii="Arial" w:hAnsi="Arial" w:cs="Arial"/>
          <w:sz w:val="22"/>
          <w:szCs w:val="22"/>
        </w:rPr>
        <w:t xml:space="preserve"> poplatku za ukládání odpadů na skládku </w:t>
      </w:r>
      <w:r>
        <w:rPr>
          <w:rFonts w:ascii="Arial" w:hAnsi="Arial" w:cs="Arial"/>
          <w:sz w:val="22"/>
          <w:szCs w:val="22"/>
        </w:rPr>
        <w:t xml:space="preserve">vykonává </w:t>
      </w:r>
      <w:r w:rsidRPr="008A5772">
        <w:rPr>
          <w:rFonts w:ascii="Arial" w:hAnsi="Arial" w:cs="Arial"/>
          <w:sz w:val="22"/>
          <w:szCs w:val="22"/>
        </w:rPr>
        <w:t>Státní fond životního prostředí</w:t>
      </w:r>
      <w:r>
        <w:rPr>
          <w:rFonts w:ascii="Arial" w:hAnsi="Arial" w:cs="Arial"/>
          <w:sz w:val="22"/>
          <w:szCs w:val="22"/>
        </w:rPr>
        <w:t xml:space="preserve"> České republiky</w:t>
      </w:r>
      <w:r w:rsidRPr="008A5772">
        <w:rPr>
          <w:rFonts w:ascii="Arial" w:hAnsi="Arial" w:cs="Arial"/>
          <w:sz w:val="22"/>
          <w:szCs w:val="22"/>
        </w:rPr>
        <w:t>.</w:t>
      </w:r>
      <w:r>
        <w:rPr>
          <w:rFonts w:ascii="Arial" w:hAnsi="Arial" w:cs="Arial"/>
          <w:sz w:val="22"/>
          <w:szCs w:val="22"/>
        </w:rPr>
        <w:t xml:space="preserve"> Správu placení tohoto poplatku vykonává celní úřad příslušný podle místa skládky.</w:t>
      </w:r>
    </w:p>
    <w:p w:rsidR="007A40B4" w:rsidRDefault="007A40B4" w:rsidP="007A40B4">
      <w:pPr>
        <w:pStyle w:val="Textparagrafu"/>
        <w:rPr>
          <w:rFonts w:ascii="Arial" w:hAnsi="Arial" w:cs="Arial"/>
          <w:sz w:val="22"/>
          <w:szCs w:val="22"/>
        </w:rPr>
      </w:pPr>
      <w:r w:rsidRPr="00CC468D">
        <w:rPr>
          <w:rFonts w:ascii="Arial" w:hAnsi="Arial" w:cs="Arial"/>
          <w:sz w:val="22"/>
          <w:szCs w:val="22"/>
        </w:rPr>
        <w:t xml:space="preserve"> (2)</w:t>
      </w:r>
      <w:r>
        <w:rPr>
          <w:rFonts w:ascii="Arial" w:hAnsi="Arial" w:cs="Arial"/>
          <w:sz w:val="22"/>
          <w:szCs w:val="22"/>
        </w:rPr>
        <w:t xml:space="preserve"> Státní fond životního prostředí České republiky vydá do 30 dnů</w:t>
      </w:r>
      <w:r w:rsidRPr="0057072F">
        <w:rPr>
          <w:rFonts w:ascii="Arial" w:hAnsi="Arial" w:cs="Arial"/>
          <w:sz w:val="22"/>
          <w:szCs w:val="22"/>
        </w:rPr>
        <w:t xml:space="preserve"> od</w:t>
      </w:r>
      <w:r>
        <w:rPr>
          <w:rFonts w:ascii="Arial" w:hAnsi="Arial" w:cs="Arial"/>
          <w:sz w:val="22"/>
          <w:szCs w:val="22"/>
        </w:rPr>
        <w:t>e dne</w:t>
      </w:r>
      <w:r w:rsidRPr="0057072F">
        <w:rPr>
          <w:rFonts w:ascii="Arial" w:hAnsi="Arial" w:cs="Arial"/>
          <w:sz w:val="22"/>
          <w:szCs w:val="22"/>
        </w:rPr>
        <w:t xml:space="preserve"> podání popl</w:t>
      </w:r>
      <w:r>
        <w:rPr>
          <w:rFonts w:ascii="Arial" w:hAnsi="Arial" w:cs="Arial"/>
          <w:sz w:val="22"/>
          <w:szCs w:val="22"/>
        </w:rPr>
        <w:t xml:space="preserve">atkového přiznání platební výměr, který zašle plátci poplatku a obci, popřípadě obcím, na jejichž území se skládka nachází. Do 15 dnů ode dne nabytí právní moci platebního výměru zašle Státní fond životního prostředí České republiky stejnopis platebního výměru příslušnému celnímu úřadu. </w:t>
      </w:r>
    </w:p>
    <w:p w:rsidR="007A40B4" w:rsidRDefault="007A40B4" w:rsidP="007A40B4">
      <w:pPr>
        <w:pStyle w:val="Textparagrafu"/>
        <w:rPr>
          <w:rFonts w:ascii="Arial" w:hAnsi="Arial" w:cs="Arial"/>
          <w:sz w:val="22"/>
          <w:szCs w:val="22"/>
        </w:rPr>
      </w:pPr>
      <w:r>
        <w:rPr>
          <w:rFonts w:ascii="Arial" w:hAnsi="Arial" w:cs="Arial"/>
          <w:sz w:val="22"/>
          <w:szCs w:val="22"/>
        </w:rPr>
        <w:t>(3) Výnos poplatku převádí příslušný celní úřad na účet Státního fondu životního prostředí České republiky a obce, popřípadě obcí, na jejichž území se skládka nachází.</w:t>
      </w:r>
    </w:p>
    <w:p w:rsidR="007A40B4" w:rsidRDefault="007A40B4" w:rsidP="007A40B4">
      <w:pPr>
        <w:pStyle w:val="Textparagrafu"/>
        <w:rPr>
          <w:rFonts w:ascii="Arial" w:hAnsi="Arial" w:cs="Arial"/>
          <w:sz w:val="22"/>
          <w:szCs w:val="22"/>
        </w:rPr>
      </w:pPr>
    </w:p>
    <w:p w:rsidR="007A40B4" w:rsidRPr="008A5772" w:rsidRDefault="007A40B4" w:rsidP="007A40B4">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85</w:t>
      </w:r>
    </w:p>
    <w:p w:rsidR="007A40B4" w:rsidRPr="008A5772" w:rsidRDefault="007A40B4" w:rsidP="007A40B4">
      <w:pPr>
        <w:pStyle w:val="Nadpisparagrafu"/>
        <w:rPr>
          <w:rFonts w:ascii="Arial" w:hAnsi="Arial" w:cs="Arial"/>
          <w:sz w:val="22"/>
          <w:szCs w:val="22"/>
        </w:rPr>
      </w:pPr>
      <w:r w:rsidRPr="008A5772">
        <w:rPr>
          <w:rFonts w:ascii="Arial" w:hAnsi="Arial" w:cs="Arial"/>
          <w:sz w:val="22"/>
          <w:szCs w:val="22"/>
        </w:rPr>
        <w:t>Evidenční povinnost</w:t>
      </w:r>
    </w:p>
    <w:p w:rsidR="007A40B4" w:rsidRDefault="007A40B4" w:rsidP="007A40B4">
      <w:pPr>
        <w:pStyle w:val="Textodstavce"/>
        <w:numPr>
          <w:ilvl w:val="0"/>
          <w:numId w:val="0"/>
        </w:numPr>
        <w:ind w:firstLine="709"/>
        <w:rPr>
          <w:rFonts w:ascii="Arial" w:hAnsi="Arial" w:cs="Arial"/>
          <w:sz w:val="22"/>
          <w:szCs w:val="22"/>
        </w:rPr>
      </w:pPr>
      <w:r>
        <w:rPr>
          <w:rFonts w:ascii="Arial" w:hAnsi="Arial" w:cs="Arial"/>
          <w:sz w:val="22"/>
          <w:szCs w:val="22"/>
        </w:rPr>
        <w:t xml:space="preserve">(1) Plátce </w:t>
      </w:r>
      <w:r w:rsidRPr="008A5772">
        <w:rPr>
          <w:rFonts w:ascii="Arial" w:hAnsi="Arial" w:cs="Arial"/>
          <w:sz w:val="22"/>
          <w:szCs w:val="22"/>
        </w:rPr>
        <w:t xml:space="preserve">poplatku za ukládání odpadů na skládku vede evidenci pro účely poplatku za ukládání odpadů na skládku, jež obsahuje </w:t>
      </w:r>
      <w:r>
        <w:rPr>
          <w:rFonts w:ascii="Arial" w:hAnsi="Arial" w:cs="Arial"/>
          <w:sz w:val="22"/>
          <w:szCs w:val="22"/>
        </w:rPr>
        <w:t xml:space="preserve"> </w:t>
      </w:r>
    </w:p>
    <w:p w:rsidR="007A40B4" w:rsidRPr="007A6272" w:rsidRDefault="007A40B4" w:rsidP="007A40B4">
      <w:pPr>
        <w:rPr>
          <w:rFonts w:ascii="Arial" w:hAnsi="Arial" w:cs="Arial"/>
          <w:sz w:val="22"/>
        </w:rPr>
      </w:pPr>
      <w:r w:rsidRPr="007A6272">
        <w:rPr>
          <w:rFonts w:ascii="Arial" w:hAnsi="Arial" w:cs="Arial"/>
          <w:sz w:val="22"/>
        </w:rPr>
        <w:t xml:space="preserve">a) </w:t>
      </w:r>
      <w:r>
        <w:rPr>
          <w:rFonts w:ascii="Arial" w:hAnsi="Arial" w:cs="Arial"/>
          <w:sz w:val="22"/>
        </w:rPr>
        <w:t xml:space="preserve">údaje o </w:t>
      </w:r>
      <w:r w:rsidRPr="007A6272">
        <w:rPr>
          <w:rFonts w:ascii="Arial" w:hAnsi="Arial" w:cs="Arial"/>
          <w:sz w:val="22"/>
        </w:rPr>
        <w:t>hmotnost</w:t>
      </w:r>
      <w:r>
        <w:rPr>
          <w:rFonts w:ascii="Arial" w:hAnsi="Arial" w:cs="Arial"/>
          <w:sz w:val="22"/>
        </w:rPr>
        <w:t>i</w:t>
      </w:r>
      <w:r w:rsidRPr="007A6272">
        <w:rPr>
          <w:rFonts w:ascii="Arial" w:hAnsi="Arial" w:cs="Arial"/>
          <w:sz w:val="22"/>
        </w:rPr>
        <w:t xml:space="preserve"> odpadů podle jednotlivých poplatkových skupin </w:t>
      </w:r>
      <w:r>
        <w:rPr>
          <w:rFonts w:ascii="Arial" w:hAnsi="Arial" w:cs="Arial"/>
          <w:sz w:val="22"/>
        </w:rPr>
        <w:t>vymezených v § 85 odst. 1 písm. a) až d), které byly uloženy</w:t>
      </w:r>
      <w:r w:rsidRPr="007A6272">
        <w:rPr>
          <w:rFonts w:ascii="Arial" w:hAnsi="Arial" w:cs="Arial"/>
          <w:sz w:val="22"/>
        </w:rPr>
        <w:t xml:space="preserve"> na skládku v poplatkovém období,</w:t>
      </w:r>
    </w:p>
    <w:p w:rsidR="007A40B4" w:rsidRPr="007A6272" w:rsidRDefault="007A40B4" w:rsidP="007A40B4">
      <w:pPr>
        <w:rPr>
          <w:rFonts w:ascii="Arial" w:hAnsi="Arial" w:cs="Arial"/>
          <w:sz w:val="22"/>
        </w:rPr>
      </w:pPr>
      <w:r w:rsidRPr="007A6272">
        <w:rPr>
          <w:rFonts w:ascii="Arial" w:hAnsi="Arial" w:cs="Arial"/>
          <w:sz w:val="22"/>
        </w:rPr>
        <w:t xml:space="preserve"> </w:t>
      </w:r>
    </w:p>
    <w:p w:rsidR="007A40B4" w:rsidRPr="007A6272" w:rsidRDefault="007A40B4" w:rsidP="007A40B4">
      <w:pPr>
        <w:rPr>
          <w:rFonts w:ascii="Arial" w:hAnsi="Arial" w:cs="Arial"/>
          <w:sz w:val="22"/>
        </w:rPr>
      </w:pPr>
      <w:r w:rsidRPr="007A6272">
        <w:rPr>
          <w:rFonts w:ascii="Arial" w:hAnsi="Arial" w:cs="Arial"/>
          <w:sz w:val="22"/>
        </w:rPr>
        <w:t xml:space="preserve">b) </w:t>
      </w:r>
      <w:r>
        <w:rPr>
          <w:rFonts w:ascii="Arial" w:hAnsi="Arial" w:cs="Arial"/>
          <w:sz w:val="22"/>
        </w:rPr>
        <w:t>údaje o h</w:t>
      </w:r>
      <w:r w:rsidRPr="007A6272">
        <w:rPr>
          <w:rFonts w:ascii="Arial" w:hAnsi="Arial" w:cs="Arial"/>
          <w:sz w:val="22"/>
        </w:rPr>
        <w:t>motnost</w:t>
      </w:r>
      <w:r>
        <w:rPr>
          <w:rFonts w:ascii="Arial" w:hAnsi="Arial" w:cs="Arial"/>
          <w:sz w:val="22"/>
        </w:rPr>
        <w:t>i</w:t>
      </w:r>
      <w:r w:rsidRPr="007A6272">
        <w:rPr>
          <w:rFonts w:ascii="Arial" w:hAnsi="Arial" w:cs="Arial"/>
          <w:sz w:val="22"/>
        </w:rPr>
        <w:t xml:space="preserve"> neodpadních materiálů uložených na skládku v poplatkovém období,</w:t>
      </w:r>
    </w:p>
    <w:p w:rsidR="007A40B4" w:rsidRPr="007A6272" w:rsidRDefault="007A40B4" w:rsidP="007A40B4">
      <w:pPr>
        <w:rPr>
          <w:rFonts w:ascii="Arial" w:hAnsi="Arial" w:cs="Arial"/>
          <w:sz w:val="22"/>
        </w:rPr>
      </w:pPr>
      <w:r w:rsidRPr="007A6272">
        <w:rPr>
          <w:rFonts w:ascii="Arial" w:hAnsi="Arial" w:cs="Arial"/>
          <w:sz w:val="22"/>
        </w:rPr>
        <w:t xml:space="preserve"> </w:t>
      </w:r>
    </w:p>
    <w:p w:rsidR="007A40B4" w:rsidRDefault="007A40B4" w:rsidP="007A40B4">
      <w:pPr>
        <w:pStyle w:val="Textodstavce"/>
        <w:numPr>
          <w:ilvl w:val="0"/>
          <w:numId w:val="0"/>
        </w:numPr>
        <w:rPr>
          <w:rFonts w:ascii="Arial" w:hAnsi="Arial" w:cs="Arial"/>
          <w:sz w:val="22"/>
          <w:szCs w:val="22"/>
        </w:rPr>
      </w:pPr>
      <w:r w:rsidRPr="007A6272">
        <w:rPr>
          <w:rFonts w:ascii="Arial" w:hAnsi="Arial" w:cs="Arial"/>
          <w:sz w:val="22"/>
          <w:szCs w:val="22"/>
        </w:rPr>
        <w:t xml:space="preserve">c) </w:t>
      </w:r>
      <w:r>
        <w:rPr>
          <w:rFonts w:ascii="Arial" w:hAnsi="Arial" w:cs="Arial"/>
          <w:sz w:val="22"/>
          <w:szCs w:val="22"/>
        </w:rPr>
        <w:t xml:space="preserve">údaje o </w:t>
      </w:r>
      <w:r w:rsidRPr="007A6272">
        <w:rPr>
          <w:rFonts w:ascii="Arial" w:hAnsi="Arial" w:cs="Arial"/>
          <w:sz w:val="22"/>
          <w:szCs w:val="22"/>
        </w:rPr>
        <w:t>množství odpadů a neodpadních materiálů uložených jako technologický materiál pro zabezpečení skládky</w:t>
      </w:r>
      <w:r>
        <w:rPr>
          <w:rFonts w:ascii="Arial" w:hAnsi="Arial" w:cs="Arial"/>
          <w:sz w:val="22"/>
          <w:szCs w:val="22"/>
        </w:rPr>
        <w:t>, a</w:t>
      </w:r>
    </w:p>
    <w:p w:rsidR="007A40B4" w:rsidRDefault="007A40B4" w:rsidP="007A40B4">
      <w:pPr>
        <w:pStyle w:val="Textodstavce"/>
        <w:numPr>
          <w:ilvl w:val="0"/>
          <w:numId w:val="0"/>
        </w:numPr>
        <w:rPr>
          <w:rFonts w:ascii="Arial" w:hAnsi="Arial" w:cs="Arial"/>
          <w:sz w:val="22"/>
          <w:szCs w:val="22"/>
        </w:rPr>
      </w:pPr>
    </w:p>
    <w:p w:rsidR="007A40B4" w:rsidRDefault="007A40B4" w:rsidP="007A40B4">
      <w:pPr>
        <w:pStyle w:val="Textodstavce"/>
        <w:numPr>
          <w:ilvl w:val="0"/>
          <w:numId w:val="0"/>
        </w:numPr>
        <w:rPr>
          <w:rFonts w:ascii="Arial" w:hAnsi="Arial" w:cs="Arial"/>
          <w:sz w:val="22"/>
          <w:szCs w:val="22"/>
        </w:rPr>
      </w:pPr>
      <w:r>
        <w:rPr>
          <w:rFonts w:ascii="Arial" w:hAnsi="Arial" w:cs="Arial"/>
          <w:sz w:val="22"/>
          <w:szCs w:val="22"/>
        </w:rPr>
        <w:t>d) další údaje nezbytné pro plnění poplatkové povinnosti.</w:t>
      </w:r>
    </w:p>
    <w:p w:rsidR="007A40B4" w:rsidRDefault="007A40B4" w:rsidP="007A40B4">
      <w:pPr>
        <w:pStyle w:val="Textodstavce"/>
        <w:numPr>
          <w:ilvl w:val="0"/>
          <w:numId w:val="0"/>
        </w:numPr>
        <w:ind w:firstLine="709"/>
        <w:rPr>
          <w:rFonts w:ascii="Arial" w:hAnsi="Arial" w:cs="Arial"/>
          <w:sz w:val="22"/>
          <w:szCs w:val="22"/>
        </w:rPr>
      </w:pPr>
    </w:p>
    <w:p w:rsidR="007A40B4" w:rsidRDefault="007A40B4" w:rsidP="007A40B4">
      <w:pPr>
        <w:pStyle w:val="Textodstavce"/>
        <w:numPr>
          <w:ilvl w:val="0"/>
          <w:numId w:val="0"/>
        </w:numPr>
        <w:ind w:firstLine="709"/>
        <w:rPr>
          <w:rFonts w:ascii="Arial" w:hAnsi="Arial" w:cs="Arial"/>
          <w:sz w:val="22"/>
          <w:szCs w:val="22"/>
        </w:rPr>
      </w:pPr>
      <w:r>
        <w:rPr>
          <w:rFonts w:ascii="Arial" w:hAnsi="Arial" w:cs="Arial"/>
          <w:sz w:val="22"/>
          <w:szCs w:val="22"/>
        </w:rPr>
        <w:t xml:space="preserve">(2) </w:t>
      </w:r>
      <w:r w:rsidRPr="008A5772">
        <w:rPr>
          <w:rFonts w:ascii="Arial" w:hAnsi="Arial" w:cs="Arial"/>
          <w:sz w:val="22"/>
          <w:szCs w:val="22"/>
        </w:rPr>
        <w:t>Údaje, na které s</w:t>
      </w:r>
      <w:r>
        <w:rPr>
          <w:rFonts w:ascii="Arial" w:hAnsi="Arial" w:cs="Arial"/>
          <w:sz w:val="22"/>
          <w:szCs w:val="22"/>
        </w:rPr>
        <w:t xml:space="preserve">e vztahuje evidenční povinnost, plátce </w:t>
      </w:r>
      <w:r w:rsidRPr="008A5772">
        <w:rPr>
          <w:rFonts w:ascii="Arial" w:hAnsi="Arial" w:cs="Arial"/>
          <w:sz w:val="22"/>
          <w:szCs w:val="22"/>
        </w:rPr>
        <w:t xml:space="preserve">poplatku uchovává </w:t>
      </w:r>
      <w:r>
        <w:rPr>
          <w:rFonts w:ascii="Arial" w:hAnsi="Arial" w:cs="Arial"/>
          <w:sz w:val="22"/>
          <w:szCs w:val="22"/>
        </w:rPr>
        <w:t>po dobu 10 let od uplynutí poplatkového období.</w:t>
      </w:r>
    </w:p>
    <w:p w:rsidR="007A40B4" w:rsidRPr="008A5772" w:rsidRDefault="007A40B4" w:rsidP="007A40B4">
      <w:pPr>
        <w:pStyle w:val="Textodstavce"/>
        <w:numPr>
          <w:ilvl w:val="0"/>
          <w:numId w:val="0"/>
        </w:numPr>
        <w:ind w:firstLine="709"/>
        <w:rPr>
          <w:rFonts w:ascii="Arial" w:hAnsi="Arial" w:cs="Arial"/>
          <w:sz w:val="22"/>
          <w:szCs w:val="22"/>
        </w:rPr>
      </w:pPr>
    </w:p>
    <w:p w:rsidR="007A40B4" w:rsidRPr="008A5772" w:rsidRDefault="007A40B4" w:rsidP="00DE2CDA">
      <w:pPr>
        <w:pStyle w:val="Paragraf"/>
        <w:rPr>
          <w:rFonts w:ascii="Arial" w:hAnsi="Arial" w:cs="Arial"/>
          <w:sz w:val="22"/>
          <w:szCs w:val="22"/>
        </w:rPr>
      </w:pPr>
      <w:r w:rsidRPr="008A5772">
        <w:rPr>
          <w:rFonts w:ascii="Arial" w:hAnsi="Arial" w:cs="Arial"/>
          <w:sz w:val="22"/>
          <w:szCs w:val="22"/>
        </w:rPr>
        <w:t xml:space="preserve">§ </w:t>
      </w:r>
      <w:r>
        <w:rPr>
          <w:rFonts w:ascii="Arial" w:hAnsi="Arial" w:cs="Arial"/>
          <w:sz w:val="22"/>
          <w:szCs w:val="22"/>
        </w:rPr>
        <w:t>86</w:t>
      </w:r>
    </w:p>
    <w:p w:rsidR="00765645" w:rsidRPr="00765645" w:rsidRDefault="007A40B4" w:rsidP="00765645">
      <w:pPr>
        <w:pStyle w:val="Nadpisparagrafu"/>
        <w:rPr>
          <w:rFonts w:ascii="Arial" w:hAnsi="Arial" w:cs="Arial"/>
          <w:sz w:val="22"/>
          <w:szCs w:val="22"/>
        </w:rPr>
      </w:pPr>
      <w:r w:rsidRPr="008A5772">
        <w:rPr>
          <w:rFonts w:ascii="Arial" w:hAnsi="Arial" w:cs="Arial"/>
          <w:sz w:val="22"/>
          <w:szCs w:val="22"/>
        </w:rPr>
        <w:t>Povinnost zahrnout poplatek do ceny</w:t>
      </w:r>
    </w:p>
    <w:p w:rsidR="007A40B4" w:rsidRPr="00765645" w:rsidRDefault="007A40B4" w:rsidP="00765645">
      <w:pPr>
        <w:pStyle w:val="Nadpisparagrafu"/>
        <w:ind w:firstLine="709"/>
        <w:jc w:val="both"/>
        <w:rPr>
          <w:rFonts w:ascii="Arial" w:eastAsia="Calibri" w:hAnsi="Arial" w:cs="Arial"/>
          <w:bCs/>
          <w:sz w:val="22"/>
          <w:szCs w:val="22"/>
        </w:rPr>
      </w:pPr>
      <w:r w:rsidRPr="00765645">
        <w:rPr>
          <w:rFonts w:ascii="Arial" w:hAnsi="Arial" w:cs="Arial"/>
          <w:b w:val="0"/>
          <w:sz w:val="22"/>
          <w:szCs w:val="22"/>
          <w:u w:val="single"/>
        </w:rPr>
        <w:t xml:space="preserve">Plátce k poplatku za ukládání odpadů na skládku zahrne dílčí poplatek za ukládání využitelných odpadů, dílčí poplatek za ukládání nebezpečných odpadů a dílčí poplatek za ukládání zbytkových odpadů do ceny za uložení těchto odpadů na skládku a uvede ho </w:t>
      </w:r>
      <w:r w:rsidRPr="00765645">
        <w:rPr>
          <w:rFonts w:ascii="Arial" w:eastAsia="Calibri" w:hAnsi="Arial" w:cs="Arial"/>
          <w:b w:val="0"/>
          <w:bCs/>
          <w:sz w:val="22"/>
          <w:szCs w:val="22"/>
          <w:u w:val="single"/>
        </w:rPr>
        <w:t>odděleně na potvrzení o převzetí odpadu do zařízení</w:t>
      </w:r>
      <w:r w:rsidRPr="00765645">
        <w:rPr>
          <w:rFonts w:ascii="Arial" w:eastAsia="Calibri" w:hAnsi="Arial" w:cs="Arial"/>
          <w:bCs/>
          <w:sz w:val="22"/>
          <w:szCs w:val="22"/>
        </w:rPr>
        <w:t>.</w:t>
      </w:r>
    </w:p>
    <w:p w:rsidR="00765645" w:rsidRPr="00765645" w:rsidRDefault="00765645" w:rsidP="00765645">
      <w:pPr>
        <w:rPr>
          <w:rFonts w:ascii="Arial" w:eastAsia="Calibri" w:hAnsi="Arial" w:cs="Arial"/>
          <w:bCs/>
          <w:sz w:val="22"/>
          <w:lang w:eastAsia="cs-CZ"/>
        </w:rPr>
      </w:pPr>
    </w:p>
    <w:p w:rsidR="00765645" w:rsidRPr="00765645" w:rsidRDefault="00765645" w:rsidP="00765645">
      <w:pPr>
        <w:rPr>
          <w:rFonts w:ascii="Arial" w:eastAsia="Calibri" w:hAnsi="Arial" w:cs="Arial"/>
          <w:bCs/>
          <w:sz w:val="22"/>
          <w:lang w:eastAsia="cs-CZ"/>
        </w:rPr>
      </w:pPr>
      <w:r w:rsidRPr="00765645">
        <w:rPr>
          <w:rFonts w:ascii="Arial" w:eastAsia="Calibri" w:hAnsi="Arial" w:cs="Arial"/>
          <w:bCs/>
          <w:sz w:val="22"/>
          <w:lang w:eastAsia="cs-CZ"/>
        </w:rPr>
        <w:t>CELEX 32008L0098</w:t>
      </w:r>
    </w:p>
    <w:p w:rsidR="007A40B4" w:rsidRPr="008A5772" w:rsidRDefault="007A40B4" w:rsidP="00765645">
      <w:pPr>
        <w:pStyle w:val="Textparagrafu"/>
        <w:ind w:firstLine="0"/>
        <w:rPr>
          <w:rFonts w:ascii="Arial" w:hAnsi="Arial" w:cs="Arial"/>
          <w:sz w:val="22"/>
          <w:szCs w:val="22"/>
        </w:rPr>
      </w:pPr>
    </w:p>
    <w:p w:rsidR="007A40B4" w:rsidRPr="008A5772" w:rsidRDefault="007A40B4" w:rsidP="00DE2CDA">
      <w:pPr>
        <w:pStyle w:val="Textparagrafu"/>
        <w:ind w:firstLine="0"/>
        <w:jc w:val="center"/>
        <w:rPr>
          <w:rFonts w:ascii="Arial" w:hAnsi="Arial" w:cs="Arial"/>
          <w:sz w:val="22"/>
          <w:szCs w:val="22"/>
        </w:rPr>
      </w:pPr>
      <w:r w:rsidRPr="008A5772">
        <w:rPr>
          <w:rFonts w:ascii="Arial" w:hAnsi="Arial" w:cs="Arial"/>
          <w:sz w:val="22"/>
          <w:szCs w:val="22"/>
        </w:rPr>
        <w:lastRenderedPageBreak/>
        <w:t xml:space="preserve">§ </w:t>
      </w:r>
      <w:r>
        <w:rPr>
          <w:rFonts w:ascii="Arial" w:hAnsi="Arial" w:cs="Arial"/>
          <w:sz w:val="22"/>
          <w:szCs w:val="22"/>
        </w:rPr>
        <w:t>87</w:t>
      </w:r>
    </w:p>
    <w:p w:rsidR="007A40B4" w:rsidRPr="008A5772" w:rsidRDefault="007A40B4" w:rsidP="00DE2CDA">
      <w:pPr>
        <w:pStyle w:val="Nadpisparagrafu"/>
        <w:rPr>
          <w:rFonts w:ascii="Arial" w:hAnsi="Arial" w:cs="Arial"/>
          <w:sz w:val="22"/>
          <w:szCs w:val="22"/>
        </w:rPr>
      </w:pPr>
      <w:r w:rsidRPr="008A5772">
        <w:rPr>
          <w:rFonts w:ascii="Arial" w:hAnsi="Arial" w:cs="Arial"/>
          <w:sz w:val="22"/>
          <w:szCs w:val="22"/>
        </w:rPr>
        <w:t>Poplatkové přiznání</w:t>
      </w:r>
    </w:p>
    <w:p w:rsidR="007A40B4" w:rsidRPr="008A5772" w:rsidRDefault="007A40B4" w:rsidP="007A40B4">
      <w:pPr>
        <w:pStyle w:val="Textodstavce"/>
        <w:numPr>
          <w:ilvl w:val="0"/>
          <w:numId w:val="0"/>
        </w:numPr>
        <w:ind w:firstLine="709"/>
        <w:rPr>
          <w:rFonts w:ascii="Arial" w:hAnsi="Arial" w:cs="Arial"/>
          <w:sz w:val="22"/>
          <w:szCs w:val="22"/>
        </w:rPr>
      </w:pPr>
      <w:r>
        <w:rPr>
          <w:rFonts w:ascii="Arial" w:hAnsi="Arial" w:cs="Arial"/>
          <w:sz w:val="22"/>
          <w:szCs w:val="22"/>
        </w:rPr>
        <w:t xml:space="preserve">(1) Plátce </w:t>
      </w:r>
      <w:r w:rsidRPr="008A5772">
        <w:rPr>
          <w:rFonts w:ascii="Arial" w:hAnsi="Arial" w:cs="Arial"/>
          <w:sz w:val="22"/>
          <w:szCs w:val="22"/>
        </w:rPr>
        <w:t>poplatku za ukládání odpadů na skládku je povinen podat poplatkové přiznání.</w:t>
      </w:r>
    </w:p>
    <w:p w:rsidR="007A40B4" w:rsidRPr="008A5772" w:rsidRDefault="007A40B4" w:rsidP="007A40B4">
      <w:pPr>
        <w:pStyle w:val="Textodstavce"/>
        <w:numPr>
          <w:ilvl w:val="0"/>
          <w:numId w:val="0"/>
        </w:numPr>
        <w:ind w:firstLine="709"/>
        <w:rPr>
          <w:rFonts w:ascii="Arial" w:hAnsi="Arial" w:cs="Arial"/>
          <w:sz w:val="22"/>
          <w:szCs w:val="22"/>
        </w:rPr>
      </w:pPr>
      <w:r>
        <w:rPr>
          <w:rFonts w:ascii="Arial" w:hAnsi="Arial" w:cs="Arial"/>
          <w:sz w:val="22"/>
          <w:szCs w:val="22"/>
        </w:rPr>
        <w:t xml:space="preserve">(2) </w:t>
      </w:r>
      <w:r w:rsidRPr="008A5772">
        <w:rPr>
          <w:rFonts w:ascii="Arial" w:hAnsi="Arial" w:cs="Arial"/>
          <w:sz w:val="22"/>
          <w:szCs w:val="22"/>
        </w:rPr>
        <w:t>Poplatkové přiznání se podává sp</w:t>
      </w:r>
      <w:r>
        <w:rPr>
          <w:rFonts w:ascii="Arial" w:hAnsi="Arial" w:cs="Arial"/>
          <w:sz w:val="22"/>
          <w:szCs w:val="22"/>
        </w:rPr>
        <w:t>rávci poplatku prostřednictvím i</w:t>
      </w:r>
      <w:r w:rsidRPr="008A5772">
        <w:rPr>
          <w:rFonts w:ascii="Arial" w:hAnsi="Arial" w:cs="Arial"/>
          <w:sz w:val="22"/>
          <w:szCs w:val="22"/>
        </w:rPr>
        <w:t>ntegrovaného systému plnění ohlašovacích povinností</w:t>
      </w:r>
      <w:r>
        <w:rPr>
          <w:rFonts w:ascii="Arial" w:hAnsi="Arial" w:cs="Arial"/>
          <w:sz w:val="22"/>
          <w:szCs w:val="22"/>
        </w:rPr>
        <w:t xml:space="preserve"> v oblasti životního prostředí</w:t>
      </w:r>
      <w:r w:rsidR="00777E97">
        <w:rPr>
          <w:rFonts w:ascii="Arial" w:hAnsi="Arial" w:cs="Arial"/>
          <w:sz w:val="22"/>
          <w:szCs w:val="22"/>
          <w:vertAlign w:val="superscript"/>
        </w:rPr>
        <w:t>32</w:t>
      </w:r>
      <w:r w:rsidRPr="00D03882">
        <w:rPr>
          <w:rFonts w:ascii="Arial" w:hAnsi="Arial" w:cs="Arial"/>
          <w:sz w:val="22"/>
          <w:szCs w:val="22"/>
          <w:vertAlign w:val="superscript"/>
        </w:rPr>
        <w:t>)</w:t>
      </w:r>
      <w:r w:rsidRPr="008A5772">
        <w:rPr>
          <w:rFonts w:ascii="Arial" w:hAnsi="Arial" w:cs="Arial"/>
          <w:sz w:val="22"/>
          <w:szCs w:val="22"/>
        </w:rPr>
        <w:t xml:space="preserve">. </w:t>
      </w:r>
    </w:p>
    <w:p w:rsidR="007A40B4" w:rsidRPr="00BF5A95" w:rsidRDefault="007A40B4" w:rsidP="00BF5A95">
      <w:pPr>
        <w:pStyle w:val="Textodstavce"/>
        <w:numPr>
          <w:ilvl w:val="0"/>
          <w:numId w:val="0"/>
        </w:numPr>
        <w:ind w:firstLine="709"/>
        <w:rPr>
          <w:rFonts w:ascii="Arial" w:hAnsi="Arial" w:cs="Arial"/>
          <w:sz w:val="22"/>
          <w:szCs w:val="22"/>
        </w:rPr>
      </w:pPr>
      <w:r>
        <w:rPr>
          <w:rFonts w:ascii="Arial" w:hAnsi="Arial" w:cs="Arial"/>
          <w:sz w:val="22"/>
          <w:szCs w:val="22"/>
        </w:rPr>
        <w:t xml:space="preserve">(3) </w:t>
      </w:r>
      <w:r w:rsidRPr="008A5772">
        <w:rPr>
          <w:rFonts w:ascii="Arial" w:hAnsi="Arial" w:cs="Arial"/>
          <w:sz w:val="22"/>
          <w:szCs w:val="22"/>
        </w:rPr>
        <w:t>Formu a strukturu poplatkového přiznání zveřejní správce poplatku způsobem umožňujícím dálkový přístup.</w:t>
      </w:r>
    </w:p>
    <w:p w:rsidR="00DA4834" w:rsidRDefault="00DA4834" w:rsidP="001E5B98">
      <w:pPr>
        <w:tabs>
          <w:tab w:val="num" w:pos="720"/>
          <w:tab w:val="left" w:pos="3240"/>
        </w:tabs>
        <w:rPr>
          <w:rFonts w:ascii="Arial" w:hAnsi="Arial" w:cs="Arial"/>
          <w:sz w:val="22"/>
        </w:rPr>
      </w:pPr>
    </w:p>
    <w:p w:rsidR="003D6AFE" w:rsidRPr="00DC1333" w:rsidRDefault="003D6AFE" w:rsidP="003D6AFE">
      <w:pPr>
        <w:jc w:val="center"/>
        <w:rPr>
          <w:rFonts w:ascii="Arial" w:hAnsi="Arial" w:cs="Arial"/>
          <w:sz w:val="22"/>
        </w:rPr>
      </w:pPr>
      <w:r>
        <w:rPr>
          <w:rFonts w:ascii="Arial" w:hAnsi="Arial" w:cs="Arial"/>
          <w:sz w:val="22"/>
        </w:rPr>
        <w:t>ČÁST ŠESTÁ</w:t>
      </w:r>
    </w:p>
    <w:p w:rsidR="003D6AFE" w:rsidRPr="00DC1333" w:rsidRDefault="003D6AFE" w:rsidP="003D6AFE">
      <w:pPr>
        <w:jc w:val="center"/>
        <w:rPr>
          <w:rFonts w:ascii="Arial" w:hAnsi="Arial" w:cs="Arial"/>
          <w:sz w:val="22"/>
        </w:rPr>
      </w:pPr>
    </w:p>
    <w:p w:rsidR="003D6AFE" w:rsidRPr="00DC1333" w:rsidRDefault="003D6AFE" w:rsidP="003D6AFE">
      <w:pPr>
        <w:jc w:val="center"/>
        <w:rPr>
          <w:rFonts w:ascii="Arial" w:hAnsi="Arial" w:cs="Arial"/>
          <w:b/>
          <w:sz w:val="22"/>
        </w:rPr>
      </w:pPr>
      <w:r>
        <w:rPr>
          <w:rFonts w:ascii="Arial" w:hAnsi="Arial" w:cs="Arial"/>
          <w:b/>
          <w:sz w:val="22"/>
        </w:rPr>
        <w:t xml:space="preserve">PŘESTUPKY </w:t>
      </w:r>
    </w:p>
    <w:p w:rsidR="003D6AFE" w:rsidRPr="007E266C" w:rsidRDefault="003D6AFE" w:rsidP="003D6AFE">
      <w:pPr>
        <w:tabs>
          <w:tab w:val="num" w:pos="720"/>
          <w:tab w:val="left" w:pos="3240"/>
        </w:tabs>
        <w:rPr>
          <w:rFonts w:ascii="Arial" w:hAnsi="Arial" w:cs="Arial"/>
          <w:sz w:val="22"/>
        </w:rPr>
      </w:pPr>
    </w:p>
    <w:p w:rsidR="003D6AFE" w:rsidRDefault="003D6AFE" w:rsidP="003D6AFE">
      <w:pPr>
        <w:jc w:val="center"/>
        <w:rPr>
          <w:rFonts w:ascii="Arial" w:hAnsi="Arial" w:cs="Arial"/>
          <w:sz w:val="22"/>
        </w:rPr>
      </w:pPr>
      <w:r w:rsidRPr="0055097E">
        <w:rPr>
          <w:rFonts w:ascii="Arial" w:hAnsi="Arial" w:cs="Arial"/>
          <w:sz w:val="22"/>
        </w:rPr>
        <w:t xml:space="preserve">§ </w:t>
      </w:r>
      <w:r>
        <w:rPr>
          <w:rFonts w:ascii="Arial" w:hAnsi="Arial" w:cs="Arial"/>
          <w:sz w:val="22"/>
        </w:rPr>
        <w:t>88</w:t>
      </w:r>
    </w:p>
    <w:p w:rsidR="003D6AFE" w:rsidRPr="0055097E" w:rsidRDefault="003D6AFE" w:rsidP="003D6AFE">
      <w:pPr>
        <w:jc w:val="center"/>
        <w:rPr>
          <w:rFonts w:ascii="Arial" w:hAnsi="Arial" w:cs="Arial"/>
          <w:sz w:val="22"/>
        </w:rPr>
      </w:pPr>
    </w:p>
    <w:p w:rsidR="003D6AFE" w:rsidRDefault="003D6AFE" w:rsidP="003D6AFE">
      <w:pPr>
        <w:jc w:val="center"/>
        <w:rPr>
          <w:rFonts w:ascii="Arial" w:hAnsi="Arial" w:cs="Arial"/>
          <w:b/>
          <w:sz w:val="22"/>
        </w:rPr>
      </w:pPr>
      <w:r w:rsidRPr="0055097E">
        <w:rPr>
          <w:rFonts w:ascii="Arial" w:hAnsi="Arial" w:cs="Arial"/>
          <w:b/>
          <w:sz w:val="22"/>
        </w:rPr>
        <w:t>Přestupky fyzických osob</w:t>
      </w:r>
    </w:p>
    <w:p w:rsidR="003D6AFE" w:rsidRDefault="003D6AFE" w:rsidP="003D6AFE">
      <w:pPr>
        <w:jc w:val="center"/>
        <w:rPr>
          <w:rFonts w:ascii="Arial" w:hAnsi="Arial" w:cs="Arial"/>
          <w:b/>
          <w:sz w:val="22"/>
        </w:rPr>
      </w:pPr>
    </w:p>
    <w:p w:rsidR="003D6AFE" w:rsidRPr="0055097E" w:rsidRDefault="003D6AFE" w:rsidP="003D6AFE">
      <w:pPr>
        <w:jc w:val="center"/>
        <w:rPr>
          <w:rFonts w:ascii="Arial" w:hAnsi="Arial" w:cs="Arial"/>
          <w:b/>
          <w:sz w:val="22"/>
        </w:rPr>
      </w:pPr>
    </w:p>
    <w:p w:rsidR="003D6AFE" w:rsidRPr="0055097E" w:rsidRDefault="003D6AFE" w:rsidP="003D6AFE">
      <w:pPr>
        <w:ind w:firstLine="709"/>
        <w:rPr>
          <w:rFonts w:ascii="Arial" w:eastAsia="Calibri" w:hAnsi="Arial" w:cs="Arial"/>
          <w:sz w:val="22"/>
        </w:rPr>
      </w:pPr>
      <w:r w:rsidRPr="0055097E">
        <w:rPr>
          <w:rFonts w:ascii="Arial" w:eastAsia="Calibri" w:hAnsi="Arial" w:cs="Arial"/>
          <w:sz w:val="22"/>
        </w:rPr>
        <w:t xml:space="preserve">(1) </w:t>
      </w:r>
      <w:r w:rsidRPr="00467F32">
        <w:rPr>
          <w:rFonts w:ascii="Arial" w:eastAsia="Calibri" w:hAnsi="Arial" w:cs="Arial"/>
          <w:sz w:val="22"/>
        </w:rPr>
        <w:t>Fyzická osoba</w:t>
      </w:r>
      <w:r w:rsidRPr="0055097E">
        <w:rPr>
          <w:rFonts w:ascii="Arial" w:eastAsia="Calibri" w:hAnsi="Arial" w:cs="Arial"/>
          <w:sz w:val="22"/>
        </w:rPr>
        <w:t xml:space="preserve"> se dopustí přestupku tím, že </w:t>
      </w:r>
    </w:p>
    <w:p w:rsidR="003D6AFE" w:rsidRPr="0055097E" w:rsidRDefault="003D6AFE" w:rsidP="003D6AFE">
      <w:pPr>
        <w:ind w:firstLine="709"/>
        <w:rPr>
          <w:rFonts w:ascii="Arial" w:eastAsia="Calibri" w:hAnsi="Arial" w:cs="Arial"/>
          <w:sz w:val="22"/>
        </w:rPr>
      </w:pP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u w:val="single"/>
        </w:rPr>
      </w:pPr>
      <w:r w:rsidRPr="0055097E">
        <w:rPr>
          <w:rFonts w:ascii="Arial" w:eastAsia="Calibri" w:hAnsi="Arial" w:cs="Arial"/>
          <w:sz w:val="22"/>
        </w:rPr>
        <w:t>nesplní povinnost zbavit se movité věci podle § 3 odst. 3,</w:t>
      </w:r>
    </w:p>
    <w:p w:rsidR="003D6AFE" w:rsidRPr="0055097E"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v rozporu s § 10 odst. 1 písm. b) nakládá s odpadem mimo zařízení určené pro nakládání s daným druhem a kategorií odpadu,</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v rozporu s § 10 odst. 1 písm. c) soustřeďuje odpady kategorie ostatní neodděleně bez povolení podle § 21 odst. 2,</w:t>
      </w:r>
    </w:p>
    <w:p w:rsidR="003D6AFE" w:rsidRPr="00DE7167"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v rozporu s § 10 odst. 1 písm. c) soustřeďuje nebezpečné odpady neodděleně bez povolení k mísení nebezpečných odpadů podle § 10 odst. 3,</w:t>
      </w:r>
    </w:p>
    <w:p w:rsidR="003D6AFE" w:rsidRPr="0055097E"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 xml:space="preserve">nezabezpečí odpady, které soustřeďuje, před nežádoucím odcizením, únikem, nebo znehodnocením podle § 10 odst. 1 písm. d), </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v rozporu s § 10 odst. 1 písm. f) předá odpad osobě, která k jeho převzetí není oprávněna,</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v rozporu s § 10 odst. 2 převezme odpad, aniž by byla k jeho převzetí oprávněna,</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v rozporu s § 10 odst. 3 mísí nebezpečné odpady bez povolení nebo neprovede roztřídění smísených nebezpečných odpadů,</w:t>
      </w:r>
    </w:p>
    <w:p w:rsidR="003D6AFE" w:rsidRPr="0055097E" w:rsidRDefault="003D6AFE" w:rsidP="003D6AFE">
      <w:pPr>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u w:val="single"/>
        </w:rPr>
      </w:pPr>
      <w:r w:rsidRPr="0055097E">
        <w:rPr>
          <w:rFonts w:ascii="Arial" w:eastAsia="Calibri" w:hAnsi="Arial" w:cs="Arial"/>
          <w:sz w:val="22"/>
        </w:rPr>
        <w:t>v rozporu s § 11 odst. 1 nepředá nelegálně soustředěný odpad, jehož je vlastníkem, do zařízení určeného pro nakládání s odpady,</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u w:val="single"/>
        </w:rPr>
      </w:pPr>
      <w:r w:rsidRPr="0055097E">
        <w:rPr>
          <w:rFonts w:ascii="Arial" w:eastAsia="Calibri" w:hAnsi="Arial" w:cs="Arial"/>
          <w:sz w:val="22"/>
        </w:rPr>
        <w:t>v souvislosti s nelegálně soustředěným odpadem nesplní oznamovací povinnost podle § 11 odst. 2,</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u w:val="single"/>
        </w:rPr>
      </w:pPr>
      <w:r w:rsidRPr="0055097E">
        <w:rPr>
          <w:rFonts w:ascii="Arial" w:eastAsia="Calibri" w:hAnsi="Arial" w:cs="Arial"/>
          <w:sz w:val="22"/>
        </w:rPr>
        <w:t>neodklidí nelegálně soustředěný odpad a nepředá jej do zařízení určeného pro nakládání s odpady podle § 11 odst. 3,</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u w:val="single"/>
        </w:rPr>
      </w:pPr>
      <w:r w:rsidRPr="0055097E">
        <w:rPr>
          <w:rFonts w:ascii="Arial" w:eastAsia="Calibri" w:hAnsi="Arial" w:cs="Arial"/>
          <w:sz w:val="22"/>
        </w:rPr>
        <w:lastRenderedPageBreak/>
        <w:t>jako vlastník nemovitosti v rozporu s § 12 od</w:t>
      </w:r>
      <w:r w:rsidR="00DF2DCA">
        <w:rPr>
          <w:rFonts w:ascii="Arial" w:eastAsia="Calibri" w:hAnsi="Arial" w:cs="Arial"/>
          <w:sz w:val="22"/>
        </w:rPr>
        <w:t>st. 7 nepředá odpady soustředěné</w:t>
      </w:r>
      <w:r w:rsidRPr="0055097E">
        <w:rPr>
          <w:rFonts w:ascii="Arial" w:eastAsia="Calibri" w:hAnsi="Arial" w:cs="Arial"/>
          <w:sz w:val="22"/>
        </w:rPr>
        <w:t xml:space="preserve"> v provozovně do zařízení určeného pro nakládání s odpady, nebo v rozporu s § 13 odst. 4 nepředá odpady soustředěné v zařízení do jiného zařízení určeného pro nakládání s odpady,</w:t>
      </w:r>
    </w:p>
    <w:p w:rsidR="003D6AFE" w:rsidRPr="0055097E"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při přeshraniční přepravě odpadů poruší povinnost stanovenou přímo použitelným předpisem Evropské unie o přepravě odpadů</w:t>
      </w:r>
      <w:r w:rsidRPr="008512C9">
        <w:rPr>
          <w:rFonts w:ascii="Arial" w:eastAsia="Calibri" w:hAnsi="Arial" w:cs="Arial"/>
          <w:sz w:val="22"/>
          <w:u w:val="single"/>
          <w:vertAlign w:val="superscript"/>
        </w:rPr>
        <w:t>15)</w:t>
      </w:r>
      <w:r w:rsidRPr="008512C9">
        <w:rPr>
          <w:rFonts w:ascii="Arial" w:eastAsia="Calibri" w:hAnsi="Arial" w:cs="Arial"/>
          <w:sz w:val="22"/>
          <w:u w:val="single"/>
        </w:rPr>
        <w:t xml:space="preserve"> nebo je odpovědná za nedovolenou přepravu odpadů ve smyslu přímo použitelného předpisu Evropských společenství o přepravě odpadů</w:t>
      </w:r>
      <w:r w:rsidRPr="008512C9">
        <w:rPr>
          <w:rFonts w:ascii="Arial" w:eastAsia="Calibri" w:hAnsi="Arial" w:cs="Arial"/>
          <w:sz w:val="22"/>
          <w:u w:val="single"/>
          <w:vertAlign w:val="superscript"/>
        </w:rPr>
        <w:t>15)</w:t>
      </w:r>
      <w:r w:rsidRPr="008512C9">
        <w:rPr>
          <w:rFonts w:ascii="Arial" w:eastAsia="Calibri" w:hAnsi="Arial" w:cs="Arial"/>
          <w:sz w:val="22"/>
          <w:u w:val="single"/>
        </w:rPr>
        <w:t>,</w:t>
      </w:r>
      <w:r w:rsidRPr="008512C9">
        <w:rPr>
          <w:rFonts w:ascii="Arial" w:eastAsia="Calibri" w:hAnsi="Arial" w:cs="Arial"/>
          <w:sz w:val="22"/>
          <w:u w:val="single"/>
          <w:vertAlign w:val="superscript"/>
        </w:rPr>
        <w:t xml:space="preserve"> </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8"/>
        </w:numPr>
        <w:ind w:left="426" w:hanging="426"/>
        <w:rPr>
          <w:rFonts w:ascii="Arial" w:eastAsia="Calibri" w:hAnsi="Arial" w:cs="Arial"/>
          <w:sz w:val="22"/>
          <w:u w:val="single"/>
        </w:rPr>
      </w:pPr>
      <w:r w:rsidRPr="008512C9">
        <w:rPr>
          <w:rFonts w:ascii="Arial" w:eastAsia="Calibri" w:hAnsi="Arial" w:cs="Arial"/>
          <w:sz w:val="22"/>
          <w:u w:val="single"/>
        </w:rPr>
        <w:t xml:space="preserve">při přeshraniční přepravě odpadů neplní podmínky stanovené v rozhodnutí ministerstva vydaném podle přímo použitelného předpisu Evropské </w:t>
      </w:r>
      <w:r w:rsidR="00DF2DCA" w:rsidRPr="008512C9">
        <w:rPr>
          <w:rFonts w:ascii="Arial" w:eastAsia="Calibri" w:hAnsi="Arial" w:cs="Arial"/>
          <w:sz w:val="22"/>
          <w:u w:val="single"/>
        </w:rPr>
        <w:t>unie</w:t>
      </w:r>
      <w:r w:rsidRPr="008512C9">
        <w:rPr>
          <w:rFonts w:ascii="Arial" w:eastAsia="Calibri" w:hAnsi="Arial" w:cs="Arial"/>
          <w:sz w:val="22"/>
          <w:u w:val="single"/>
        </w:rPr>
        <w:t xml:space="preserve"> o přepravě odpadů</w:t>
      </w:r>
      <w:r w:rsidRPr="008512C9">
        <w:rPr>
          <w:rFonts w:ascii="Arial" w:eastAsia="Calibri" w:hAnsi="Arial" w:cs="Arial"/>
          <w:sz w:val="22"/>
          <w:u w:val="single"/>
          <w:vertAlign w:val="superscript"/>
        </w:rPr>
        <w:t>15)</w:t>
      </w:r>
      <w:r w:rsidRPr="008512C9">
        <w:rPr>
          <w:u w:val="single"/>
        </w:rPr>
        <w:t xml:space="preserve"> </w:t>
      </w:r>
      <w:r w:rsidRPr="008512C9">
        <w:rPr>
          <w:rFonts w:ascii="Arial" w:hAnsi="Arial" w:cs="Arial"/>
          <w:sz w:val="22"/>
          <w:u w:val="single"/>
        </w:rPr>
        <w:t>neb</w:t>
      </w:r>
      <w:r w:rsidRPr="008512C9">
        <w:rPr>
          <w:rFonts w:ascii="Arial" w:eastAsia="Calibri" w:hAnsi="Arial" w:cs="Arial"/>
          <w:sz w:val="22"/>
          <w:u w:val="single"/>
        </w:rPr>
        <w:t>o podle § 38, 40 nebo 41 odst. 1, nebo neuhradí náklady ve lhůtě stanovené ministerstvem v rozhodnutí podle 41 odst. 2 nebo stanovené krajským úřadem v rozhodnutí podle § 41 odst. 3,</w:t>
      </w:r>
    </w:p>
    <w:p w:rsidR="003D6AFE" w:rsidRPr="008512C9" w:rsidRDefault="003D6AFE" w:rsidP="003D6AFE">
      <w:pPr>
        <w:ind w:left="426"/>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u w:val="single"/>
        </w:rPr>
      </w:pPr>
      <w:r w:rsidRPr="0055097E">
        <w:rPr>
          <w:rFonts w:ascii="Arial" w:eastAsia="Calibri" w:hAnsi="Arial" w:cs="Arial"/>
          <w:sz w:val="22"/>
        </w:rPr>
        <w:t xml:space="preserve"> v rozporu s § 42 odst. 1 nakládá s komunálním odpadem v rozporu s obecním systémem,</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u w:val="single"/>
        </w:rPr>
      </w:pPr>
      <w:r w:rsidRPr="0055097E">
        <w:rPr>
          <w:rFonts w:ascii="Arial" w:eastAsia="Calibri" w:hAnsi="Arial" w:cs="Arial"/>
          <w:sz w:val="22"/>
        </w:rPr>
        <w:t>v rozporu s § 4</w:t>
      </w:r>
      <w:r>
        <w:rPr>
          <w:rFonts w:ascii="Arial" w:eastAsia="Calibri" w:hAnsi="Arial" w:cs="Arial"/>
          <w:sz w:val="22"/>
        </w:rPr>
        <w:t>3</w:t>
      </w:r>
      <w:r w:rsidRPr="0055097E">
        <w:rPr>
          <w:rFonts w:ascii="Arial" w:eastAsia="Calibri" w:hAnsi="Arial" w:cs="Arial"/>
          <w:sz w:val="22"/>
        </w:rPr>
        <w:t xml:space="preserve"> odst. 2 při nakládání s komunálním odpadem netřídí odpad nebo soustřeďuje odpad </w:t>
      </w:r>
      <w:r>
        <w:rPr>
          <w:rFonts w:ascii="Arial" w:eastAsia="Calibri" w:hAnsi="Arial" w:cs="Arial"/>
          <w:sz w:val="22"/>
        </w:rPr>
        <w:t>ne</w:t>
      </w:r>
      <w:r w:rsidRPr="0055097E">
        <w:rPr>
          <w:rFonts w:ascii="Arial" w:eastAsia="Calibri" w:hAnsi="Arial" w:cs="Arial"/>
          <w:sz w:val="22"/>
        </w:rPr>
        <w:t>odděleně,</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u w:val="single"/>
        </w:rPr>
      </w:pPr>
      <w:r w:rsidRPr="0055097E">
        <w:rPr>
          <w:rFonts w:ascii="Arial" w:eastAsia="Calibri" w:hAnsi="Arial" w:cs="Arial"/>
          <w:sz w:val="22"/>
        </w:rPr>
        <w:t>v rozporu s § 4</w:t>
      </w:r>
      <w:r>
        <w:rPr>
          <w:rFonts w:ascii="Arial" w:eastAsia="Calibri" w:hAnsi="Arial" w:cs="Arial"/>
          <w:sz w:val="22"/>
        </w:rPr>
        <w:t>3</w:t>
      </w:r>
      <w:r w:rsidRPr="0055097E">
        <w:rPr>
          <w:rFonts w:ascii="Arial" w:eastAsia="Calibri" w:hAnsi="Arial" w:cs="Arial"/>
          <w:sz w:val="22"/>
        </w:rPr>
        <w:t xml:space="preserve"> odst. 2 odkládá odpad mimo místa určená obcí pro daný druh, kategorii nebo materiál odpadu,</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8"/>
        </w:numPr>
        <w:ind w:left="426" w:hanging="426"/>
        <w:rPr>
          <w:rFonts w:ascii="Arial" w:eastAsia="Calibri" w:hAnsi="Arial" w:cs="Arial"/>
          <w:sz w:val="22"/>
        </w:rPr>
      </w:pPr>
      <w:r w:rsidRPr="0055097E">
        <w:rPr>
          <w:rFonts w:ascii="Arial" w:eastAsia="Calibri" w:hAnsi="Arial" w:cs="Arial"/>
          <w:sz w:val="22"/>
        </w:rPr>
        <w:t>jako pověřená osoba v rozporu s § 5</w:t>
      </w:r>
      <w:r>
        <w:rPr>
          <w:rFonts w:ascii="Arial" w:eastAsia="Calibri" w:hAnsi="Arial" w:cs="Arial"/>
          <w:sz w:val="22"/>
        </w:rPr>
        <w:t>4</w:t>
      </w:r>
      <w:r w:rsidRPr="0055097E">
        <w:rPr>
          <w:rFonts w:ascii="Arial" w:eastAsia="Calibri" w:hAnsi="Arial" w:cs="Arial"/>
          <w:sz w:val="22"/>
        </w:rPr>
        <w:t xml:space="preserve"> odst. 7 vydá osvědčení pro odpad, za který odpovídá jako původce odpadu nebo provozovatel zařízení, nebo hodnotí nebezpečné vlastnosti odpadu, k jejichž hodnocení nebyla pověřena,</w:t>
      </w:r>
    </w:p>
    <w:p w:rsidR="003D6AFE" w:rsidRPr="0055097E" w:rsidRDefault="003D6AFE" w:rsidP="003D6AFE">
      <w:pPr>
        <w:ind w:left="426"/>
        <w:rPr>
          <w:rFonts w:ascii="Arial" w:eastAsia="Calibri" w:hAnsi="Arial" w:cs="Arial"/>
          <w:sz w:val="22"/>
        </w:rPr>
      </w:pPr>
    </w:p>
    <w:p w:rsidR="003D6AFE" w:rsidRPr="008512C9" w:rsidRDefault="003D6AFE" w:rsidP="003D6AFE">
      <w:pPr>
        <w:numPr>
          <w:ilvl w:val="0"/>
          <w:numId w:val="18"/>
        </w:numPr>
        <w:ind w:left="426" w:hanging="426"/>
        <w:rPr>
          <w:rFonts w:ascii="Arial" w:hAnsi="Arial" w:cs="Arial"/>
          <w:sz w:val="22"/>
          <w:u w:val="single"/>
        </w:rPr>
      </w:pPr>
      <w:r w:rsidRPr="008512C9">
        <w:rPr>
          <w:rFonts w:ascii="Arial" w:eastAsia="Calibri" w:hAnsi="Arial" w:cs="Arial"/>
          <w:sz w:val="22"/>
          <w:u w:val="single"/>
        </w:rPr>
        <w:t xml:space="preserve">nesplní povinnost </w:t>
      </w:r>
      <w:r w:rsidRPr="008512C9">
        <w:rPr>
          <w:rFonts w:ascii="Arial" w:hAnsi="Arial" w:cs="Arial"/>
          <w:sz w:val="22"/>
          <w:u w:val="single"/>
        </w:rPr>
        <w:t>předat PCB, odpad PCB nebo zařízení obsahující PCB k odstranění nebo dekontaminovat zařízení obsahující PCB podle § 58 odst. 1,</w:t>
      </w:r>
    </w:p>
    <w:p w:rsidR="003D6AFE" w:rsidRPr="007C017C" w:rsidRDefault="003D6AFE" w:rsidP="003D6AFE">
      <w:pPr>
        <w:ind w:left="426"/>
        <w:rPr>
          <w:rFonts w:ascii="Arial" w:hAnsi="Arial" w:cs="Arial"/>
          <w:sz w:val="22"/>
        </w:rPr>
      </w:pPr>
    </w:p>
    <w:p w:rsidR="003D6AFE" w:rsidRPr="0055097E" w:rsidRDefault="003D6AFE" w:rsidP="003D6AFE">
      <w:pPr>
        <w:numPr>
          <w:ilvl w:val="0"/>
          <w:numId w:val="18"/>
        </w:numPr>
        <w:ind w:left="426" w:hanging="426"/>
        <w:rPr>
          <w:rFonts w:ascii="Arial" w:eastAsia="Calibri" w:hAnsi="Arial" w:cs="Arial"/>
          <w:sz w:val="22"/>
          <w:u w:val="single"/>
        </w:rPr>
      </w:pPr>
      <w:r>
        <w:rPr>
          <w:rFonts w:ascii="Arial" w:hAnsi="Arial" w:cs="Arial"/>
          <w:sz w:val="22"/>
        </w:rPr>
        <w:t xml:space="preserve">při nakládání s odpady podle tohoto zákona převede na sebe nebo jiného věc, která byla získána přestupkem nebo trestným činem spáchaným jinou osobou, nebo jako odměna za něj. </w:t>
      </w:r>
    </w:p>
    <w:p w:rsidR="003D6AFE" w:rsidRPr="0055097E" w:rsidRDefault="003D6AFE" w:rsidP="003D6AFE">
      <w:pPr>
        <w:tabs>
          <w:tab w:val="left" w:pos="6600"/>
        </w:tabs>
        <w:rPr>
          <w:rFonts w:ascii="Arial" w:eastAsia="Calibri" w:hAnsi="Arial" w:cs="Arial"/>
          <w:sz w:val="22"/>
        </w:rPr>
      </w:pPr>
      <w:r w:rsidRPr="0055097E">
        <w:rPr>
          <w:rFonts w:ascii="Arial" w:eastAsia="Calibri" w:hAnsi="Arial" w:cs="Arial"/>
          <w:sz w:val="22"/>
        </w:rPr>
        <w:tab/>
      </w:r>
    </w:p>
    <w:p w:rsidR="003D6AFE" w:rsidRPr="0055097E" w:rsidRDefault="003D6AFE" w:rsidP="003D6AFE">
      <w:pPr>
        <w:rPr>
          <w:rFonts w:ascii="Arial" w:eastAsia="Calibri" w:hAnsi="Arial" w:cs="Arial"/>
          <w:sz w:val="22"/>
        </w:rPr>
      </w:pPr>
    </w:p>
    <w:p w:rsidR="003D6AFE" w:rsidRPr="0055097E" w:rsidRDefault="003D6AFE" w:rsidP="003D6AFE">
      <w:pPr>
        <w:ind w:firstLine="709"/>
        <w:rPr>
          <w:rFonts w:ascii="Arial" w:eastAsia="Calibri" w:hAnsi="Arial" w:cs="Arial"/>
          <w:sz w:val="22"/>
        </w:rPr>
      </w:pPr>
      <w:r w:rsidRPr="00467F32">
        <w:rPr>
          <w:rFonts w:ascii="Arial" w:eastAsia="Calibri" w:hAnsi="Arial" w:cs="Arial"/>
          <w:sz w:val="22"/>
        </w:rPr>
        <w:t>(2) Za přestupky podle odstavce 1 lze uložit pokutu do</w:t>
      </w:r>
    </w:p>
    <w:p w:rsidR="003D6AFE" w:rsidRPr="0055097E" w:rsidRDefault="003D6AFE" w:rsidP="003D6AFE">
      <w:pPr>
        <w:ind w:firstLine="709"/>
        <w:rPr>
          <w:rFonts w:ascii="Arial" w:eastAsia="Calibri" w:hAnsi="Arial" w:cs="Arial"/>
          <w:sz w:val="22"/>
        </w:rPr>
      </w:pPr>
    </w:p>
    <w:p w:rsidR="003D6AFE" w:rsidRPr="0055097E" w:rsidRDefault="003D6AFE" w:rsidP="003D6AFE">
      <w:pPr>
        <w:pStyle w:val="Odstavecseseznamem"/>
        <w:numPr>
          <w:ilvl w:val="0"/>
          <w:numId w:val="25"/>
        </w:numPr>
        <w:spacing w:after="0" w:line="240" w:lineRule="auto"/>
        <w:ind w:left="426" w:hanging="426"/>
        <w:jc w:val="both"/>
        <w:rPr>
          <w:rFonts w:ascii="Arial" w:hAnsi="Arial" w:cs="Arial"/>
          <w:bCs/>
        </w:rPr>
      </w:pPr>
      <w:r w:rsidRPr="0055097E">
        <w:rPr>
          <w:rFonts w:ascii="Arial" w:hAnsi="Arial" w:cs="Arial"/>
          <w:bCs/>
        </w:rPr>
        <w:t>100 000 Kč, jde-li o přestu</w:t>
      </w:r>
      <w:r>
        <w:rPr>
          <w:rFonts w:ascii="Arial" w:hAnsi="Arial" w:cs="Arial"/>
          <w:bCs/>
        </w:rPr>
        <w:t>pky podle odstavce 1 písm. a</w:t>
      </w:r>
      <w:r w:rsidR="00DF2DCA">
        <w:rPr>
          <w:rFonts w:ascii="Arial" w:hAnsi="Arial" w:cs="Arial"/>
          <w:bCs/>
        </w:rPr>
        <w:t>)</w:t>
      </w:r>
      <w:r w:rsidRPr="0055097E">
        <w:rPr>
          <w:rFonts w:ascii="Arial" w:hAnsi="Arial" w:cs="Arial"/>
          <w:bCs/>
        </w:rPr>
        <w:t>,</w:t>
      </w:r>
      <w:r>
        <w:rPr>
          <w:rFonts w:ascii="Arial" w:hAnsi="Arial" w:cs="Arial"/>
          <w:bCs/>
        </w:rPr>
        <w:t xml:space="preserve"> c), e), f), j) nebo t),</w:t>
      </w:r>
    </w:p>
    <w:p w:rsidR="003D6AFE" w:rsidRPr="0055097E" w:rsidRDefault="003D6AFE" w:rsidP="003D6AFE">
      <w:pPr>
        <w:pStyle w:val="Odstavecseseznamem"/>
        <w:spacing w:after="0" w:line="240" w:lineRule="auto"/>
        <w:ind w:left="426" w:hanging="426"/>
        <w:jc w:val="both"/>
        <w:rPr>
          <w:rFonts w:ascii="Arial" w:hAnsi="Arial" w:cs="Arial"/>
          <w:bCs/>
        </w:rPr>
      </w:pPr>
    </w:p>
    <w:p w:rsidR="003D6AFE" w:rsidRPr="0055097E" w:rsidRDefault="003D6AFE" w:rsidP="003D6AFE">
      <w:pPr>
        <w:pStyle w:val="Odstavecseseznamem"/>
        <w:numPr>
          <w:ilvl w:val="0"/>
          <w:numId w:val="25"/>
        </w:numPr>
        <w:spacing w:after="0" w:line="240" w:lineRule="auto"/>
        <w:ind w:left="426" w:hanging="426"/>
        <w:jc w:val="both"/>
        <w:rPr>
          <w:rFonts w:ascii="Arial" w:hAnsi="Arial" w:cs="Arial"/>
          <w:bCs/>
        </w:rPr>
      </w:pPr>
      <w:r w:rsidRPr="0055097E">
        <w:rPr>
          <w:rFonts w:ascii="Arial" w:hAnsi="Arial" w:cs="Arial"/>
          <w:bCs/>
        </w:rPr>
        <w:t>1 000 000 Kč, jde-li o přestupky podle odstavce 1 písm. b)</w:t>
      </w:r>
      <w:r>
        <w:rPr>
          <w:rFonts w:ascii="Arial" w:hAnsi="Arial" w:cs="Arial"/>
          <w:bCs/>
        </w:rPr>
        <w:t>, d), g) až i) nebo k) až s)</w:t>
      </w:r>
      <w:r w:rsidRPr="0055097E">
        <w:rPr>
          <w:rFonts w:ascii="Arial" w:hAnsi="Arial" w:cs="Arial"/>
          <w:bCs/>
        </w:rPr>
        <w:t>.</w:t>
      </w:r>
    </w:p>
    <w:p w:rsidR="003D6AFE" w:rsidRPr="0055097E" w:rsidRDefault="003D6AFE" w:rsidP="003D6AFE">
      <w:pPr>
        <w:pStyle w:val="Odstavecseseznamem"/>
        <w:spacing w:after="0" w:line="240" w:lineRule="auto"/>
        <w:ind w:left="426"/>
        <w:jc w:val="both"/>
        <w:rPr>
          <w:rFonts w:ascii="Arial" w:hAnsi="Arial" w:cs="Arial"/>
          <w:bCs/>
        </w:rPr>
      </w:pPr>
    </w:p>
    <w:p w:rsidR="003D6AFE" w:rsidRPr="0055097E" w:rsidRDefault="003D6AFE" w:rsidP="003D6AFE">
      <w:pPr>
        <w:ind w:left="426" w:hanging="426"/>
        <w:rPr>
          <w:rFonts w:ascii="Arial" w:eastAsia="Calibri" w:hAnsi="Arial" w:cs="Arial"/>
          <w:b/>
          <w:sz w:val="22"/>
        </w:rPr>
      </w:pPr>
    </w:p>
    <w:p w:rsidR="003D6AFE" w:rsidRDefault="003D6AFE" w:rsidP="00DE2CDA">
      <w:pPr>
        <w:pStyle w:val="a"/>
        <w:spacing w:before="0"/>
        <w:rPr>
          <w:rFonts w:ascii="Arial" w:hAnsi="Arial" w:cs="Arial"/>
          <w:sz w:val="22"/>
          <w:szCs w:val="22"/>
        </w:rPr>
      </w:pPr>
      <w:r w:rsidRPr="0055097E">
        <w:rPr>
          <w:rFonts w:ascii="Arial" w:hAnsi="Arial" w:cs="Arial"/>
          <w:sz w:val="22"/>
          <w:szCs w:val="22"/>
        </w:rPr>
        <w:t xml:space="preserve">§ </w:t>
      </w:r>
      <w:r>
        <w:rPr>
          <w:rFonts w:ascii="Arial" w:hAnsi="Arial" w:cs="Arial"/>
          <w:sz w:val="22"/>
          <w:szCs w:val="22"/>
        </w:rPr>
        <w:t>89</w:t>
      </w:r>
    </w:p>
    <w:p w:rsidR="003D6AFE" w:rsidRPr="0055097E" w:rsidRDefault="003D6AFE" w:rsidP="00DE2CDA">
      <w:pPr>
        <w:pStyle w:val="a"/>
        <w:spacing w:before="0"/>
        <w:rPr>
          <w:rFonts w:ascii="Arial" w:hAnsi="Arial" w:cs="Arial"/>
          <w:sz w:val="22"/>
          <w:szCs w:val="22"/>
        </w:rPr>
      </w:pPr>
    </w:p>
    <w:p w:rsidR="003D6AFE" w:rsidRPr="0055097E" w:rsidRDefault="003D6AFE" w:rsidP="00DE2CDA">
      <w:pPr>
        <w:pStyle w:val="Nadpis"/>
        <w:spacing w:before="0"/>
        <w:rPr>
          <w:rFonts w:ascii="Arial" w:hAnsi="Arial" w:cs="Arial"/>
          <w:sz w:val="22"/>
        </w:rPr>
      </w:pPr>
      <w:r w:rsidRPr="0055097E">
        <w:rPr>
          <w:rFonts w:ascii="Arial" w:hAnsi="Arial" w:cs="Arial"/>
          <w:sz w:val="22"/>
        </w:rPr>
        <w:t>Přestupky právnických a podnikajících fyzických osob</w:t>
      </w:r>
    </w:p>
    <w:p w:rsidR="003D6AFE" w:rsidRPr="0055097E" w:rsidRDefault="003D6AFE" w:rsidP="003D6AFE">
      <w:pPr>
        <w:pStyle w:val="Nadpis"/>
        <w:rPr>
          <w:rFonts w:ascii="Arial" w:hAnsi="Arial" w:cs="Arial"/>
          <w:sz w:val="22"/>
        </w:rPr>
      </w:pPr>
    </w:p>
    <w:p w:rsidR="003D6AFE" w:rsidRPr="0055097E" w:rsidRDefault="003D6AFE" w:rsidP="003D6AFE">
      <w:pPr>
        <w:ind w:firstLine="709"/>
        <w:rPr>
          <w:rFonts w:ascii="Arial" w:hAnsi="Arial" w:cs="Arial"/>
          <w:sz w:val="22"/>
        </w:rPr>
      </w:pPr>
      <w:r w:rsidRPr="0055097E">
        <w:rPr>
          <w:rFonts w:ascii="Arial" w:hAnsi="Arial" w:cs="Arial"/>
          <w:sz w:val="22"/>
        </w:rPr>
        <w:t xml:space="preserve">(1) </w:t>
      </w:r>
      <w:r w:rsidRPr="00467F32">
        <w:rPr>
          <w:rFonts w:ascii="Arial" w:hAnsi="Arial" w:cs="Arial"/>
          <w:sz w:val="22"/>
        </w:rPr>
        <w:t>Právnická osoba nebo podnikající fyzická osoba</w:t>
      </w:r>
      <w:r w:rsidRPr="0055097E">
        <w:rPr>
          <w:rFonts w:ascii="Arial" w:hAnsi="Arial" w:cs="Arial"/>
          <w:sz w:val="22"/>
        </w:rPr>
        <w:t xml:space="preserve"> se dopustí přestupku tím, že</w:t>
      </w:r>
    </w:p>
    <w:p w:rsidR="003D6AFE" w:rsidRPr="0055097E" w:rsidRDefault="003D6AFE" w:rsidP="003D6AFE">
      <w:pPr>
        <w:ind w:left="426" w:hanging="426"/>
        <w:rPr>
          <w:rFonts w:ascii="Arial" w:eastAsia="Calibri" w:hAnsi="Arial" w:cs="Arial"/>
          <w:sz w:val="22"/>
          <w:u w:val="single"/>
        </w:rPr>
      </w:pPr>
    </w:p>
    <w:p w:rsidR="003D6AFE" w:rsidRPr="0055097E" w:rsidRDefault="003D6AFE" w:rsidP="003D6AFE">
      <w:pPr>
        <w:numPr>
          <w:ilvl w:val="0"/>
          <w:numId w:val="19"/>
        </w:numPr>
        <w:ind w:left="426" w:hanging="426"/>
        <w:rPr>
          <w:rFonts w:ascii="Arial" w:eastAsia="Calibri" w:hAnsi="Arial" w:cs="Arial"/>
          <w:sz w:val="22"/>
        </w:rPr>
      </w:pPr>
      <w:r w:rsidRPr="0055097E">
        <w:rPr>
          <w:rFonts w:ascii="Arial" w:eastAsia="Calibri" w:hAnsi="Arial" w:cs="Arial"/>
          <w:sz w:val="22"/>
        </w:rPr>
        <w:t>nesplní povinnost zbavit se movité věci podle § 3 odst. 3,</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9"/>
        </w:numPr>
        <w:ind w:left="426" w:hanging="426"/>
        <w:rPr>
          <w:rFonts w:ascii="Arial" w:eastAsia="Calibri" w:hAnsi="Arial" w:cs="Arial"/>
          <w:sz w:val="22"/>
          <w:u w:val="single"/>
        </w:rPr>
      </w:pPr>
      <w:r w:rsidRPr="0055097E">
        <w:rPr>
          <w:rFonts w:ascii="Arial" w:eastAsia="Calibri" w:hAnsi="Arial" w:cs="Arial"/>
          <w:sz w:val="22"/>
        </w:rPr>
        <w:t xml:space="preserve">jako vlastník odpadu v rozporu s § 4 odst. </w:t>
      </w:r>
      <w:r>
        <w:rPr>
          <w:rFonts w:ascii="Arial" w:eastAsia="Calibri" w:hAnsi="Arial" w:cs="Arial"/>
          <w:sz w:val="22"/>
        </w:rPr>
        <w:t>3</w:t>
      </w:r>
      <w:r w:rsidRPr="0055097E">
        <w:rPr>
          <w:rFonts w:ascii="Arial" w:eastAsia="Calibri" w:hAnsi="Arial" w:cs="Arial"/>
          <w:sz w:val="22"/>
        </w:rPr>
        <w:t xml:space="preserve"> nezadá pověřené osobě hodnocení nebezpečných vlastností odpadu,</w:t>
      </w:r>
    </w:p>
    <w:p w:rsidR="003D6AFE" w:rsidRPr="0055097E" w:rsidRDefault="003D6AFE" w:rsidP="003D6AFE">
      <w:pPr>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 xml:space="preserve">jako osoba, která vyrábí výrobky nebo uvádí výrobky na trh, nezabezpečí vývoj a výrobu těchto výrobků podle § 8 odst. 2, </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jako osoba, která vyrábí výrobky nebo uvádí výrobky na trh, v rozporu s § 8 odst. 3 nepředá spolu s výrobkem stanoveným způsobem informace o způsobu opětovného použití, využití nebo odstranění nespotřebovaných částí výrobku,</w:t>
      </w:r>
    </w:p>
    <w:p w:rsidR="003D6AFE" w:rsidRPr="0055097E"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 xml:space="preserve">v rozporu s § 10 odst. 1 písm. b) nakládá s odpadem mimo zařízení určené pro nakládání s daným druhem a kategorií odpadu, </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v rozporu s § 10 odst. 1 písm. c) soustřeďuje odpady kategorie ostatní neodděleně bez povolení k upuštění od odděleného soustřeďování odpadů podle § 21 odst. 2 nebo v rozporu s § 21 odst. 4 nezařazuje odpad v souladu s tímto povolením,</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v rozporu s § 10 odst. 1 písm. c) soustřeďuje nebezpečné odpady neodděleně bez povolení k mísení nebezpečných odpadů podle § 10 odst. 3,</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nezabezpečí odpady, které soustřeďuje, před nežádoucím odcizením, únikem, nebo znehodnocením podle § 10 odst. 1 písm. d),</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v rozporu s § 10 odst. 1 písm. f) předá odpad osobě, která k jeho převzetí není oprávněna,</w:t>
      </w:r>
    </w:p>
    <w:p w:rsidR="003D6AFE" w:rsidRPr="0055097E" w:rsidRDefault="003D6AFE" w:rsidP="003D6AFE">
      <w:pPr>
        <w:ind w:left="426" w:hanging="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v rozporu s § 10 odst. 2 převezme odpad, aniž by byla k jeho převzetí oprávněna,</w:t>
      </w:r>
    </w:p>
    <w:p w:rsidR="003D6AFE" w:rsidRPr="008512C9" w:rsidRDefault="003D6AFE" w:rsidP="003D6AFE">
      <w:pPr>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v rozporu s § 10 odst. 3 mísí nebezpečné odpady bez povolení k mísení nebezpečných odpadů nebo neprovede roztřídění smísených nebezpečných odpadů nebo v rozporu s § 10 odst. 4 nezařazuje odpad v souladu s povolením k mísení nebezpečných odpadů,</w:t>
      </w:r>
    </w:p>
    <w:p w:rsidR="003D6AFE" w:rsidRPr="008512C9" w:rsidRDefault="003D6AFE" w:rsidP="003D6AFE">
      <w:pPr>
        <w:ind w:left="426"/>
        <w:rPr>
          <w:rFonts w:ascii="Arial" w:eastAsia="Calibri" w:hAnsi="Arial" w:cs="Arial"/>
          <w:sz w:val="22"/>
          <w:u w:val="single"/>
        </w:rPr>
      </w:pPr>
    </w:p>
    <w:p w:rsidR="003D6AFE" w:rsidRPr="0055097E" w:rsidRDefault="003D6AFE" w:rsidP="003D6AFE">
      <w:pPr>
        <w:numPr>
          <w:ilvl w:val="0"/>
          <w:numId w:val="19"/>
        </w:numPr>
        <w:ind w:left="426" w:hanging="426"/>
        <w:rPr>
          <w:rFonts w:ascii="Arial" w:eastAsia="Calibri" w:hAnsi="Arial" w:cs="Arial"/>
          <w:sz w:val="22"/>
          <w:u w:val="single"/>
        </w:rPr>
      </w:pPr>
      <w:r w:rsidRPr="0055097E">
        <w:rPr>
          <w:rFonts w:ascii="Arial" w:eastAsia="Calibri" w:hAnsi="Arial" w:cs="Arial"/>
          <w:sz w:val="22"/>
        </w:rPr>
        <w:t>v rozporu s § 11 odst. 1 nepředá nelegálně soustředěný odpad, jehož je vlastníkem, do zařízení určeného pro nakládání s odpady,</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9"/>
        </w:numPr>
        <w:ind w:left="426" w:hanging="426"/>
        <w:rPr>
          <w:rFonts w:ascii="Arial" w:eastAsia="Calibri" w:hAnsi="Arial" w:cs="Arial"/>
          <w:sz w:val="22"/>
          <w:u w:val="single"/>
        </w:rPr>
      </w:pPr>
      <w:r w:rsidRPr="0055097E">
        <w:rPr>
          <w:rFonts w:ascii="Arial" w:eastAsia="Calibri" w:hAnsi="Arial" w:cs="Arial"/>
          <w:sz w:val="22"/>
        </w:rPr>
        <w:t>v souvislosti s nelegálně soustředěným odpadem nesplní oznamovací povinnost podle § 11 odst. 2,</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19"/>
        </w:numPr>
        <w:ind w:left="426" w:hanging="426"/>
        <w:rPr>
          <w:rFonts w:ascii="Arial" w:eastAsia="Calibri" w:hAnsi="Arial" w:cs="Arial"/>
          <w:sz w:val="22"/>
          <w:u w:val="single"/>
        </w:rPr>
      </w:pPr>
      <w:r w:rsidRPr="0055097E">
        <w:rPr>
          <w:rFonts w:ascii="Arial" w:eastAsia="Calibri" w:hAnsi="Arial" w:cs="Arial"/>
          <w:sz w:val="22"/>
        </w:rPr>
        <w:t>neodklidí nelegálně soustředěný odpad a nepředá jej do zařízení určené</w:t>
      </w:r>
      <w:r>
        <w:rPr>
          <w:rFonts w:ascii="Arial" w:eastAsia="Calibri" w:hAnsi="Arial" w:cs="Arial"/>
          <w:sz w:val="22"/>
        </w:rPr>
        <w:t>ho</w:t>
      </w:r>
      <w:r w:rsidRPr="0055097E">
        <w:rPr>
          <w:rFonts w:ascii="Arial" w:eastAsia="Calibri" w:hAnsi="Arial" w:cs="Arial"/>
          <w:sz w:val="22"/>
        </w:rPr>
        <w:t xml:space="preserve"> pro nakládání s odpady podle § 11 odst. 3,</w:t>
      </w:r>
    </w:p>
    <w:p w:rsidR="003D6AFE" w:rsidRPr="0055097E" w:rsidRDefault="003D6AFE" w:rsidP="003D6AFE">
      <w:pPr>
        <w:ind w:left="426"/>
        <w:rPr>
          <w:rFonts w:ascii="Arial" w:eastAsia="Calibri" w:hAnsi="Arial" w:cs="Arial"/>
          <w:sz w:val="22"/>
          <w:u w:val="single"/>
        </w:rPr>
      </w:pPr>
    </w:p>
    <w:p w:rsidR="003D6AFE" w:rsidRPr="00153D5A" w:rsidRDefault="003D6AFE" w:rsidP="003D6AFE">
      <w:pPr>
        <w:numPr>
          <w:ilvl w:val="0"/>
          <w:numId w:val="19"/>
        </w:numPr>
        <w:ind w:left="426" w:hanging="426"/>
        <w:rPr>
          <w:rFonts w:ascii="Arial" w:eastAsia="Calibri" w:hAnsi="Arial" w:cs="Arial"/>
          <w:sz w:val="22"/>
        </w:rPr>
      </w:pPr>
      <w:r w:rsidRPr="00153D5A">
        <w:rPr>
          <w:rFonts w:ascii="Arial" w:eastAsia="Calibri" w:hAnsi="Arial" w:cs="Arial"/>
          <w:sz w:val="22"/>
        </w:rPr>
        <w:t xml:space="preserve">jako původce odpadu nebo vlastník nemovitosti v rozporu s § 12 odst. 7 nepředá odpady soustředěné v provozovně do zařízení určeného pro nakládání s odpady, jako provozovatel zařízení nebo vlastník nemovitosti v rozporu s § 13 odst. 4 nepředá odpady soustředěné v zařízení do jiného zařízení určeného pro nakládání s odpady, nebo v rozporu s § 12 odst. 7 nebo 13 odst. 4 neuhradí vlastníkovi nemovitosti oprávněné náklady spojené s předáním odpadu do zařízení určeného pro nakládání s odpady, </w:t>
      </w:r>
    </w:p>
    <w:p w:rsidR="003D6AFE" w:rsidRPr="0055097E" w:rsidRDefault="003D6AFE" w:rsidP="003D6AFE">
      <w:pPr>
        <w:ind w:left="426"/>
        <w:rPr>
          <w:rFonts w:ascii="Arial" w:eastAsia="Calibri" w:hAnsi="Arial" w:cs="Arial"/>
          <w:sz w:val="22"/>
        </w:rPr>
      </w:pPr>
    </w:p>
    <w:p w:rsidR="003D6AFE" w:rsidRPr="0055097E" w:rsidRDefault="003D6AFE" w:rsidP="003D6AFE">
      <w:pPr>
        <w:numPr>
          <w:ilvl w:val="0"/>
          <w:numId w:val="19"/>
        </w:numPr>
        <w:ind w:left="426" w:hanging="426"/>
        <w:rPr>
          <w:rFonts w:ascii="Arial" w:eastAsia="Calibri" w:hAnsi="Arial" w:cs="Arial"/>
          <w:sz w:val="22"/>
        </w:rPr>
      </w:pPr>
      <w:r w:rsidRPr="0055097E">
        <w:rPr>
          <w:rFonts w:ascii="Arial" w:eastAsia="Calibri" w:hAnsi="Arial" w:cs="Arial"/>
          <w:sz w:val="22"/>
        </w:rPr>
        <w:t>jako vlastník odpadu v rozporu s § 13 odst. 1 nezjistí, zda osoba, kterou určil, je k převzetí odpadu oprávněna,</w:t>
      </w:r>
    </w:p>
    <w:p w:rsidR="003D6AFE" w:rsidRPr="0055097E" w:rsidRDefault="003D6AFE" w:rsidP="003D6AFE">
      <w:pPr>
        <w:ind w:left="426"/>
        <w:rPr>
          <w:rFonts w:ascii="Arial" w:eastAsia="Calibri" w:hAnsi="Arial" w:cs="Arial"/>
          <w:sz w:val="22"/>
          <w:u w:val="single"/>
        </w:rPr>
      </w:pPr>
    </w:p>
    <w:p w:rsidR="003D6AFE" w:rsidRPr="008512C9" w:rsidRDefault="003D6AFE" w:rsidP="003D6AFE">
      <w:pPr>
        <w:pStyle w:val="Odstavecseseznamem"/>
        <w:numPr>
          <w:ilvl w:val="0"/>
          <w:numId w:val="19"/>
        </w:numPr>
        <w:spacing w:line="240" w:lineRule="auto"/>
        <w:ind w:left="426" w:hanging="426"/>
        <w:jc w:val="both"/>
        <w:rPr>
          <w:rFonts w:ascii="Arial" w:hAnsi="Arial" w:cs="Arial"/>
          <w:u w:val="single"/>
        </w:rPr>
      </w:pPr>
      <w:r w:rsidRPr="008512C9">
        <w:rPr>
          <w:rFonts w:ascii="Arial" w:hAnsi="Arial" w:cs="Arial"/>
          <w:u w:val="single"/>
        </w:rPr>
        <w:t xml:space="preserve">v rozporu s § 13 odst. 3 písm. a) provozuje zařízení určené pro nakládání s odpady v rozporu s povolením provozu zařízení,  </w:t>
      </w:r>
    </w:p>
    <w:p w:rsidR="003D6AFE" w:rsidRPr="008512C9" w:rsidRDefault="003D6AFE" w:rsidP="003D6AFE">
      <w:pPr>
        <w:pStyle w:val="Odstavecseseznamem"/>
        <w:spacing w:line="240" w:lineRule="auto"/>
        <w:ind w:left="426"/>
        <w:jc w:val="both"/>
        <w:rPr>
          <w:rFonts w:ascii="Arial" w:hAnsi="Arial" w:cs="Arial"/>
          <w:u w:val="single"/>
        </w:rPr>
      </w:pPr>
    </w:p>
    <w:p w:rsidR="003D6AFE" w:rsidRPr="00D367A8" w:rsidRDefault="003D6AFE" w:rsidP="003D6AFE">
      <w:pPr>
        <w:pStyle w:val="Odstavecseseznamem"/>
        <w:numPr>
          <w:ilvl w:val="0"/>
          <w:numId w:val="19"/>
        </w:numPr>
        <w:spacing w:line="240" w:lineRule="auto"/>
        <w:ind w:left="426" w:hanging="426"/>
        <w:jc w:val="both"/>
        <w:rPr>
          <w:rFonts w:ascii="Arial" w:hAnsi="Arial" w:cs="Arial"/>
        </w:rPr>
      </w:pPr>
      <w:r w:rsidRPr="0055097E">
        <w:rPr>
          <w:rFonts w:ascii="Arial" w:hAnsi="Arial" w:cs="Arial"/>
        </w:rPr>
        <w:t>jako právní nástupce provozovatele zařízení nesplní některou z povinností podle § 1</w:t>
      </w:r>
      <w:r>
        <w:rPr>
          <w:rFonts w:ascii="Arial" w:hAnsi="Arial" w:cs="Arial"/>
        </w:rPr>
        <w:t>5</w:t>
      </w:r>
      <w:r w:rsidRPr="0055097E">
        <w:rPr>
          <w:rFonts w:ascii="Arial" w:hAnsi="Arial" w:cs="Arial"/>
        </w:rPr>
        <w:t xml:space="preserve"> odst. </w:t>
      </w:r>
      <w:r>
        <w:rPr>
          <w:rFonts w:ascii="Arial" w:hAnsi="Arial" w:cs="Arial"/>
        </w:rPr>
        <w:t>1,</w:t>
      </w: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lastRenderedPageBreak/>
        <w:t xml:space="preserve">v rozporu s § 23 odst. 1, 24 odst. 1, nebo § 25 odst. 1 skladuje odpady, provádí sběr odpadu nebo provádí úpravu v zařízení, které nesplňuje stanovené podmínky, nebo neprovozuje zařízení v souladu se stanovenými technickými podmínkami, </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v rozporu s § 23 odst. 2 nepostupuje stanoveným způsobem ohledně odpadů určených k využití nebo odstranění, u nichž uplynula stanovená maximální doba skladování, nebo ohledně odpadů skladovaných za účelem využití po dobu delší než 1 rok, které nebude možné využít,</w:t>
      </w:r>
    </w:p>
    <w:p w:rsidR="003D6AFE" w:rsidRPr="0055097E"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 xml:space="preserve">v rozporu s § 24 odst. 2 má v zařízení ke sběru odpadu, které není zároveň povoleno jako zařízení skladování odpadů, uložen odpad po dobu delší než 6 měsíců, </w:t>
      </w:r>
    </w:p>
    <w:p w:rsidR="003D6AFE" w:rsidRPr="008512C9" w:rsidRDefault="003D6AFE" w:rsidP="003D6AFE">
      <w:pPr>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předá upravené odpady v rozporu s § 25 odst. 3,</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v rozporu s 26 odst. 1 využívá odpad v zařízení, které nesplňuje stanovené podmínky, nebo neprovozuje zařízení v souladu se stanovenými technickými podmínkami,</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v rozporu s § 26 odst. 3 nezajistí, aby vystupující výrobky určené k opětovnému použití splňovaly požadavky na uvádění použitého zboží na trh,</w:t>
      </w:r>
    </w:p>
    <w:p w:rsidR="003D6AFE" w:rsidRPr="0055097E" w:rsidRDefault="003D6AFE" w:rsidP="003D6AFE">
      <w:pPr>
        <w:ind w:left="426" w:hanging="426"/>
        <w:rPr>
          <w:rFonts w:ascii="Arial" w:eastAsia="Calibri" w:hAnsi="Arial" w:cs="Arial"/>
          <w:sz w:val="22"/>
          <w:u w:val="single"/>
        </w:rPr>
      </w:pPr>
    </w:p>
    <w:p w:rsidR="003D6AFE" w:rsidRPr="0055097E" w:rsidRDefault="003D6AFE" w:rsidP="003D6AFE">
      <w:pPr>
        <w:numPr>
          <w:ilvl w:val="0"/>
          <w:numId w:val="19"/>
        </w:numPr>
        <w:ind w:left="426" w:hanging="426"/>
        <w:rPr>
          <w:rFonts w:ascii="Arial" w:eastAsia="Calibri" w:hAnsi="Arial" w:cs="Arial"/>
          <w:sz w:val="22"/>
          <w:u w:val="single"/>
        </w:rPr>
      </w:pPr>
      <w:r w:rsidRPr="0055097E">
        <w:rPr>
          <w:rFonts w:ascii="Arial" w:eastAsia="Calibri" w:hAnsi="Arial" w:cs="Arial"/>
          <w:sz w:val="22"/>
        </w:rPr>
        <w:t>v rozporu s 2</w:t>
      </w:r>
      <w:r>
        <w:rPr>
          <w:rFonts w:ascii="Arial" w:eastAsia="Calibri" w:hAnsi="Arial" w:cs="Arial"/>
          <w:sz w:val="22"/>
        </w:rPr>
        <w:t>6</w:t>
      </w:r>
      <w:r w:rsidRPr="0055097E">
        <w:rPr>
          <w:rFonts w:ascii="Arial" w:eastAsia="Calibri" w:hAnsi="Arial" w:cs="Arial"/>
          <w:sz w:val="22"/>
        </w:rPr>
        <w:t xml:space="preserve"> odst. 4 neprovede využití odpadu uvedeného v rozhodnutí úřadu obce s rozšířenou působností nebo krajského úřadu nebo jako osoba odpovědná za odpad neuhradí úřadu obce s rozšířenou působností nebo krajskému úřadu vynaložené náklady, </w:t>
      </w:r>
    </w:p>
    <w:p w:rsidR="003D6AFE" w:rsidRPr="0055097E" w:rsidRDefault="003D6AFE" w:rsidP="003D6AFE">
      <w:pPr>
        <w:ind w:left="426" w:hanging="426"/>
        <w:rPr>
          <w:rFonts w:ascii="Arial" w:eastAsia="Calibri" w:hAnsi="Arial" w:cs="Arial"/>
          <w:sz w:val="22"/>
          <w:u w:val="single"/>
        </w:rPr>
      </w:pPr>
    </w:p>
    <w:p w:rsidR="003D6AFE" w:rsidRPr="008512C9" w:rsidRDefault="003D6AFE" w:rsidP="003D6AFE">
      <w:pPr>
        <w:numPr>
          <w:ilvl w:val="0"/>
          <w:numId w:val="19"/>
        </w:numPr>
        <w:ind w:left="426" w:hanging="426"/>
        <w:rPr>
          <w:rFonts w:ascii="Arial" w:eastAsia="Calibri" w:hAnsi="Arial" w:cs="Arial"/>
          <w:sz w:val="22"/>
          <w:u w:val="single"/>
        </w:rPr>
      </w:pPr>
      <w:r w:rsidRPr="008512C9">
        <w:rPr>
          <w:rFonts w:ascii="Arial" w:eastAsia="Calibri" w:hAnsi="Arial" w:cs="Arial"/>
          <w:sz w:val="22"/>
          <w:u w:val="single"/>
        </w:rPr>
        <w:t>poruší zákaz ředění nebo mísení odpadu podle § 26 odst. 5 nebo § 30 odst. 2 nebo poruší zákaz spalování komunálního odpadu podle § 27 odst. 3.</w:t>
      </w:r>
    </w:p>
    <w:p w:rsidR="003D6AFE" w:rsidRPr="008512C9" w:rsidRDefault="003D6AFE" w:rsidP="003D6AFE">
      <w:pPr>
        <w:pStyle w:val="Odstavecseseznamem"/>
        <w:spacing w:line="240" w:lineRule="auto"/>
        <w:ind w:left="1070"/>
        <w:rPr>
          <w:rFonts w:ascii="Arial" w:hAnsi="Arial" w:cs="Arial"/>
          <w:u w:val="single"/>
        </w:rPr>
      </w:pPr>
    </w:p>
    <w:p w:rsidR="003D6AFE" w:rsidRPr="0055097E" w:rsidRDefault="003D6AFE" w:rsidP="003D6AFE">
      <w:pPr>
        <w:pStyle w:val="Odstavecseseznamem"/>
        <w:spacing w:line="240" w:lineRule="auto"/>
        <w:ind w:left="1070"/>
        <w:rPr>
          <w:rFonts w:ascii="Arial" w:hAnsi="Arial" w:cs="Arial"/>
        </w:rPr>
      </w:pPr>
    </w:p>
    <w:p w:rsidR="003D6AFE" w:rsidRPr="0055097E" w:rsidRDefault="003D6AFE" w:rsidP="003D6AFE">
      <w:pPr>
        <w:pStyle w:val="Odstavecseseznamem"/>
        <w:spacing w:line="240" w:lineRule="auto"/>
        <w:ind w:left="0" w:firstLine="709"/>
        <w:jc w:val="both"/>
        <w:rPr>
          <w:rFonts w:ascii="Arial" w:hAnsi="Arial" w:cs="Arial"/>
        </w:rPr>
      </w:pPr>
      <w:r w:rsidRPr="0055097E">
        <w:rPr>
          <w:rFonts w:ascii="Arial" w:hAnsi="Arial" w:cs="Arial"/>
        </w:rPr>
        <w:t xml:space="preserve">(2) </w:t>
      </w:r>
      <w:r w:rsidRPr="00467F32">
        <w:rPr>
          <w:rFonts w:ascii="Arial" w:hAnsi="Arial" w:cs="Arial"/>
        </w:rPr>
        <w:t>Právnická osoba nebo podnikající fyzická osoba</w:t>
      </w:r>
      <w:r w:rsidRPr="0055097E">
        <w:rPr>
          <w:rFonts w:ascii="Arial" w:hAnsi="Arial" w:cs="Arial"/>
        </w:rPr>
        <w:t xml:space="preserve"> se kromě přestupků podle odstavce 1 dále dopustí přestupku tím, že</w:t>
      </w:r>
    </w:p>
    <w:p w:rsidR="003D6AFE" w:rsidRPr="0055097E" w:rsidRDefault="003D6AFE" w:rsidP="003D6AFE">
      <w:pPr>
        <w:ind w:left="426" w:hanging="426"/>
        <w:rPr>
          <w:rFonts w:ascii="Arial" w:eastAsia="Calibri" w:hAnsi="Arial" w:cs="Arial"/>
          <w:sz w:val="22"/>
          <w:u w:val="single"/>
        </w:rPr>
      </w:pPr>
    </w:p>
    <w:p w:rsidR="003D6AFE" w:rsidRPr="008512C9" w:rsidRDefault="003D6AFE" w:rsidP="003D6AFE">
      <w:pPr>
        <w:numPr>
          <w:ilvl w:val="0"/>
          <w:numId w:val="24"/>
        </w:numPr>
        <w:ind w:left="426" w:hanging="426"/>
        <w:rPr>
          <w:rFonts w:ascii="Arial" w:eastAsia="Calibri" w:hAnsi="Arial" w:cs="Arial"/>
          <w:sz w:val="22"/>
          <w:u w:val="single"/>
        </w:rPr>
      </w:pPr>
      <w:r w:rsidRPr="008512C9">
        <w:rPr>
          <w:rFonts w:ascii="Arial" w:eastAsia="Calibri" w:hAnsi="Arial" w:cs="Arial"/>
          <w:sz w:val="22"/>
          <w:u w:val="single"/>
        </w:rPr>
        <w:t>v rozporu s 28 odst. 1 nebo § 29 odst. 1 odstraňuje odpad v zařízení, které nesplňuje stanovené podmínky, nebo neprovozuje zařízení v souladu se stanovenými technickými podmínkami,</w:t>
      </w:r>
    </w:p>
    <w:p w:rsidR="003D6AFE" w:rsidRPr="0055097E" w:rsidRDefault="003D6AFE" w:rsidP="003D6AFE">
      <w:pPr>
        <w:ind w:left="426" w:hanging="426"/>
        <w:rPr>
          <w:rFonts w:ascii="Arial" w:eastAsia="Calibri" w:hAnsi="Arial" w:cs="Arial"/>
          <w:sz w:val="22"/>
          <w:u w:val="single"/>
        </w:rPr>
      </w:pPr>
    </w:p>
    <w:p w:rsidR="003D6AFE" w:rsidRPr="008512C9" w:rsidRDefault="003D6AFE" w:rsidP="003D6AFE">
      <w:pPr>
        <w:numPr>
          <w:ilvl w:val="0"/>
          <w:numId w:val="24"/>
        </w:numPr>
        <w:ind w:left="426" w:hanging="426"/>
        <w:rPr>
          <w:rFonts w:ascii="Arial" w:eastAsia="Calibri" w:hAnsi="Arial" w:cs="Arial"/>
          <w:sz w:val="22"/>
          <w:u w:val="single"/>
        </w:rPr>
      </w:pPr>
      <w:r w:rsidRPr="008512C9">
        <w:rPr>
          <w:rFonts w:ascii="Arial" w:eastAsia="Calibri" w:hAnsi="Arial" w:cs="Arial"/>
          <w:sz w:val="22"/>
          <w:u w:val="single"/>
        </w:rPr>
        <w:t>v rozporu s 28 odst. 2 neprovede odstranění odpadu uvedeného v rozhodnutí úřadu obce s rozšířenou působností nebo krajského úřadu nebo jako osoba odpovědná za odpad neuhradí úřadu obce s rozšířenou působností nebo krajskému úřadu vynaložené náklady,</w:t>
      </w:r>
    </w:p>
    <w:p w:rsidR="003D6AFE" w:rsidRPr="0055097E" w:rsidRDefault="003D6AFE" w:rsidP="003D6AFE">
      <w:pPr>
        <w:rPr>
          <w:rFonts w:ascii="Arial" w:eastAsia="Calibri" w:hAnsi="Arial" w:cs="Arial"/>
          <w:sz w:val="22"/>
          <w:u w:val="single"/>
        </w:rPr>
      </w:pPr>
    </w:p>
    <w:p w:rsidR="003D6AFE" w:rsidRPr="0055097E" w:rsidRDefault="003D6AFE" w:rsidP="003D6AFE">
      <w:pPr>
        <w:numPr>
          <w:ilvl w:val="0"/>
          <w:numId w:val="24"/>
        </w:numPr>
        <w:ind w:left="426" w:hanging="426"/>
        <w:rPr>
          <w:rFonts w:ascii="Arial" w:eastAsia="Calibri" w:hAnsi="Arial" w:cs="Arial"/>
          <w:sz w:val="22"/>
          <w:u w:val="single"/>
        </w:rPr>
      </w:pPr>
      <w:r w:rsidRPr="0055097E">
        <w:rPr>
          <w:rFonts w:ascii="Arial" w:eastAsia="Calibri" w:hAnsi="Arial" w:cs="Arial"/>
          <w:sz w:val="22"/>
        </w:rPr>
        <w:t>odstraňuje odpady ukládáním do pod</w:t>
      </w:r>
      <w:r>
        <w:rPr>
          <w:rFonts w:ascii="Arial" w:eastAsia="Calibri" w:hAnsi="Arial" w:cs="Arial"/>
          <w:sz w:val="22"/>
        </w:rPr>
        <w:t>zemních prostor v rozporu s § 29</w:t>
      </w:r>
      <w:r w:rsidRPr="0055097E">
        <w:rPr>
          <w:rFonts w:ascii="Arial" w:eastAsia="Calibri" w:hAnsi="Arial" w:cs="Arial"/>
          <w:sz w:val="22"/>
        </w:rPr>
        <w:t xml:space="preserve"> odst. </w:t>
      </w:r>
      <w:r>
        <w:rPr>
          <w:rFonts w:ascii="Arial" w:eastAsia="Calibri" w:hAnsi="Arial" w:cs="Arial"/>
          <w:sz w:val="22"/>
        </w:rPr>
        <w:t>6</w:t>
      </w:r>
    </w:p>
    <w:p w:rsidR="003D6AFE" w:rsidRPr="0055097E" w:rsidRDefault="003D6AFE" w:rsidP="003D6AFE">
      <w:pPr>
        <w:ind w:left="426" w:hanging="426"/>
        <w:rPr>
          <w:rFonts w:ascii="Arial" w:eastAsia="Calibri" w:hAnsi="Arial" w:cs="Arial"/>
          <w:sz w:val="22"/>
          <w:u w:val="single"/>
        </w:rPr>
      </w:pPr>
    </w:p>
    <w:p w:rsidR="003D6AFE" w:rsidRPr="0055097E" w:rsidRDefault="003D6AFE" w:rsidP="003D6AFE">
      <w:pPr>
        <w:pStyle w:val="Odstavecseseznamem"/>
        <w:numPr>
          <w:ilvl w:val="0"/>
          <w:numId w:val="24"/>
        </w:numPr>
        <w:spacing w:line="240" w:lineRule="auto"/>
        <w:ind w:left="426" w:hanging="426"/>
        <w:jc w:val="both"/>
        <w:rPr>
          <w:rFonts w:ascii="Arial" w:hAnsi="Arial" w:cs="Arial"/>
        </w:rPr>
      </w:pPr>
      <w:r w:rsidRPr="008512C9">
        <w:rPr>
          <w:rFonts w:ascii="Arial" w:hAnsi="Arial" w:cs="Arial"/>
          <w:u w:val="single"/>
        </w:rPr>
        <w:t>v rozporu s § 32 odst. 1 nebo § 32 odst. 5 písm. a) obchoduje s odpady bez povolení podle § 17 nebo v rozporu s ním</w:t>
      </w:r>
      <w:r w:rsidRPr="0055097E">
        <w:rPr>
          <w:rFonts w:ascii="Arial" w:hAnsi="Arial" w:cs="Arial"/>
        </w:rPr>
        <w:t>,</w:t>
      </w:r>
    </w:p>
    <w:p w:rsidR="003D6AFE" w:rsidRPr="0055097E" w:rsidRDefault="003D6AFE" w:rsidP="003D6AFE">
      <w:pPr>
        <w:pStyle w:val="Odstavecseseznamem"/>
        <w:spacing w:line="240" w:lineRule="auto"/>
        <w:ind w:left="426" w:hanging="426"/>
        <w:jc w:val="both"/>
        <w:rPr>
          <w:rFonts w:ascii="Arial" w:hAnsi="Arial" w:cs="Arial"/>
        </w:rPr>
      </w:pPr>
    </w:p>
    <w:p w:rsidR="003D6AFE" w:rsidRPr="0055097E" w:rsidRDefault="003D6AFE" w:rsidP="003D6AFE">
      <w:pPr>
        <w:pStyle w:val="Odstavecseseznamem"/>
        <w:numPr>
          <w:ilvl w:val="0"/>
          <w:numId w:val="24"/>
        </w:numPr>
        <w:spacing w:line="240" w:lineRule="auto"/>
        <w:ind w:left="426" w:hanging="426"/>
        <w:jc w:val="both"/>
        <w:rPr>
          <w:rFonts w:ascii="Arial" w:hAnsi="Arial" w:cs="Arial"/>
        </w:rPr>
      </w:pPr>
      <w:r w:rsidRPr="0055097E">
        <w:rPr>
          <w:rFonts w:ascii="Arial" w:hAnsi="Arial" w:cs="Arial"/>
        </w:rPr>
        <w:t>jako obc</w:t>
      </w:r>
      <w:r>
        <w:rPr>
          <w:rFonts w:ascii="Arial" w:hAnsi="Arial" w:cs="Arial"/>
        </w:rPr>
        <w:t>hodník s odpady v rozporu s § 32</w:t>
      </w:r>
      <w:r w:rsidRPr="0055097E">
        <w:rPr>
          <w:rFonts w:ascii="Arial" w:hAnsi="Arial" w:cs="Arial"/>
        </w:rPr>
        <w:t xml:space="preserve"> odst. 4 nakládá s odpady jiným než stanoveným způsobem nebo přebere odpad od fyzické osoby, která není oprávněna k podnikání, nebo nesplní </w:t>
      </w:r>
      <w:r>
        <w:rPr>
          <w:rFonts w:ascii="Arial" w:hAnsi="Arial" w:cs="Arial"/>
        </w:rPr>
        <w:t>některou z povinností podle § 32 odst. 3 nebo § 32</w:t>
      </w:r>
      <w:r w:rsidRPr="0055097E">
        <w:rPr>
          <w:rFonts w:ascii="Arial" w:hAnsi="Arial" w:cs="Arial"/>
        </w:rPr>
        <w:t xml:space="preserve"> odst. 5 písm. d)</w:t>
      </w:r>
      <w:r>
        <w:rPr>
          <w:rFonts w:ascii="Arial" w:hAnsi="Arial" w:cs="Arial"/>
        </w:rPr>
        <w:t>,</w:t>
      </w:r>
    </w:p>
    <w:p w:rsidR="003D6AFE" w:rsidRPr="0055097E" w:rsidRDefault="003D6AFE" w:rsidP="003D6AFE">
      <w:pPr>
        <w:pStyle w:val="Odstavecseseznamem"/>
        <w:spacing w:line="240" w:lineRule="auto"/>
        <w:ind w:left="426" w:hanging="426"/>
        <w:jc w:val="both"/>
        <w:rPr>
          <w:rFonts w:ascii="Arial" w:hAnsi="Arial" w:cs="Arial"/>
        </w:rPr>
      </w:pPr>
      <w:r w:rsidRPr="0055097E">
        <w:rPr>
          <w:rFonts w:ascii="Arial" w:hAnsi="Arial" w:cs="Arial"/>
        </w:rPr>
        <w:t xml:space="preserve"> </w:t>
      </w:r>
    </w:p>
    <w:p w:rsidR="003D6AFE" w:rsidRPr="0055097E" w:rsidRDefault="003D6AFE" w:rsidP="003D6AFE">
      <w:pPr>
        <w:pStyle w:val="Odstavecseseznamem"/>
        <w:numPr>
          <w:ilvl w:val="0"/>
          <w:numId w:val="24"/>
        </w:numPr>
        <w:spacing w:line="240" w:lineRule="auto"/>
        <w:ind w:left="426" w:hanging="426"/>
        <w:jc w:val="both"/>
        <w:rPr>
          <w:rFonts w:ascii="Arial" w:hAnsi="Arial" w:cs="Arial"/>
        </w:rPr>
      </w:pPr>
      <w:r w:rsidRPr="0055097E">
        <w:rPr>
          <w:rFonts w:ascii="Arial" w:hAnsi="Arial" w:cs="Arial"/>
        </w:rPr>
        <w:t xml:space="preserve">jako obchodník s odpady </w:t>
      </w:r>
      <w:r>
        <w:rPr>
          <w:rFonts w:ascii="Arial" w:hAnsi="Arial" w:cs="Arial"/>
        </w:rPr>
        <w:t xml:space="preserve">neověří zařazení odpadu podle § 32 odst. 5 písm. b) nebo </w:t>
      </w:r>
      <w:r w:rsidRPr="0055097E">
        <w:rPr>
          <w:rFonts w:ascii="Arial" w:hAnsi="Arial" w:cs="Arial"/>
        </w:rPr>
        <w:t>nepředá provozovate</w:t>
      </w:r>
      <w:r>
        <w:rPr>
          <w:rFonts w:ascii="Arial" w:hAnsi="Arial" w:cs="Arial"/>
        </w:rPr>
        <w:t>li zařízení informace podle § 32</w:t>
      </w:r>
      <w:r w:rsidRPr="0055097E">
        <w:rPr>
          <w:rFonts w:ascii="Arial" w:hAnsi="Arial" w:cs="Arial"/>
        </w:rPr>
        <w:t xml:space="preserve"> odst. 5 písm. c),</w:t>
      </w:r>
    </w:p>
    <w:p w:rsidR="003D6AFE" w:rsidRPr="0055097E" w:rsidRDefault="003D6AFE" w:rsidP="003D6AFE">
      <w:pPr>
        <w:pStyle w:val="Odstavecseseznamem"/>
        <w:spacing w:line="240" w:lineRule="auto"/>
        <w:ind w:left="426" w:hanging="426"/>
        <w:jc w:val="both"/>
        <w:rPr>
          <w:rFonts w:ascii="Arial" w:hAnsi="Arial" w:cs="Arial"/>
        </w:rPr>
      </w:pPr>
    </w:p>
    <w:p w:rsidR="003D6AFE" w:rsidRPr="008512C9" w:rsidRDefault="00DF2DCA" w:rsidP="003D6AFE">
      <w:pPr>
        <w:pStyle w:val="Odstavecseseznamem"/>
        <w:numPr>
          <w:ilvl w:val="0"/>
          <w:numId w:val="24"/>
        </w:numPr>
        <w:spacing w:line="240" w:lineRule="auto"/>
        <w:ind w:left="426" w:hanging="426"/>
        <w:jc w:val="both"/>
        <w:rPr>
          <w:rFonts w:ascii="Arial" w:hAnsi="Arial" w:cs="Arial"/>
          <w:u w:val="single"/>
        </w:rPr>
      </w:pPr>
      <w:r w:rsidRPr="008512C9">
        <w:rPr>
          <w:rFonts w:ascii="Arial" w:hAnsi="Arial" w:cs="Arial"/>
          <w:u w:val="single"/>
        </w:rPr>
        <w:lastRenderedPageBreak/>
        <w:t>v rozporu s § 33 odst. 1 nebo 5</w:t>
      </w:r>
      <w:r w:rsidR="003D6AFE" w:rsidRPr="008512C9">
        <w:rPr>
          <w:rFonts w:ascii="Arial" w:hAnsi="Arial" w:cs="Arial"/>
          <w:u w:val="single"/>
        </w:rPr>
        <w:t xml:space="preserve"> zprostředkovává nakládání s odpady bez povolení podle § 18 nebo v rozporu s ním,</w:t>
      </w:r>
    </w:p>
    <w:p w:rsidR="003D6AFE" w:rsidRPr="008512C9" w:rsidRDefault="003D6AFE" w:rsidP="003D6AFE">
      <w:pPr>
        <w:pStyle w:val="Odstavecseseznamem"/>
        <w:spacing w:line="240" w:lineRule="auto"/>
        <w:ind w:left="426" w:hanging="426"/>
        <w:jc w:val="both"/>
        <w:rPr>
          <w:rFonts w:ascii="Arial" w:hAnsi="Arial" w:cs="Arial"/>
          <w:u w:val="single"/>
        </w:rPr>
      </w:pPr>
    </w:p>
    <w:p w:rsidR="003D6AFE" w:rsidRPr="008512C9" w:rsidRDefault="003D6AFE" w:rsidP="003D6AFE">
      <w:pPr>
        <w:pStyle w:val="Odstavecseseznamem"/>
        <w:numPr>
          <w:ilvl w:val="0"/>
          <w:numId w:val="24"/>
        </w:numPr>
        <w:spacing w:line="240" w:lineRule="auto"/>
        <w:ind w:left="426" w:hanging="426"/>
        <w:jc w:val="both"/>
        <w:rPr>
          <w:rFonts w:ascii="Arial" w:hAnsi="Arial" w:cs="Arial"/>
          <w:u w:val="single"/>
        </w:rPr>
      </w:pPr>
      <w:r w:rsidRPr="008512C9">
        <w:rPr>
          <w:rFonts w:ascii="Arial" w:hAnsi="Arial" w:cs="Arial"/>
          <w:u w:val="single"/>
        </w:rPr>
        <w:t xml:space="preserve">jako osoba zúčastněná na přepravě odpadu nesplní povinnost zabezpečit přepravu odpadu podle 34 odst. 1 písm. a), </w:t>
      </w:r>
    </w:p>
    <w:p w:rsidR="003D6AFE" w:rsidRPr="008512C9" w:rsidRDefault="003D6AFE" w:rsidP="003D6AFE">
      <w:pPr>
        <w:pStyle w:val="Odstavecseseznamem"/>
        <w:spacing w:line="240" w:lineRule="auto"/>
        <w:ind w:left="426"/>
        <w:jc w:val="both"/>
        <w:rPr>
          <w:rFonts w:ascii="Arial" w:hAnsi="Arial" w:cs="Arial"/>
          <w:u w:val="single"/>
        </w:rPr>
      </w:pPr>
    </w:p>
    <w:p w:rsidR="003D6AFE" w:rsidRPr="008512C9" w:rsidRDefault="003D6AFE" w:rsidP="003D6AFE">
      <w:pPr>
        <w:pStyle w:val="Odstavecseseznamem"/>
        <w:numPr>
          <w:ilvl w:val="0"/>
          <w:numId w:val="24"/>
        </w:numPr>
        <w:spacing w:line="240" w:lineRule="auto"/>
        <w:ind w:left="426" w:hanging="426"/>
        <w:jc w:val="both"/>
        <w:rPr>
          <w:rFonts w:ascii="Arial" w:hAnsi="Arial" w:cs="Arial"/>
          <w:u w:val="single"/>
        </w:rPr>
      </w:pPr>
      <w:r w:rsidRPr="008512C9">
        <w:rPr>
          <w:rFonts w:ascii="Arial" w:hAnsi="Arial" w:cs="Arial"/>
          <w:u w:val="single"/>
        </w:rPr>
        <w:t>v rozporu s § 34 odst. 1 písm. b) nepředloží kontrolnímu orgánu doklady, jimiž musí být přeprava odpadů doprovázena podle přímo použitelného předpisu Evropské unie o přepravě odpadů</w:t>
      </w:r>
      <w:r w:rsidRPr="008512C9">
        <w:rPr>
          <w:rFonts w:ascii="Arial" w:hAnsi="Arial" w:cs="Arial"/>
          <w:u w:val="single"/>
          <w:vertAlign w:val="superscript"/>
        </w:rPr>
        <w:t>15)</w:t>
      </w:r>
      <w:r w:rsidRPr="008512C9">
        <w:rPr>
          <w:rFonts w:ascii="Arial" w:hAnsi="Arial" w:cs="Arial"/>
          <w:u w:val="single"/>
        </w:rPr>
        <w:t xml:space="preserve"> nebo tohoto zákona, </w:t>
      </w:r>
    </w:p>
    <w:p w:rsidR="003D6AFE" w:rsidRPr="00314945" w:rsidRDefault="003D6AFE" w:rsidP="003D6AFE">
      <w:pPr>
        <w:pStyle w:val="Odstavecseseznamem"/>
        <w:spacing w:line="240" w:lineRule="auto"/>
        <w:ind w:left="426"/>
        <w:jc w:val="both"/>
        <w:rPr>
          <w:rFonts w:ascii="Arial" w:hAnsi="Arial" w:cs="Arial"/>
        </w:rPr>
      </w:pPr>
    </w:p>
    <w:p w:rsidR="003D6AFE" w:rsidRPr="008512C9" w:rsidRDefault="003D6AFE" w:rsidP="003D6AFE">
      <w:pPr>
        <w:pStyle w:val="Odstavecseseznamem"/>
        <w:numPr>
          <w:ilvl w:val="0"/>
          <w:numId w:val="24"/>
        </w:numPr>
        <w:spacing w:line="240" w:lineRule="auto"/>
        <w:ind w:left="426" w:hanging="426"/>
        <w:jc w:val="both"/>
        <w:rPr>
          <w:rFonts w:ascii="Arial" w:hAnsi="Arial" w:cs="Arial"/>
          <w:u w:val="single"/>
        </w:rPr>
      </w:pPr>
      <w:r w:rsidRPr="008512C9">
        <w:rPr>
          <w:rFonts w:ascii="Arial" w:hAnsi="Arial" w:cs="Arial"/>
          <w:u w:val="single"/>
        </w:rPr>
        <w:t>v rozporu s § 34 odst. 1 písm. d) nezajistí, aby silniční motorové vozidlo bylo v době, kdy přepravuje odpad, označené způsobem stanoveným tímto zákonem a prováděcím právním předpisem, nebo nezajistí, aby silniční motorové vozidlo nebylo označené tímto způsobem v době, kdy odpad nepřepravuje,</w:t>
      </w:r>
    </w:p>
    <w:p w:rsidR="003D6AFE" w:rsidRPr="008512C9" w:rsidRDefault="003D6AFE" w:rsidP="003D6AFE">
      <w:pPr>
        <w:pStyle w:val="Odstavecseseznamem"/>
        <w:spacing w:line="240" w:lineRule="auto"/>
        <w:ind w:left="426" w:hanging="426"/>
        <w:jc w:val="both"/>
        <w:rPr>
          <w:rFonts w:ascii="Arial" w:hAnsi="Arial" w:cs="Arial"/>
          <w:u w:val="single"/>
        </w:rPr>
      </w:pPr>
    </w:p>
    <w:p w:rsidR="003D6AFE" w:rsidRPr="008512C9" w:rsidRDefault="003D6AFE" w:rsidP="003D6AFE">
      <w:pPr>
        <w:pStyle w:val="Odstavecseseznamem"/>
        <w:numPr>
          <w:ilvl w:val="0"/>
          <w:numId w:val="24"/>
        </w:numPr>
        <w:spacing w:line="240" w:lineRule="auto"/>
        <w:ind w:left="426" w:hanging="426"/>
        <w:jc w:val="both"/>
        <w:rPr>
          <w:rFonts w:ascii="Arial" w:hAnsi="Arial" w:cs="Arial"/>
          <w:u w:val="single"/>
        </w:rPr>
      </w:pPr>
      <w:r w:rsidRPr="008512C9">
        <w:rPr>
          <w:rFonts w:ascii="Arial" w:hAnsi="Arial" w:cs="Arial"/>
          <w:u w:val="single"/>
        </w:rPr>
        <w:t xml:space="preserve">nesplní některou z povinností podle § 34 odst. 1 písm. c) a e), nebo v rozporu s § 34 odst. 2 neohlásí činnost dopravce odpadů, </w:t>
      </w:r>
    </w:p>
    <w:p w:rsidR="003D6AFE" w:rsidRPr="00314945" w:rsidRDefault="003D6AFE" w:rsidP="003D6AFE">
      <w:pPr>
        <w:pStyle w:val="Odstavecseseznamem"/>
        <w:spacing w:line="240" w:lineRule="auto"/>
        <w:ind w:left="426" w:hanging="426"/>
        <w:jc w:val="both"/>
        <w:rPr>
          <w:rFonts w:ascii="Arial" w:hAnsi="Arial" w:cs="Arial"/>
        </w:rPr>
      </w:pPr>
    </w:p>
    <w:p w:rsidR="003D6AFE" w:rsidRPr="00314945" w:rsidRDefault="003D6AFE" w:rsidP="003D6AFE">
      <w:pPr>
        <w:pStyle w:val="Odstavecseseznamem"/>
        <w:numPr>
          <w:ilvl w:val="0"/>
          <w:numId w:val="24"/>
        </w:numPr>
        <w:spacing w:line="240" w:lineRule="auto"/>
        <w:ind w:left="426" w:hanging="426"/>
        <w:jc w:val="both"/>
        <w:rPr>
          <w:rFonts w:ascii="Arial" w:hAnsi="Arial" w:cs="Arial"/>
        </w:rPr>
      </w:pPr>
      <w:r>
        <w:rPr>
          <w:rFonts w:ascii="Arial" w:hAnsi="Arial" w:cs="Arial"/>
        </w:rPr>
        <w:t>jako osoba, která přepravuje odpad,</w:t>
      </w:r>
      <w:r w:rsidRPr="00314945">
        <w:rPr>
          <w:rFonts w:ascii="Arial" w:hAnsi="Arial" w:cs="Arial"/>
        </w:rPr>
        <w:t xml:space="preserve"> nesplní </w:t>
      </w:r>
      <w:r>
        <w:rPr>
          <w:rFonts w:ascii="Arial" w:hAnsi="Arial" w:cs="Arial"/>
        </w:rPr>
        <w:t>některou z povinností podle § 34</w:t>
      </w:r>
      <w:r w:rsidRPr="00314945">
        <w:rPr>
          <w:rFonts w:ascii="Arial" w:hAnsi="Arial" w:cs="Arial"/>
        </w:rPr>
        <w:t xml:space="preserve"> odst. 3, </w:t>
      </w:r>
    </w:p>
    <w:p w:rsidR="003D6AFE" w:rsidRPr="008512C9" w:rsidRDefault="003D6AFE" w:rsidP="003D6AFE">
      <w:pPr>
        <w:numPr>
          <w:ilvl w:val="0"/>
          <w:numId w:val="24"/>
        </w:numPr>
        <w:ind w:left="426" w:hanging="426"/>
        <w:rPr>
          <w:rFonts w:ascii="Arial" w:eastAsia="Calibri" w:hAnsi="Arial" w:cs="Arial"/>
          <w:sz w:val="22"/>
          <w:u w:val="single"/>
        </w:rPr>
      </w:pPr>
      <w:r w:rsidRPr="008512C9">
        <w:rPr>
          <w:rFonts w:ascii="Arial" w:eastAsia="Calibri" w:hAnsi="Arial" w:cs="Arial"/>
          <w:sz w:val="22"/>
          <w:u w:val="single"/>
        </w:rPr>
        <w:t>při přeshraniční přepravě odpadů poruší povinnost stanovenou přímo použitelným předpisem Evropské unie o přepravě odpadů</w:t>
      </w:r>
      <w:r w:rsidRPr="008512C9">
        <w:rPr>
          <w:rFonts w:ascii="Arial" w:eastAsia="Calibri" w:hAnsi="Arial" w:cs="Arial"/>
          <w:sz w:val="22"/>
          <w:u w:val="single"/>
          <w:vertAlign w:val="superscript"/>
        </w:rPr>
        <w:t>15)</w:t>
      </w:r>
      <w:r w:rsidRPr="008512C9">
        <w:rPr>
          <w:rFonts w:ascii="Arial" w:eastAsia="Calibri" w:hAnsi="Arial" w:cs="Arial"/>
          <w:sz w:val="22"/>
          <w:u w:val="single"/>
        </w:rPr>
        <w:t xml:space="preserve"> nebo je odpovědná za nedovolenou přepravu odpadů ve smyslu přímo použitelného předpisu Evropských společenství o přepravě odpadů</w:t>
      </w:r>
      <w:r w:rsidRPr="008512C9">
        <w:rPr>
          <w:rFonts w:ascii="Arial" w:eastAsia="Calibri" w:hAnsi="Arial" w:cs="Arial"/>
          <w:sz w:val="22"/>
          <w:u w:val="single"/>
          <w:vertAlign w:val="superscript"/>
        </w:rPr>
        <w:t>15)</w:t>
      </w:r>
      <w:r w:rsidRPr="008512C9">
        <w:rPr>
          <w:rFonts w:ascii="Arial" w:eastAsia="Calibri" w:hAnsi="Arial" w:cs="Arial"/>
          <w:sz w:val="22"/>
          <w:u w:val="single"/>
        </w:rPr>
        <w:t>,</w:t>
      </w:r>
      <w:r w:rsidRPr="008512C9">
        <w:rPr>
          <w:rFonts w:ascii="Arial" w:eastAsia="Calibri" w:hAnsi="Arial" w:cs="Arial"/>
          <w:sz w:val="22"/>
          <w:u w:val="single"/>
          <w:vertAlign w:val="superscript"/>
        </w:rPr>
        <w:t xml:space="preserve"> </w:t>
      </w:r>
    </w:p>
    <w:p w:rsidR="003D6AFE" w:rsidRPr="008512C9" w:rsidRDefault="003D6AFE" w:rsidP="003D6AFE">
      <w:pPr>
        <w:ind w:left="426" w:hanging="426"/>
        <w:rPr>
          <w:rFonts w:ascii="Arial" w:eastAsia="Calibri" w:hAnsi="Arial" w:cs="Arial"/>
          <w:sz w:val="22"/>
          <w:u w:val="single"/>
        </w:rPr>
      </w:pPr>
    </w:p>
    <w:p w:rsidR="003D6AFE" w:rsidRPr="008512C9" w:rsidRDefault="003D6AFE" w:rsidP="003D6AFE">
      <w:pPr>
        <w:numPr>
          <w:ilvl w:val="0"/>
          <w:numId w:val="24"/>
        </w:numPr>
        <w:ind w:left="426" w:hanging="426"/>
        <w:rPr>
          <w:rFonts w:ascii="Arial" w:eastAsia="Calibri" w:hAnsi="Arial" w:cs="Arial"/>
          <w:sz w:val="22"/>
          <w:u w:val="single"/>
        </w:rPr>
      </w:pPr>
      <w:r w:rsidRPr="008512C9">
        <w:rPr>
          <w:rFonts w:ascii="Arial" w:eastAsia="Calibri" w:hAnsi="Arial" w:cs="Arial"/>
          <w:sz w:val="22"/>
          <w:u w:val="single"/>
        </w:rPr>
        <w:t xml:space="preserve">při přeshraniční přepravě odpadů neplní podmínky stanovené v rozhodnutí ministerstva vydaném podle přímo použitelného předpisu Evropské </w:t>
      </w:r>
      <w:r w:rsidR="00DF2DCA" w:rsidRPr="008512C9">
        <w:rPr>
          <w:rFonts w:ascii="Arial" w:eastAsia="Calibri" w:hAnsi="Arial" w:cs="Arial"/>
          <w:sz w:val="22"/>
          <w:u w:val="single"/>
        </w:rPr>
        <w:t>unie</w:t>
      </w:r>
      <w:r w:rsidRPr="008512C9">
        <w:rPr>
          <w:rFonts w:ascii="Arial" w:eastAsia="Calibri" w:hAnsi="Arial" w:cs="Arial"/>
          <w:sz w:val="22"/>
          <w:u w:val="single"/>
        </w:rPr>
        <w:t xml:space="preserve"> o přepravě odpadů</w:t>
      </w:r>
      <w:r w:rsidRPr="008512C9">
        <w:rPr>
          <w:rFonts w:ascii="Arial" w:eastAsia="Calibri" w:hAnsi="Arial" w:cs="Arial"/>
          <w:sz w:val="22"/>
          <w:u w:val="single"/>
          <w:vertAlign w:val="superscript"/>
        </w:rPr>
        <w:t>15)</w:t>
      </w:r>
      <w:r w:rsidRPr="008512C9">
        <w:rPr>
          <w:u w:val="single"/>
        </w:rPr>
        <w:t xml:space="preserve"> </w:t>
      </w:r>
      <w:r w:rsidRPr="008512C9">
        <w:rPr>
          <w:rFonts w:ascii="Arial" w:hAnsi="Arial" w:cs="Arial"/>
          <w:sz w:val="22"/>
          <w:u w:val="single"/>
        </w:rPr>
        <w:t>neb</w:t>
      </w:r>
      <w:r w:rsidRPr="008512C9">
        <w:rPr>
          <w:rFonts w:ascii="Arial" w:eastAsia="Calibri" w:hAnsi="Arial" w:cs="Arial"/>
          <w:sz w:val="22"/>
          <w:u w:val="single"/>
        </w:rPr>
        <w:t>o podle § 38, 40 nebo 41 odst. 1, nebo neuhradí náklady ve lhůtě stanovené ministerstvem v rozhodnutí podle 41 odst. 2 nebo stanovené krajským úřadem v rozhodnutí podle § 41 odst. 3,</w:t>
      </w:r>
    </w:p>
    <w:p w:rsidR="003D6AFE" w:rsidRPr="0055097E" w:rsidRDefault="003D6AFE" w:rsidP="003D6AFE">
      <w:pPr>
        <w:ind w:left="426" w:hanging="426"/>
        <w:rPr>
          <w:rFonts w:ascii="Arial" w:eastAsia="Calibri" w:hAnsi="Arial" w:cs="Arial"/>
          <w:sz w:val="22"/>
        </w:rPr>
      </w:pPr>
    </w:p>
    <w:p w:rsidR="003D6AFE" w:rsidRPr="00467F32" w:rsidRDefault="003D6AFE" w:rsidP="003D6AFE">
      <w:pPr>
        <w:numPr>
          <w:ilvl w:val="0"/>
          <w:numId w:val="24"/>
        </w:numPr>
        <w:ind w:left="426" w:hanging="426"/>
        <w:rPr>
          <w:rFonts w:ascii="Arial" w:eastAsia="Calibri" w:hAnsi="Arial" w:cs="Arial"/>
          <w:sz w:val="22"/>
        </w:rPr>
      </w:pPr>
      <w:r w:rsidRPr="00467F32">
        <w:rPr>
          <w:rFonts w:ascii="Arial" w:eastAsia="Calibri" w:hAnsi="Arial" w:cs="Arial"/>
          <w:sz w:val="22"/>
        </w:rPr>
        <w:t>při přeshraniční p</w:t>
      </w:r>
      <w:r>
        <w:rPr>
          <w:rFonts w:ascii="Arial" w:eastAsia="Calibri" w:hAnsi="Arial" w:cs="Arial"/>
          <w:sz w:val="22"/>
        </w:rPr>
        <w:t>řepravě odpadů v rozporu s § 108</w:t>
      </w:r>
      <w:r w:rsidRPr="00467F32">
        <w:rPr>
          <w:rFonts w:ascii="Arial" w:eastAsia="Calibri" w:hAnsi="Arial" w:cs="Arial"/>
          <w:sz w:val="22"/>
        </w:rPr>
        <w:t xml:space="preserve"> odst. 2 zničí zadržené zboží nebo s ním jinak nakládá, aniž by se jednalo o jeho držení nebo skladování,</w:t>
      </w:r>
    </w:p>
    <w:p w:rsidR="003D6AFE" w:rsidRPr="0055097E" w:rsidRDefault="003D6AFE" w:rsidP="003D6AFE">
      <w:pPr>
        <w:pStyle w:val="Odstavecseseznamem"/>
        <w:spacing w:line="240" w:lineRule="auto"/>
        <w:ind w:left="426" w:hanging="426"/>
        <w:jc w:val="both"/>
        <w:rPr>
          <w:rFonts w:ascii="Arial" w:hAnsi="Arial" w:cs="Arial"/>
        </w:rPr>
      </w:pPr>
    </w:p>
    <w:p w:rsidR="003D6AFE" w:rsidRPr="008512C9" w:rsidRDefault="003D6AFE" w:rsidP="003D6AFE">
      <w:pPr>
        <w:pStyle w:val="Odstavecseseznamem"/>
        <w:numPr>
          <w:ilvl w:val="0"/>
          <w:numId w:val="24"/>
        </w:numPr>
        <w:spacing w:line="240" w:lineRule="auto"/>
        <w:ind w:left="426" w:hanging="426"/>
        <w:jc w:val="both"/>
        <w:rPr>
          <w:rFonts w:ascii="Arial" w:hAnsi="Arial" w:cs="Arial"/>
          <w:u w:val="single"/>
        </w:rPr>
      </w:pPr>
      <w:r w:rsidRPr="008512C9">
        <w:rPr>
          <w:rFonts w:ascii="Arial" w:hAnsi="Arial" w:cs="Arial"/>
          <w:u w:val="single"/>
        </w:rPr>
        <w:t>v rozporu s § 44 odst. 1 nezajistí recyklaci stanoveného podílu komunálních odpadů papíru, plastů, skla a kovů vyprodukovaných v kalendářním roce,</w:t>
      </w:r>
    </w:p>
    <w:p w:rsidR="003D6AFE" w:rsidRPr="00314945" w:rsidRDefault="003D6AFE" w:rsidP="003D6AFE">
      <w:pPr>
        <w:numPr>
          <w:ilvl w:val="0"/>
          <w:numId w:val="24"/>
        </w:numPr>
        <w:ind w:left="426" w:hanging="426"/>
        <w:rPr>
          <w:rFonts w:ascii="Arial" w:eastAsia="Calibri" w:hAnsi="Arial" w:cs="Arial"/>
          <w:sz w:val="22"/>
          <w:u w:val="single"/>
        </w:rPr>
      </w:pPr>
      <w:r w:rsidRPr="00314945">
        <w:rPr>
          <w:rFonts w:ascii="Arial" w:eastAsia="Calibri" w:hAnsi="Arial" w:cs="Arial"/>
          <w:sz w:val="22"/>
        </w:rPr>
        <w:t>v</w:t>
      </w:r>
      <w:r>
        <w:rPr>
          <w:rFonts w:ascii="Arial" w:eastAsia="Calibri" w:hAnsi="Arial" w:cs="Arial"/>
          <w:sz w:val="22"/>
        </w:rPr>
        <w:t> rozporu s § 44</w:t>
      </w:r>
      <w:r w:rsidRPr="00314945">
        <w:rPr>
          <w:rFonts w:ascii="Arial" w:eastAsia="Calibri" w:hAnsi="Arial" w:cs="Arial"/>
          <w:sz w:val="22"/>
        </w:rPr>
        <w:t xml:space="preserve"> odst. 2 využívá obecní systém bez písemné smlouvy s obcí nebo v rozporu s touto smlouvou,</w:t>
      </w:r>
    </w:p>
    <w:p w:rsidR="003D6AFE" w:rsidRPr="0055097E" w:rsidRDefault="003D6AFE" w:rsidP="003D6AFE">
      <w:pPr>
        <w:ind w:left="426" w:hanging="426"/>
        <w:rPr>
          <w:rFonts w:ascii="Arial" w:eastAsia="Calibri" w:hAnsi="Arial" w:cs="Arial"/>
          <w:sz w:val="22"/>
          <w:u w:val="single"/>
        </w:rPr>
      </w:pPr>
    </w:p>
    <w:p w:rsidR="003D6AFE" w:rsidRPr="00EA21AC" w:rsidRDefault="003D6AFE" w:rsidP="003D6AFE">
      <w:pPr>
        <w:numPr>
          <w:ilvl w:val="0"/>
          <w:numId w:val="24"/>
        </w:numPr>
        <w:ind w:left="426" w:hanging="426"/>
        <w:rPr>
          <w:rFonts w:ascii="Arial" w:eastAsia="Calibri" w:hAnsi="Arial" w:cs="Arial"/>
          <w:sz w:val="22"/>
          <w:u w:val="single"/>
        </w:rPr>
      </w:pPr>
      <w:r w:rsidRPr="0055097E">
        <w:rPr>
          <w:rFonts w:ascii="Arial" w:eastAsia="Calibri" w:hAnsi="Arial" w:cs="Arial"/>
          <w:sz w:val="22"/>
        </w:rPr>
        <w:t xml:space="preserve">jako provozovatel zařízení k nakládání s biologicky rozložitelným odpadem nesplní </w:t>
      </w:r>
      <w:r>
        <w:rPr>
          <w:rFonts w:ascii="Arial" w:eastAsia="Calibri" w:hAnsi="Arial" w:cs="Arial"/>
          <w:sz w:val="22"/>
        </w:rPr>
        <w:t>některou z povinností podle § 45 odst. 3</w:t>
      </w:r>
      <w:r w:rsidRPr="0055097E">
        <w:rPr>
          <w:rFonts w:ascii="Arial" w:eastAsia="Calibri" w:hAnsi="Arial" w:cs="Arial"/>
          <w:sz w:val="22"/>
        </w:rPr>
        <w:t>,</w:t>
      </w:r>
    </w:p>
    <w:p w:rsidR="003D6AFE" w:rsidRPr="0055097E" w:rsidRDefault="003D6AFE" w:rsidP="003D6AFE">
      <w:pPr>
        <w:ind w:left="426"/>
        <w:rPr>
          <w:rFonts w:ascii="Arial" w:eastAsia="Calibri" w:hAnsi="Arial" w:cs="Arial"/>
          <w:sz w:val="22"/>
          <w:u w:val="single"/>
        </w:rPr>
      </w:pPr>
    </w:p>
    <w:p w:rsidR="003D6AFE" w:rsidRPr="0055097E" w:rsidRDefault="003D6AFE" w:rsidP="003D6AFE">
      <w:pPr>
        <w:numPr>
          <w:ilvl w:val="0"/>
          <w:numId w:val="24"/>
        </w:numPr>
        <w:ind w:left="426" w:hanging="426"/>
        <w:rPr>
          <w:rFonts w:ascii="Arial" w:eastAsia="Calibri" w:hAnsi="Arial" w:cs="Arial"/>
          <w:sz w:val="22"/>
          <w:u w:val="single"/>
        </w:rPr>
      </w:pPr>
      <w:r w:rsidRPr="0055097E">
        <w:rPr>
          <w:rFonts w:ascii="Arial" w:eastAsia="Calibri" w:hAnsi="Arial" w:cs="Arial"/>
          <w:sz w:val="22"/>
        </w:rPr>
        <w:t>v</w:t>
      </w:r>
      <w:r>
        <w:rPr>
          <w:rFonts w:ascii="Arial" w:eastAsia="Calibri" w:hAnsi="Arial" w:cs="Arial"/>
          <w:sz w:val="22"/>
        </w:rPr>
        <w:t> rozporu s § 46 odst. 2</w:t>
      </w:r>
      <w:r w:rsidRPr="0055097E">
        <w:rPr>
          <w:rFonts w:ascii="Arial" w:eastAsia="Calibri" w:hAnsi="Arial" w:cs="Arial"/>
          <w:sz w:val="22"/>
        </w:rPr>
        <w:t xml:space="preserve"> provozuje malé zařízení bez souhlasu s provozem malého zařízení nebo v rozporu s ním,</w:t>
      </w:r>
    </w:p>
    <w:p w:rsidR="003D6AFE" w:rsidRPr="0055097E" w:rsidRDefault="003D6AFE" w:rsidP="003D6AFE">
      <w:pPr>
        <w:ind w:left="426" w:hanging="426"/>
        <w:rPr>
          <w:rFonts w:ascii="Arial" w:eastAsia="Calibri" w:hAnsi="Arial" w:cs="Arial"/>
          <w:sz w:val="22"/>
          <w:u w:val="single"/>
        </w:rPr>
      </w:pPr>
    </w:p>
    <w:p w:rsidR="003D6AFE" w:rsidRPr="008512C9" w:rsidRDefault="003D6AFE" w:rsidP="003D6AFE">
      <w:pPr>
        <w:numPr>
          <w:ilvl w:val="0"/>
          <w:numId w:val="24"/>
        </w:numPr>
        <w:ind w:left="426" w:hanging="426"/>
        <w:rPr>
          <w:rFonts w:ascii="Arial" w:eastAsia="Calibri" w:hAnsi="Arial" w:cs="Arial"/>
          <w:sz w:val="22"/>
          <w:u w:val="single"/>
        </w:rPr>
      </w:pPr>
      <w:r w:rsidRPr="008512C9">
        <w:rPr>
          <w:rFonts w:ascii="Arial" w:eastAsia="Calibri" w:hAnsi="Arial" w:cs="Arial"/>
          <w:sz w:val="22"/>
          <w:u w:val="single"/>
        </w:rPr>
        <w:t xml:space="preserve">jako provozovatel komunitní kompostárny nezajistí provádění úpravy a kompostování podle § 47 odst. 3 nebo nesplní povinnost podle § 48 odst. 1 písm. a), </w:t>
      </w:r>
    </w:p>
    <w:p w:rsidR="003D6AFE" w:rsidRPr="007B5B77" w:rsidRDefault="003D6AFE" w:rsidP="003D6AFE">
      <w:pPr>
        <w:ind w:left="426"/>
        <w:rPr>
          <w:rFonts w:ascii="Arial" w:eastAsia="Calibri" w:hAnsi="Arial" w:cs="Arial"/>
          <w:sz w:val="22"/>
          <w:u w:val="single"/>
        </w:rPr>
      </w:pPr>
    </w:p>
    <w:p w:rsidR="003D6AFE" w:rsidRPr="0055097E" w:rsidRDefault="003D6AFE" w:rsidP="003D6AFE">
      <w:pPr>
        <w:numPr>
          <w:ilvl w:val="0"/>
          <w:numId w:val="24"/>
        </w:numPr>
        <w:ind w:left="426" w:hanging="426"/>
        <w:rPr>
          <w:rFonts w:ascii="Arial" w:eastAsia="Calibri" w:hAnsi="Arial" w:cs="Arial"/>
          <w:sz w:val="22"/>
          <w:u w:val="single"/>
        </w:rPr>
      </w:pPr>
      <w:r>
        <w:rPr>
          <w:rFonts w:ascii="Arial" w:eastAsia="Calibri" w:hAnsi="Arial" w:cs="Arial"/>
          <w:sz w:val="22"/>
        </w:rPr>
        <w:t>jako provozovatel komunitní kompostárny nevede stanoveným způsobem a ve stanoveném rozsahu evidenci podle § 48 odst. 1 písm. b) nebo nesplní ohlašovací povinnost podle § 48 odst. 1 písm. c),</w:t>
      </w:r>
    </w:p>
    <w:p w:rsidR="003D6AFE" w:rsidRPr="0055097E" w:rsidRDefault="003D6AFE" w:rsidP="003D6AFE">
      <w:pPr>
        <w:ind w:left="426" w:hanging="426"/>
        <w:rPr>
          <w:rFonts w:ascii="Arial" w:eastAsia="Calibri" w:hAnsi="Arial" w:cs="Arial"/>
          <w:sz w:val="22"/>
          <w:u w:val="single"/>
        </w:rPr>
      </w:pPr>
    </w:p>
    <w:p w:rsidR="003D6AFE" w:rsidRPr="008512C9" w:rsidRDefault="003D6AFE" w:rsidP="003D6AFE">
      <w:pPr>
        <w:numPr>
          <w:ilvl w:val="0"/>
          <w:numId w:val="24"/>
        </w:numPr>
        <w:ind w:left="426" w:hanging="426"/>
        <w:rPr>
          <w:rFonts w:ascii="Arial" w:eastAsia="Calibri" w:hAnsi="Arial" w:cs="Arial"/>
          <w:sz w:val="22"/>
          <w:u w:val="single"/>
        </w:rPr>
      </w:pPr>
      <w:r w:rsidRPr="008512C9">
        <w:rPr>
          <w:rFonts w:ascii="Arial" w:eastAsia="Calibri" w:hAnsi="Arial" w:cs="Arial"/>
          <w:sz w:val="22"/>
          <w:u w:val="single"/>
        </w:rPr>
        <w:lastRenderedPageBreak/>
        <w:t>v rozporu s § 49 odst. 2 používá na půdě neupravené kaly, používá upravené kaly v rozporu s programem použití kalu nebo používá upravené kaly, aniž by se jednalo o osobu, která užívá půdu,</w:t>
      </w:r>
    </w:p>
    <w:p w:rsidR="003D6AFE" w:rsidRPr="0055097E" w:rsidRDefault="003D6AFE" w:rsidP="003D6AFE">
      <w:pPr>
        <w:ind w:left="426" w:hanging="426"/>
        <w:rPr>
          <w:rFonts w:ascii="Arial" w:eastAsia="Calibri" w:hAnsi="Arial" w:cs="Arial"/>
          <w:sz w:val="22"/>
          <w:u w:val="single"/>
        </w:rPr>
      </w:pPr>
    </w:p>
    <w:p w:rsidR="003D6AFE" w:rsidRPr="0055097E" w:rsidRDefault="003D6AFE" w:rsidP="003D6AFE">
      <w:pPr>
        <w:numPr>
          <w:ilvl w:val="0"/>
          <w:numId w:val="24"/>
        </w:numPr>
        <w:ind w:left="426" w:hanging="426"/>
        <w:rPr>
          <w:rFonts w:ascii="Arial" w:eastAsia="Calibri" w:hAnsi="Arial" w:cs="Arial"/>
          <w:sz w:val="22"/>
          <w:u w:val="single"/>
        </w:rPr>
      </w:pPr>
      <w:r w:rsidRPr="0055097E">
        <w:rPr>
          <w:rFonts w:ascii="Arial" w:eastAsia="Calibri" w:hAnsi="Arial" w:cs="Arial"/>
          <w:sz w:val="22"/>
        </w:rPr>
        <w:t>v</w:t>
      </w:r>
      <w:r>
        <w:rPr>
          <w:rFonts w:ascii="Arial" w:eastAsia="Calibri" w:hAnsi="Arial" w:cs="Arial"/>
          <w:sz w:val="22"/>
        </w:rPr>
        <w:t> rozporu s § 49</w:t>
      </w:r>
      <w:r w:rsidRPr="0055097E">
        <w:rPr>
          <w:rFonts w:ascii="Arial" w:eastAsia="Calibri" w:hAnsi="Arial" w:cs="Arial"/>
          <w:sz w:val="22"/>
        </w:rPr>
        <w:t xml:space="preserve"> odst. 3 provádí úpravu kalů, aniž by se jednalo o úpravu kalů v čistírně odpadních vod nebo zařízení na úpravu kalů, nebo používá technologii úpravy kalů, která nesplňuje stanovené požadavky, </w:t>
      </w:r>
      <w:r>
        <w:rPr>
          <w:rFonts w:ascii="Arial" w:eastAsia="Calibri" w:hAnsi="Arial" w:cs="Arial"/>
          <w:sz w:val="22"/>
        </w:rPr>
        <w:t>nebo v rozporu s § 49 odst. 4 nepředá kaly do zařízení na úpravu kalů,</w:t>
      </w:r>
    </w:p>
    <w:p w:rsidR="003D6AFE" w:rsidRPr="0055097E" w:rsidRDefault="003D6AFE" w:rsidP="003D6AFE">
      <w:pPr>
        <w:ind w:left="426" w:hanging="426"/>
        <w:rPr>
          <w:rFonts w:ascii="Arial" w:eastAsia="Calibri" w:hAnsi="Arial" w:cs="Arial"/>
          <w:sz w:val="22"/>
          <w:u w:val="single"/>
        </w:rPr>
      </w:pPr>
    </w:p>
    <w:p w:rsidR="003D6AFE" w:rsidRPr="00314945" w:rsidRDefault="003D6AFE" w:rsidP="003D6AFE">
      <w:pPr>
        <w:numPr>
          <w:ilvl w:val="0"/>
          <w:numId w:val="24"/>
        </w:numPr>
        <w:ind w:left="426" w:hanging="426"/>
        <w:rPr>
          <w:rFonts w:ascii="Arial" w:eastAsia="Calibri" w:hAnsi="Arial" w:cs="Arial"/>
          <w:sz w:val="22"/>
          <w:u w:val="single"/>
        </w:rPr>
      </w:pPr>
      <w:r w:rsidRPr="00314945">
        <w:rPr>
          <w:rFonts w:ascii="Arial" w:eastAsia="Calibri" w:hAnsi="Arial" w:cs="Arial"/>
          <w:sz w:val="22"/>
        </w:rPr>
        <w:t>jako osoba, která proved</w:t>
      </w:r>
      <w:r>
        <w:rPr>
          <w:rFonts w:ascii="Arial" w:eastAsia="Calibri" w:hAnsi="Arial" w:cs="Arial"/>
          <w:sz w:val="22"/>
        </w:rPr>
        <w:t>la úpravu kalů, v rozporu s § 49</w:t>
      </w:r>
      <w:r w:rsidRPr="00314945">
        <w:rPr>
          <w:rFonts w:ascii="Arial" w:eastAsia="Calibri" w:hAnsi="Arial" w:cs="Arial"/>
          <w:sz w:val="22"/>
        </w:rPr>
        <w:t xml:space="preserve"> odst. 5 nevypracuje program použití kalu nebo jej nepředloží ke schválení Ústředním kontrolnímu a zkušebnímu ústavu zemědělskému, nebo pře</w:t>
      </w:r>
      <w:r>
        <w:rPr>
          <w:rFonts w:ascii="Arial" w:eastAsia="Calibri" w:hAnsi="Arial" w:cs="Arial"/>
          <w:sz w:val="22"/>
        </w:rPr>
        <w:t>dá upravený kal v rozporu s § 49</w:t>
      </w:r>
      <w:r w:rsidRPr="00314945">
        <w:rPr>
          <w:rFonts w:ascii="Arial" w:eastAsia="Calibri" w:hAnsi="Arial" w:cs="Arial"/>
          <w:sz w:val="22"/>
        </w:rPr>
        <w:t xml:space="preserve"> odst. 6</w:t>
      </w:r>
      <w:r w:rsidR="00DF2DCA">
        <w:rPr>
          <w:rFonts w:ascii="Arial" w:eastAsia="Calibri" w:hAnsi="Arial" w:cs="Arial"/>
          <w:sz w:val="22"/>
        </w:rPr>
        <w:t xml:space="preserve"> nebo § 50 odst.2</w:t>
      </w:r>
      <w:r w:rsidRPr="00314945">
        <w:rPr>
          <w:rFonts w:ascii="Arial" w:eastAsia="Calibri" w:hAnsi="Arial" w:cs="Arial"/>
          <w:sz w:val="22"/>
        </w:rPr>
        <w:t xml:space="preserve">, </w:t>
      </w:r>
    </w:p>
    <w:p w:rsidR="003D6AFE" w:rsidRPr="00314945" w:rsidRDefault="003D6AFE" w:rsidP="003D6AFE">
      <w:pPr>
        <w:ind w:left="426" w:hanging="426"/>
        <w:rPr>
          <w:rFonts w:ascii="Arial" w:eastAsia="Calibri" w:hAnsi="Arial" w:cs="Arial"/>
          <w:sz w:val="22"/>
          <w:u w:val="single"/>
        </w:rPr>
      </w:pPr>
    </w:p>
    <w:p w:rsidR="003D6AFE" w:rsidRPr="008512C9" w:rsidRDefault="003D6AFE" w:rsidP="003D6AFE">
      <w:pPr>
        <w:numPr>
          <w:ilvl w:val="0"/>
          <w:numId w:val="24"/>
        </w:numPr>
        <w:ind w:left="426" w:hanging="426"/>
        <w:rPr>
          <w:rFonts w:ascii="Arial" w:eastAsia="Calibri" w:hAnsi="Arial" w:cs="Arial"/>
          <w:sz w:val="22"/>
          <w:u w:val="single"/>
        </w:rPr>
      </w:pPr>
      <w:r w:rsidRPr="008512C9">
        <w:rPr>
          <w:rFonts w:ascii="Arial" w:eastAsia="Calibri" w:hAnsi="Arial" w:cs="Arial"/>
          <w:sz w:val="22"/>
          <w:u w:val="single"/>
        </w:rPr>
        <w:t>v</w:t>
      </w:r>
      <w:r w:rsidR="00DF2DCA" w:rsidRPr="008512C9">
        <w:rPr>
          <w:rFonts w:ascii="Arial" w:eastAsia="Calibri" w:hAnsi="Arial" w:cs="Arial"/>
          <w:sz w:val="22"/>
          <w:u w:val="single"/>
        </w:rPr>
        <w:t> rozporu s § 50 odst. 1</w:t>
      </w:r>
      <w:r w:rsidRPr="008512C9">
        <w:rPr>
          <w:rFonts w:ascii="Arial" w:eastAsia="Calibri" w:hAnsi="Arial" w:cs="Arial"/>
          <w:sz w:val="22"/>
          <w:u w:val="single"/>
        </w:rPr>
        <w:t xml:space="preserve"> mísí upravený kal s jiným upraveným kalem nebo s jiným odpadem nebo smísený kal znovu neupraví nebo nevypracuje nový program použití kalů, </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24"/>
        </w:numPr>
        <w:ind w:left="426" w:hanging="426"/>
        <w:rPr>
          <w:rFonts w:ascii="Arial" w:eastAsia="Calibri" w:hAnsi="Arial" w:cs="Arial"/>
          <w:sz w:val="22"/>
          <w:u w:val="single"/>
        </w:rPr>
      </w:pPr>
      <w:r w:rsidRPr="008512C9">
        <w:rPr>
          <w:rFonts w:ascii="Arial" w:eastAsia="Calibri" w:hAnsi="Arial" w:cs="Arial"/>
          <w:sz w:val="22"/>
          <w:u w:val="single"/>
        </w:rPr>
        <w:t>poruší některý ze zákazů pro použití kalů podl</w:t>
      </w:r>
      <w:r w:rsidR="00DF2DCA" w:rsidRPr="008512C9">
        <w:rPr>
          <w:rFonts w:ascii="Arial" w:eastAsia="Calibri" w:hAnsi="Arial" w:cs="Arial"/>
          <w:sz w:val="22"/>
          <w:u w:val="single"/>
        </w:rPr>
        <w:t>e § 50 odst. 3</w:t>
      </w:r>
      <w:r w:rsidRPr="008512C9">
        <w:rPr>
          <w:rFonts w:ascii="Arial" w:eastAsia="Calibri" w:hAnsi="Arial" w:cs="Arial"/>
          <w:sz w:val="22"/>
          <w:u w:val="single"/>
        </w:rPr>
        <w:t>.</w:t>
      </w:r>
    </w:p>
    <w:p w:rsidR="003D6AFE" w:rsidRPr="0055097E" w:rsidRDefault="003D6AFE" w:rsidP="003D6AFE">
      <w:pPr>
        <w:ind w:left="426"/>
        <w:rPr>
          <w:rFonts w:ascii="Arial" w:eastAsia="Calibri" w:hAnsi="Arial" w:cs="Arial"/>
          <w:sz w:val="22"/>
          <w:u w:val="single"/>
        </w:rPr>
      </w:pPr>
    </w:p>
    <w:p w:rsidR="003D6AFE" w:rsidRPr="0055097E" w:rsidRDefault="003D6AFE" w:rsidP="003D6AFE">
      <w:pPr>
        <w:ind w:left="426"/>
        <w:rPr>
          <w:rFonts w:ascii="Arial" w:eastAsia="Calibri" w:hAnsi="Arial" w:cs="Arial"/>
          <w:sz w:val="22"/>
          <w:u w:val="single"/>
        </w:rPr>
      </w:pPr>
    </w:p>
    <w:p w:rsidR="003D6AFE" w:rsidRPr="0055097E" w:rsidRDefault="003D6AFE" w:rsidP="003D6AFE">
      <w:pPr>
        <w:ind w:left="426"/>
        <w:rPr>
          <w:rFonts w:ascii="Arial" w:eastAsia="Calibri" w:hAnsi="Arial" w:cs="Arial"/>
          <w:sz w:val="22"/>
        </w:rPr>
      </w:pPr>
    </w:p>
    <w:p w:rsidR="003D6AFE" w:rsidRDefault="003D6AFE" w:rsidP="003D6AFE">
      <w:pPr>
        <w:pStyle w:val="Odstavecseseznamem"/>
        <w:spacing w:line="240" w:lineRule="auto"/>
        <w:ind w:left="0" w:firstLine="709"/>
        <w:jc w:val="both"/>
        <w:rPr>
          <w:rFonts w:ascii="Arial" w:hAnsi="Arial" w:cs="Arial"/>
        </w:rPr>
      </w:pPr>
      <w:r w:rsidRPr="0055097E">
        <w:rPr>
          <w:rFonts w:ascii="Arial" w:hAnsi="Arial" w:cs="Arial"/>
        </w:rPr>
        <w:t xml:space="preserve">(3) </w:t>
      </w:r>
      <w:r w:rsidRPr="00467F32">
        <w:rPr>
          <w:rFonts w:ascii="Arial" w:hAnsi="Arial" w:cs="Arial"/>
        </w:rPr>
        <w:t>Právnická osoba nebo podnikající fyzická osoba</w:t>
      </w:r>
      <w:r w:rsidRPr="0055097E">
        <w:rPr>
          <w:rFonts w:ascii="Arial" w:hAnsi="Arial" w:cs="Arial"/>
        </w:rPr>
        <w:t xml:space="preserve"> se kromě přestupků podle odstavce 1 a 2 dále dopustí přestupku tím, že</w:t>
      </w:r>
    </w:p>
    <w:p w:rsidR="003D6AFE" w:rsidRPr="0055097E" w:rsidRDefault="003D6AFE" w:rsidP="003D6AFE">
      <w:pPr>
        <w:pStyle w:val="Odstavecseseznamem"/>
        <w:spacing w:line="240" w:lineRule="auto"/>
        <w:ind w:left="0" w:firstLine="709"/>
        <w:jc w:val="both"/>
        <w:rPr>
          <w:rFonts w:ascii="Arial" w:hAnsi="Arial" w:cs="Arial"/>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 xml:space="preserve">neoznačí nebezpečné odpady způsobem podle § 51 odst. 2, </w:t>
      </w:r>
    </w:p>
    <w:p w:rsidR="003D6AFE" w:rsidRPr="0055097E" w:rsidRDefault="003D6AFE" w:rsidP="003D6AFE">
      <w:pPr>
        <w:ind w:left="1070"/>
        <w:rPr>
          <w:rFonts w:ascii="Arial" w:eastAsia="Calibri" w:hAnsi="Arial" w:cs="Arial"/>
          <w:sz w:val="22"/>
          <w:u w:val="single"/>
        </w:rPr>
      </w:pPr>
    </w:p>
    <w:p w:rsidR="003D6AFE" w:rsidRPr="001E4A9E" w:rsidRDefault="00093939" w:rsidP="003D6AFE">
      <w:pPr>
        <w:numPr>
          <w:ilvl w:val="0"/>
          <w:numId w:val="27"/>
        </w:numPr>
        <w:ind w:left="426" w:hanging="426"/>
        <w:rPr>
          <w:rFonts w:ascii="Arial" w:eastAsia="Calibri" w:hAnsi="Arial" w:cs="Arial"/>
          <w:sz w:val="22"/>
          <w:u w:val="single"/>
        </w:rPr>
      </w:pPr>
      <w:r>
        <w:rPr>
          <w:rFonts w:ascii="Arial" w:eastAsia="Calibri" w:hAnsi="Arial" w:cs="Arial"/>
          <w:sz w:val="22"/>
        </w:rPr>
        <w:t>v rozporu s § 51</w:t>
      </w:r>
      <w:r w:rsidR="003D6AFE" w:rsidRPr="0055097E">
        <w:rPr>
          <w:rFonts w:ascii="Arial" w:eastAsia="Calibri" w:hAnsi="Arial" w:cs="Arial"/>
          <w:sz w:val="22"/>
        </w:rPr>
        <w:t xml:space="preserve"> odst. 3 nezpracuje identifikační list nebezpečného odpadu nebo jím nevybaví místa nakládání s nebezpečným odpadem, </w:t>
      </w:r>
    </w:p>
    <w:p w:rsidR="003D6AFE" w:rsidRPr="0055097E" w:rsidRDefault="003D6AFE" w:rsidP="003D6AFE">
      <w:pPr>
        <w:ind w:left="426" w:hanging="426"/>
        <w:rPr>
          <w:rFonts w:ascii="Arial" w:eastAsia="Calibri" w:hAnsi="Arial" w:cs="Arial"/>
          <w:sz w:val="22"/>
          <w:u w:val="single"/>
        </w:rPr>
      </w:pPr>
    </w:p>
    <w:p w:rsidR="003D6AFE" w:rsidRPr="0055097E" w:rsidRDefault="003D6AFE" w:rsidP="003D6AFE">
      <w:pPr>
        <w:numPr>
          <w:ilvl w:val="0"/>
          <w:numId w:val="27"/>
        </w:numPr>
        <w:ind w:left="426" w:hanging="426"/>
        <w:rPr>
          <w:rFonts w:ascii="Arial" w:eastAsia="Calibri" w:hAnsi="Arial" w:cs="Arial"/>
          <w:sz w:val="22"/>
          <w:u w:val="single"/>
        </w:rPr>
      </w:pPr>
      <w:r w:rsidRPr="0055097E">
        <w:rPr>
          <w:rFonts w:ascii="Arial" w:eastAsia="Calibri" w:hAnsi="Arial" w:cs="Arial"/>
          <w:sz w:val="22"/>
        </w:rPr>
        <w:t>jako</w:t>
      </w:r>
      <w:r>
        <w:rPr>
          <w:rFonts w:ascii="Arial" w:eastAsia="Calibri" w:hAnsi="Arial" w:cs="Arial"/>
          <w:sz w:val="22"/>
        </w:rPr>
        <w:t xml:space="preserve"> pověřená osoba v rozporu s § 54</w:t>
      </w:r>
      <w:r w:rsidRPr="0055097E">
        <w:rPr>
          <w:rFonts w:ascii="Arial" w:eastAsia="Calibri" w:hAnsi="Arial" w:cs="Arial"/>
          <w:sz w:val="22"/>
        </w:rPr>
        <w:t xml:space="preserve"> odst. 7 vydá osvědčení pro odpad, za který odpovídá jako původce odpadu nebo provozovatel zařízení, nebo hodnotí nebezpečné vlastnosti, k jejichž hodnocení nebyla pověřena,</w:t>
      </w:r>
    </w:p>
    <w:p w:rsidR="003D6AFE" w:rsidRPr="0055097E" w:rsidRDefault="003D6AFE" w:rsidP="003D6AFE">
      <w:pPr>
        <w:ind w:left="426"/>
        <w:rPr>
          <w:rFonts w:ascii="Arial" w:eastAsia="Calibri" w:hAnsi="Arial" w:cs="Arial"/>
          <w:sz w:val="22"/>
          <w:u w:val="single"/>
        </w:rPr>
      </w:pPr>
    </w:p>
    <w:p w:rsidR="003D6AFE" w:rsidRPr="00314945" w:rsidRDefault="003D6AFE" w:rsidP="003D6AFE">
      <w:pPr>
        <w:numPr>
          <w:ilvl w:val="0"/>
          <w:numId w:val="27"/>
        </w:numPr>
        <w:ind w:left="426" w:hanging="426"/>
        <w:rPr>
          <w:rFonts w:ascii="Arial" w:eastAsia="Calibri" w:hAnsi="Arial" w:cs="Arial"/>
          <w:sz w:val="22"/>
          <w:u w:val="single"/>
        </w:rPr>
      </w:pPr>
      <w:r w:rsidRPr="00314945">
        <w:rPr>
          <w:rFonts w:ascii="Arial" w:eastAsia="Calibri" w:hAnsi="Arial" w:cs="Arial"/>
          <w:sz w:val="22"/>
        </w:rPr>
        <w:t>nesplní některou z povinností při ohlašování přeprav</w:t>
      </w:r>
      <w:r>
        <w:rPr>
          <w:rFonts w:ascii="Arial" w:eastAsia="Calibri" w:hAnsi="Arial" w:cs="Arial"/>
          <w:sz w:val="22"/>
        </w:rPr>
        <w:t>y nebezpečných odpadů podle § 55</w:t>
      </w:r>
      <w:r w:rsidRPr="00314945">
        <w:rPr>
          <w:rFonts w:ascii="Arial" w:eastAsia="Calibri" w:hAnsi="Arial" w:cs="Arial"/>
          <w:sz w:val="22"/>
        </w:rPr>
        <w:t xml:space="preserve"> odst. 2, 3 nebo 7,</w:t>
      </w:r>
    </w:p>
    <w:p w:rsidR="003D6AFE" w:rsidRPr="0055097E" w:rsidRDefault="003D6AFE" w:rsidP="003D6AFE">
      <w:pPr>
        <w:ind w:left="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 xml:space="preserve">v rozporu s § 56 odstraní umístěním do vodního útvaru některý z uvedených odpadů pocházejících z výroby oxidu titaničitého, </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27"/>
        </w:numPr>
        <w:ind w:left="426" w:hanging="426"/>
        <w:rPr>
          <w:rFonts w:ascii="Arial" w:hAnsi="Arial" w:cs="Arial"/>
          <w:sz w:val="22"/>
          <w:u w:val="single"/>
        </w:rPr>
      </w:pPr>
      <w:r w:rsidRPr="008512C9">
        <w:rPr>
          <w:rFonts w:ascii="Arial" w:eastAsia="Calibri" w:hAnsi="Arial" w:cs="Arial"/>
          <w:sz w:val="22"/>
          <w:u w:val="single"/>
        </w:rPr>
        <w:t xml:space="preserve">nesplní povinnost </w:t>
      </w:r>
      <w:r w:rsidRPr="008512C9">
        <w:rPr>
          <w:rFonts w:ascii="Arial" w:hAnsi="Arial" w:cs="Arial"/>
          <w:sz w:val="22"/>
          <w:u w:val="single"/>
        </w:rPr>
        <w:t>předat PCB, odpad PCB nebo zařízení obsahující PCB k odstranění nebo dekontaminovat zařízení obsahující PCB podle § 58 odst. 1,</w:t>
      </w:r>
    </w:p>
    <w:p w:rsidR="003D6AFE" w:rsidRPr="008512C9" w:rsidRDefault="003D6AFE" w:rsidP="003D6AFE">
      <w:pPr>
        <w:ind w:left="426" w:hanging="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v rozporu s § 58 odst. 2 neodstraní zařízení obsahující PCB ve stanovené lhůtě nebo v rozporu s § 58 odst. 3 neodstraní PCB v zařízeních k tomu určených a stanovenými způsoby,</w:t>
      </w:r>
    </w:p>
    <w:p w:rsidR="003D6AFE" w:rsidRPr="0055097E" w:rsidRDefault="003D6AFE" w:rsidP="003D6AFE">
      <w:pPr>
        <w:ind w:left="426" w:hanging="426"/>
        <w:rPr>
          <w:rFonts w:ascii="Arial" w:eastAsia="Calibri" w:hAnsi="Arial" w:cs="Arial"/>
          <w:sz w:val="22"/>
        </w:rPr>
      </w:pPr>
    </w:p>
    <w:p w:rsidR="003D6AFE" w:rsidRPr="005B173F" w:rsidRDefault="003D6AFE" w:rsidP="003D6AFE">
      <w:pPr>
        <w:numPr>
          <w:ilvl w:val="0"/>
          <w:numId w:val="27"/>
        </w:numPr>
        <w:ind w:left="426" w:hanging="426"/>
        <w:rPr>
          <w:rFonts w:ascii="Arial" w:eastAsia="Calibri" w:hAnsi="Arial" w:cs="Arial"/>
          <w:sz w:val="22"/>
        </w:rPr>
      </w:pPr>
      <w:r w:rsidRPr="005B173F">
        <w:rPr>
          <w:rFonts w:ascii="Arial" w:eastAsia="Calibri" w:hAnsi="Arial" w:cs="Arial"/>
          <w:sz w:val="22"/>
        </w:rPr>
        <w:t>v</w:t>
      </w:r>
      <w:r>
        <w:rPr>
          <w:rFonts w:ascii="Arial" w:eastAsia="Calibri" w:hAnsi="Arial" w:cs="Arial"/>
          <w:sz w:val="22"/>
        </w:rPr>
        <w:t> rozporu s § 58 odst. 4</w:t>
      </w:r>
      <w:r w:rsidRPr="005B173F">
        <w:rPr>
          <w:rFonts w:ascii="Arial" w:eastAsia="Calibri" w:hAnsi="Arial" w:cs="Arial"/>
          <w:sz w:val="22"/>
        </w:rPr>
        <w:t xml:space="preserve"> jako vlastník nebo provozovatel dekontaminovaného zařízení nebo lehce kontaminovaného zařízení toto zařízení neoznačí,  </w:t>
      </w:r>
    </w:p>
    <w:p w:rsidR="003D6AFE" w:rsidRPr="005B173F" w:rsidRDefault="003D6AFE" w:rsidP="003D6AFE">
      <w:pPr>
        <w:ind w:left="426" w:hanging="426"/>
        <w:rPr>
          <w:rFonts w:ascii="Arial" w:eastAsia="Calibri" w:hAnsi="Arial" w:cs="Arial"/>
          <w:sz w:val="22"/>
        </w:rPr>
      </w:pPr>
    </w:p>
    <w:p w:rsidR="003D6AFE" w:rsidRPr="005B173F" w:rsidRDefault="003D6AFE" w:rsidP="003D6AFE">
      <w:pPr>
        <w:numPr>
          <w:ilvl w:val="0"/>
          <w:numId w:val="27"/>
        </w:numPr>
        <w:ind w:left="426" w:hanging="426"/>
        <w:rPr>
          <w:rFonts w:ascii="Arial" w:eastAsia="Calibri" w:hAnsi="Arial" w:cs="Arial"/>
          <w:sz w:val="22"/>
        </w:rPr>
      </w:pPr>
      <w:r w:rsidRPr="005B173F">
        <w:rPr>
          <w:rFonts w:ascii="Arial" w:eastAsia="Calibri" w:hAnsi="Arial" w:cs="Arial"/>
          <w:sz w:val="22"/>
        </w:rPr>
        <w:t>jako vlastník nebo provozovatel lehce kontaminovaného zařízení nes</w:t>
      </w:r>
      <w:r>
        <w:rPr>
          <w:rFonts w:ascii="Arial" w:eastAsia="Calibri" w:hAnsi="Arial" w:cs="Arial"/>
          <w:sz w:val="22"/>
        </w:rPr>
        <w:t>plní povinnost údržby podle § 58</w:t>
      </w:r>
      <w:r w:rsidRPr="005B173F">
        <w:rPr>
          <w:rFonts w:ascii="Arial" w:eastAsia="Calibri" w:hAnsi="Arial" w:cs="Arial"/>
          <w:sz w:val="22"/>
        </w:rPr>
        <w:t xml:space="preserve"> odst. 5, </w:t>
      </w:r>
    </w:p>
    <w:p w:rsidR="003D6AFE" w:rsidRPr="005B173F" w:rsidRDefault="003D6AFE" w:rsidP="003D6AFE">
      <w:pPr>
        <w:ind w:left="426" w:hanging="426"/>
        <w:rPr>
          <w:rFonts w:ascii="Arial" w:eastAsia="Calibri" w:hAnsi="Arial" w:cs="Arial"/>
          <w:sz w:val="22"/>
        </w:rPr>
      </w:pPr>
    </w:p>
    <w:p w:rsidR="003D6AFE" w:rsidRPr="005B173F" w:rsidRDefault="003D6AFE" w:rsidP="003D6AFE">
      <w:pPr>
        <w:numPr>
          <w:ilvl w:val="0"/>
          <w:numId w:val="27"/>
        </w:numPr>
        <w:ind w:left="426" w:hanging="426"/>
        <w:rPr>
          <w:rFonts w:ascii="Arial" w:hAnsi="Arial" w:cs="Arial"/>
          <w:sz w:val="22"/>
        </w:rPr>
      </w:pPr>
      <w:r w:rsidRPr="005B173F">
        <w:rPr>
          <w:rFonts w:ascii="Arial" w:hAnsi="Arial" w:cs="Arial"/>
          <w:sz w:val="22"/>
        </w:rPr>
        <w:lastRenderedPageBreak/>
        <w:t>jako vlastník nebo provozovatel lehce kontamino</w:t>
      </w:r>
      <w:r>
        <w:rPr>
          <w:rFonts w:ascii="Arial" w:hAnsi="Arial" w:cs="Arial"/>
          <w:sz w:val="22"/>
        </w:rPr>
        <w:t>vaného zařízení v rozporu s § 58</w:t>
      </w:r>
      <w:r w:rsidRPr="005B173F">
        <w:rPr>
          <w:rFonts w:ascii="Arial" w:hAnsi="Arial" w:cs="Arial"/>
          <w:sz w:val="22"/>
        </w:rPr>
        <w:t xml:space="preserve"> odst. 6 nevede pro toto zařízení samostatně evidenci nebo neohlásí ministerstvu změny v evidovaných skutečnostech neprodleně poté, co ke změně došlo,</w:t>
      </w:r>
    </w:p>
    <w:p w:rsidR="003D6AFE" w:rsidRPr="005B173F" w:rsidRDefault="003D6AFE" w:rsidP="003D6AFE">
      <w:pPr>
        <w:ind w:left="426" w:hanging="426"/>
        <w:rPr>
          <w:rFonts w:ascii="Arial" w:hAnsi="Arial" w:cs="Arial"/>
          <w:sz w:val="22"/>
        </w:rPr>
      </w:pPr>
    </w:p>
    <w:p w:rsidR="003D6AFE" w:rsidRPr="005B173F" w:rsidRDefault="003D6AFE" w:rsidP="003D6AFE">
      <w:pPr>
        <w:numPr>
          <w:ilvl w:val="0"/>
          <w:numId w:val="27"/>
        </w:numPr>
        <w:ind w:left="426" w:hanging="426"/>
        <w:rPr>
          <w:rFonts w:ascii="Arial" w:eastAsia="Calibri" w:hAnsi="Arial" w:cs="Arial"/>
          <w:sz w:val="22"/>
        </w:rPr>
      </w:pPr>
      <w:r w:rsidRPr="005B173F">
        <w:rPr>
          <w:rFonts w:ascii="Arial" w:eastAsia="Calibri" w:hAnsi="Arial" w:cs="Arial"/>
          <w:sz w:val="22"/>
        </w:rPr>
        <w:t xml:space="preserve">jako </w:t>
      </w:r>
      <w:r w:rsidRPr="005B173F">
        <w:rPr>
          <w:rFonts w:ascii="Arial" w:hAnsi="Arial" w:cs="Arial"/>
          <w:sz w:val="22"/>
        </w:rPr>
        <w:t>provozovatel zařízení ke sběru nebo k odstranění odpadu</w:t>
      </w:r>
      <w:r w:rsidR="00093939">
        <w:rPr>
          <w:rFonts w:ascii="Arial" w:eastAsia="Calibri" w:hAnsi="Arial" w:cs="Arial"/>
          <w:sz w:val="22"/>
        </w:rPr>
        <w:t xml:space="preserve"> v rozporu s § 58</w:t>
      </w:r>
      <w:r w:rsidRPr="005B173F">
        <w:rPr>
          <w:rFonts w:ascii="Arial" w:eastAsia="Calibri" w:hAnsi="Arial" w:cs="Arial"/>
          <w:sz w:val="22"/>
        </w:rPr>
        <w:t xml:space="preserve"> odst. 7 neohlásí přijetí</w:t>
      </w:r>
      <w:r w:rsidRPr="005B173F">
        <w:rPr>
          <w:rFonts w:ascii="Arial" w:hAnsi="Arial" w:cs="Arial"/>
          <w:sz w:val="22"/>
        </w:rPr>
        <w:t xml:space="preserve"> zařízení obsahující PCB nad 5 litrů náplně,</w:t>
      </w:r>
    </w:p>
    <w:p w:rsidR="003D6AFE" w:rsidRPr="0055097E" w:rsidRDefault="003D6AFE" w:rsidP="003D6AFE">
      <w:pPr>
        <w:ind w:left="426" w:hanging="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 xml:space="preserve">v rozporu s § 59 odst. 2 nakládá s odpady perzistentních organických látek bez splnění stanovených požadavků, </w:t>
      </w:r>
    </w:p>
    <w:p w:rsidR="003D6AFE" w:rsidRPr="0055097E" w:rsidRDefault="003D6AFE" w:rsidP="003D6AFE">
      <w:pPr>
        <w:ind w:left="426" w:hanging="426"/>
        <w:rPr>
          <w:rFonts w:ascii="Arial" w:eastAsia="Calibri" w:hAnsi="Arial" w:cs="Arial"/>
          <w:sz w:val="22"/>
          <w:u w:val="single"/>
        </w:rPr>
      </w:pPr>
    </w:p>
    <w:p w:rsidR="003D6AFE" w:rsidRPr="0055097E" w:rsidRDefault="003D6AFE" w:rsidP="003D6AFE">
      <w:pPr>
        <w:numPr>
          <w:ilvl w:val="0"/>
          <w:numId w:val="27"/>
        </w:numPr>
        <w:ind w:left="426" w:hanging="426"/>
        <w:rPr>
          <w:rFonts w:ascii="Arial" w:eastAsia="Calibri" w:hAnsi="Arial" w:cs="Arial"/>
          <w:sz w:val="22"/>
          <w:u w:val="single"/>
        </w:rPr>
      </w:pPr>
      <w:r w:rsidRPr="0055097E">
        <w:rPr>
          <w:rFonts w:ascii="Arial" w:eastAsia="Calibri" w:hAnsi="Arial" w:cs="Arial"/>
          <w:sz w:val="22"/>
        </w:rPr>
        <w:t xml:space="preserve">při nakládání s odpadem obsahujícím azbest nesplní </w:t>
      </w:r>
      <w:r>
        <w:rPr>
          <w:rFonts w:ascii="Arial" w:eastAsia="Calibri" w:hAnsi="Arial" w:cs="Arial"/>
          <w:sz w:val="22"/>
        </w:rPr>
        <w:t>některou z povinností podle § 60</w:t>
      </w:r>
      <w:r w:rsidRPr="0055097E">
        <w:rPr>
          <w:rFonts w:ascii="Arial" w:eastAsia="Calibri" w:hAnsi="Arial" w:cs="Arial"/>
          <w:sz w:val="22"/>
        </w:rPr>
        <w:t xml:space="preserve"> odst. 1, </w:t>
      </w:r>
    </w:p>
    <w:p w:rsidR="003D6AFE" w:rsidRPr="005B173F" w:rsidRDefault="003D6AFE" w:rsidP="003D6AFE">
      <w:pPr>
        <w:ind w:left="426" w:hanging="426"/>
        <w:rPr>
          <w:rFonts w:ascii="Arial" w:eastAsia="Calibri" w:hAnsi="Arial" w:cs="Arial"/>
          <w:sz w:val="22"/>
          <w:u w:val="single"/>
        </w:rPr>
      </w:pPr>
    </w:p>
    <w:p w:rsidR="003D6AFE" w:rsidRPr="00EB65B6" w:rsidRDefault="003D6AFE" w:rsidP="003D6AFE">
      <w:pPr>
        <w:numPr>
          <w:ilvl w:val="0"/>
          <w:numId w:val="27"/>
        </w:numPr>
        <w:ind w:left="426" w:hanging="426"/>
        <w:rPr>
          <w:rFonts w:ascii="Arial" w:eastAsia="Calibri" w:hAnsi="Arial" w:cs="Arial"/>
          <w:sz w:val="22"/>
          <w:u w:val="single"/>
        </w:rPr>
      </w:pPr>
      <w:r>
        <w:rPr>
          <w:rFonts w:ascii="Arial" w:eastAsia="Calibri" w:hAnsi="Arial" w:cs="Arial"/>
          <w:sz w:val="22"/>
        </w:rPr>
        <w:t>v rozporu s § 62</w:t>
      </w:r>
      <w:r w:rsidRPr="005B173F">
        <w:rPr>
          <w:rFonts w:ascii="Arial" w:eastAsia="Calibri" w:hAnsi="Arial" w:cs="Arial"/>
          <w:sz w:val="22"/>
        </w:rPr>
        <w:t xml:space="preserve"> odst. 3 nakládá s odpadem v rozporu s manipulačním řádem,</w:t>
      </w:r>
    </w:p>
    <w:p w:rsidR="003D6AFE" w:rsidRPr="005B173F" w:rsidRDefault="003D6AFE" w:rsidP="003D6AFE">
      <w:pPr>
        <w:ind w:left="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při nakládání s odpadním olejem nesplní některou z povinností podle § 63 odst. 3,</w:t>
      </w:r>
    </w:p>
    <w:p w:rsidR="003D6AFE" w:rsidRPr="008512C9" w:rsidRDefault="003D6AFE" w:rsidP="003D6AFE">
      <w:pPr>
        <w:ind w:left="426" w:hanging="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 xml:space="preserve">nevede stanoveným způsobem a ve stanoveném rozsahu </w:t>
      </w:r>
      <w:r w:rsidR="00093939" w:rsidRPr="008512C9">
        <w:rPr>
          <w:rFonts w:ascii="Arial" w:eastAsia="Calibri" w:hAnsi="Arial" w:cs="Arial"/>
          <w:sz w:val="22"/>
          <w:u w:val="single"/>
        </w:rPr>
        <w:t>evidence podle § 66 odst. 1 až 3</w:t>
      </w:r>
      <w:r w:rsidRPr="008512C9">
        <w:rPr>
          <w:rFonts w:ascii="Arial" w:eastAsia="Calibri" w:hAnsi="Arial" w:cs="Arial"/>
          <w:sz w:val="22"/>
          <w:u w:val="single"/>
        </w:rPr>
        <w:t xml:space="preserve"> nebo § 67 odst. 3, </w:t>
      </w:r>
    </w:p>
    <w:p w:rsidR="003D6AFE" w:rsidRPr="008512C9" w:rsidRDefault="003D6AFE" w:rsidP="003D6AFE">
      <w:pPr>
        <w:ind w:left="426" w:hanging="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v rozporu s § 66 odst. 4 nebo 5 nezašle ministerstvu ve stanovené lhůtě a ve stanoveném rozsahu hlášení o druzích a množství odpadů a o způsobech nakládání s nimi,</w:t>
      </w:r>
    </w:p>
    <w:p w:rsidR="003D6AFE" w:rsidRPr="008512C9" w:rsidRDefault="003D6AFE" w:rsidP="003D6AFE">
      <w:pPr>
        <w:ind w:left="426" w:hanging="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v rozporu s § 67 odst. 1 neohlásí ministerstvu zahájení, ukončení, přerušení nebo obnovení provozu zařízení nebo činnosti,</w:t>
      </w:r>
    </w:p>
    <w:p w:rsidR="003D6AFE" w:rsidRPr="008512C9" w:rsidRDefault="003D6AFE" w:rsidP="003D6AFE">
      <w:pPr>
        <w:ind w:left="426" w:hanging="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 xml:space="preserve">jako osoba, která vlastní odpad perzistentních organických znečišťujících látek, v rozporu s § 67 odst. 3 neohlásí ministerstvu změny v evidovaných skutečnostech, </w:t>
      </w:r>
    </w:p>
    <w:p w:rsidR="003D6AFE" w:rsidRPr="0055097E" w:rsidRDefault="003D6AFE" w:rsidP="003D6AFE">
      <w:pPr>
        <w:ind w:left="426" w:hanging="426"/>
        <w:rPr>
          <w:rFonts w:ascii="Arial" w:eastAsia="Calibri" w:hAnsi="Arial" w:cs="Arial"/>
          <w:sz w:val="22"/>
          <w:u w:val="single"/>
        </w:rPr>
      </w:pPr>
    </w:p>
    <w:p w:rsidR="003D6AFE" w:rsidRPr="008512C9" w:rsidRDefault="003D6AFE" w:rsidP="003D6AFE">
      <w:pPr>
        <w:numPr>
          <w:ilvl w:val="0"/>
          <w:numId w:val="27"/>
        </w:numPr>
        <w:ind w:left="426" w:hanging="426"/>
        <w:rPr>
          <w:rFonts w:ascii="Arial" w:eastAsia="Calibri" w:hAnsi="Arial" w:cs="Arial"/>
          <w:sz w:val="22"/>
          <w:u w:val="single"/>
        </w:rPr>
      </w:pPr>
      <w:r w:rsidRPr="008512C9">
        <w:rPr>
          <w:rFonts w:ascii="Arial" w:eastAsia="Calibri" w:hAnsi="Arial" w:cs="Arial"/>
          <w:sz w:val="22"/>
          <w:u w:val="single"/>
        </w:rPr>
        <w:t>v rozporu s § 68 odst. 1 neuchovává evidenci po dobu nejméně 5 let,</w:t>
      </w:r>
    </w:p>
    <w:p w:rsidR="003D6AFE" w:rsidRPr="008512C9" w:rsidRDefault="003D6AFE" w:rsidP="003D6AFE">
      <w:pPr>
        <w:ind w:left="1070"/>
        <w:rPr>
          <w:rFonts w:ascii="Arial" w:eastAsia="Calibri" w:hAnsi="Arial" w:cs="Arial"/>
          <w:sz w:val="22"/>
          <w:u w:val="single"/>
        </w:rPr>
      </w:pPr>
    </w:p>
    <w:p w:rsidR="003D6AFE" w:rsidRPr="0055097E" w:rsidRDefault="003D6AFE" w:rsidP="003D6AFE">
      <w:pPr>
        <w:numPr>
          <w:ilvl w:val="0"/>
          <w:numId w:val="27"/>
        </w:numPr>
        <w:ind w:left="426" w:hanging="426"/>
        <w:rPr>
          <w:rFonts w:ascii="Arial" w:eastAsia="Calibri" w:hAnsi="Arial" w:cs="Arial"/>
          <w:sz w:val="22"/>
          <w:u w:val="single"/>
        </w:rPr>
      </w:pPr>
      <w:r>
        <w:rPr>
          <w:rFonts w:ascii="Arial" w:hAnsi="Arial" w:cs="Arial"/>
          <w:sz w:val="22"/>
        </w:rPr>
        <w:t>při nakládání s odpady podle tohoto zákona převede na sebe nebo jiného věc, která byla získána přestupkem nebo trestným činem spáchaným jinou osobou, nebo jako odměna za</w:t>
      </w:r>
      <w:r w:rsidRPr="00B142FE">
        <w:rPr>
          <w:rFonts w:ascii="Arial" w:hAnsi="Arial" w:cs="Arial"/>
          <w:sz w:val="22"/>
        </w:rPr>
        <w:t xml:space="preserve"> </w:t>
      </w:r>
      <w:r>
        <w:rPr>
          <w:rFonts w:ascii="Arial" w:hAnsi="Arial" w:cs="Arial"/>
          <w:sz w:val="22"/>
        </w:rPr>
        <w:t>něj.</w:t>
      </w:r>
    </w:p>
    <w:p w:rsidR="003D6AFE" w:rsidRPr="0055097E" w:rsidRDefault="003D6AFE" w:rsidP="003D6AFE">
      <w:pPr>
        <w:rPr>
          <w:rFonts w:ascii="Arial" w:eastAsia="Calibri" w:hAnsi="Arial" w:cs="Arial"/>
          <w:sz w:val="22"/>
          <w:u w:val="single"/>
        </w:rPr>
      </w:pPr>
    </w:p>
    <w:p w:rsidR="003D6AFE" w:rsidRPr="0055097E" w:rsidRDefault="003D6AFE" w:rsidP="003D6AFE">
      <w:pPr>
        <w:rPr>
          <w:rFonts w:ascii="Arial" w:eastAsia="Calibri" w:hAnsi="Arial" w:cs="Arial"/>
          <w:sz w:val="22"/>
        </w:rPr>
      </w:pPr>
    </w:p>
    <w:p w:rsidR="003D6AFE" w:rsidRDefault="003D6AFE" w:rsidP="003D6AFE">
      <w:pPr>
        <w:ind w:firstLine="709"/>
        <w:rPr>
          <w:rFonts w:ascii="Arial" w:hAnsi="Arial" w:cs="Arial"/>
          <w:sz w:val="22"/>
        </w:rPr>
      </w:pPr>
      <w:r w:rsidRPr="0055097E">
        <w:rPr>
          <w:rFonts w:ascii="Arial" w:hAnsi="Arial" w:cs="Arial"/>
          <w:sz w:val="22"/>
        </w:rPr>
        <w:t xml:space="preserve">(4) Právnická osoba nebo podnikající fyzická osoba se </w:t>
      </w:r>
      <w:r w:rsidRPr="00467F32">
        <w:rPr>
          <w:rFonts w:ascii="Arial" w:hAnsi="Arial" w:cs="Arial"/>
          <w:sz w:val="22"/>
        </w:rPr>
        <w:t>jako původce odpadu</w:t>
      </w:r>
      <w:r w:rsidRPr="0055097E">
        <w:rPr>
          <w:rFonts w:ascii="Arial" w:hAnsi="Arial" w:cs="Arial"/>
          <w:sz w:val="22"/>
        </w:rPr>
        <w:t xml:space="preserve"> kromě přestupků podle odstavců 1 až 3 dále dopustí přestupku tím, že</w:t>
      </w:r>
    </w:p>
    <w:p w:rsidR="003D6AFE" w:rsidRPr="0055097E" w:rsidRDefault="003D6AFE" w:rsidP="003D6AFE">
      <w:pPr>
        <w:ind w:firstLine="709"/>
        <w:rPr>
          <w:rFonts w:ascii="Arial" w:hAnsi="Arial" w:cs="Arial"/>
          <w:sz w:val="22"/>
        </w:rPr>
      </w:pPr>
    </w:p>
    <w:p w:rsidR="003D6AFE" w:rsidRPr="008512C9" w:rsidRDefault="003D6AFE" w:rsidP="003D6AFE">
      <w:pPr>
        <w:pStyle w:val="Odstavecseseznamem"/>
        <w:numPr>
          <w:ilvl w:val="0"/>
          <w:numId w:val="22"/>
        </w:numPr>
        <w:spacing w:after="0" w:line="240" w:lineRule="auto"/>
        <w:ind w:left="426" w:hanging="426"/>
        <w:jc w:val="both"/>
        <w:rPr>
          <w:rFonts w:ascii="Arial" w:hAnsi="Arial" w:cs="Arial"/>
          <w:u w:val="single"/>
        </w:rPr>
      </w:pPr>
      <w:r w:rsidRPr="008512C9">
        <w:rPr>
          <w:rFonts w:ascii="Arial" w:hAnsi="Arial" w:cs="Arial"/>
          <w:u w:val="single"/>
        </w:rPr>
        <w:t xml:space="preserve">v rozporu s § 12 odst. 4 písm. a) nezařadí odpad podle druhu v souladu s Katalogem odpadů, </w:t>
      </w:r>
    </w:p>
    <w:p w:rsidR="003D6AFE" w:rsidRPr="008512C9" w:rsidRDefault="003D6AFE" w:rsidP="003D6AFE">
      <w:pPr>
        <w:pStyle w:val="Odstavecseseznamem"/>
        <w:spacing w:after="0" w:line="240" w:lineRule="auto"/>
        <w:ind w:left="426"/>
        <w:jc w:val="both"/>
        <w:rPr>
          <w:rFonts w:ascii="Arial" w:hAnsi="Arial" w:cs="Arial"/>
          <w:u w:val="single"/>
        </w:rPr>
      </w:pPr>
    </w:p>
    <w:p w:rsidR="003D6AFE" w:rsidRPr="008512C9" w:rsidRDefault="003D6AFE" w:rsidP="003D6AFE">
      <w:pPr>
        <w:pStyle w:val="Odstavecseseznamem"/>
        <w:numPr>
          <w:ilvl w:val="0"/>
          <w:numId w:val="22"/>
        </w:numPr>
        <w:spacing w:after="0" w:line="240" w:lineRule="auto"/>
        <w:ind w:left="426" w:hanging="426"/>
        <w:jc w:val="both"/>
        <w:rPr>
          <w:rFonts w:ascii="Arial" w:hAnsi="Arial" w:cs="Arial"/>
          <w:u w:val="single"/>
        </w:rPr>
      </w:pPr>
      <w:r w:rsidRPr="008512C9">
        <w:rPr>
          <w:rFonts w:ascii="Arial" w:hAnsi="Arial" w:cs="Arial"/>
          <w:u w:val="single"/>
        </w:rPr>
        <w:t>v rozporu s § 12 odst. 4 písm. a) nezařadí odpad, který splňuje podmínky uvedené v § 4, jako odpad kategorie nebezpečný odpad, nebo s odpadem nenakládá podle jeho skutečných vlastností,</w:t>
      </w:r>
    </w:p>
    <w:p w:rsidR="003D6AFE" w:rsidRDefault="003D6AFE" w:rsidP="003D6AFE">
      <w:pPr>
        <w:pStyle w:val="Odstavecseseznamem"/>
        <w:spacing w:after="0" w:line="240" w:lineRule="auto"/>
        <w:ind w:left="426"/>
        <w:jc w:val="both"/>
        <w:rPr>
          <w:rFonts w:ascii="Arial" w:hAnsi="Arial" w:cs="Arial"/>
        </w:rPr>
      </w:pPr>
    </w:p>
    <w:p w:rsidR="003D6AFE" w:rsidRPr="008512C9" w:rsidRDefault="003D6AFE" w:rsidP="003D6AFE">
      <w:pPr>
        <w:pStyle w:val="Odstavecseseznamem"/>
        <w:numPr>
          <w:ilvl w:val="0"/>
          <w:numId w:val="22"/>
        </w:numPr>
        <w:spacing w:after="0" w:line="240" w:lineRule="auto"/>
        <w:ind w:left="426" w:hanging="426"/>
        <w:jc w:val="both"/>
        <w:rPr>
          <w:rFonts w:ascii="Arial" w:hAnsi="Arial" w:cs="Arial"/>
          <w:u w:val="single"/>
        </w:rPr>
      </w:pPr>
      <w:r w:rsidRPr="008512C9">
        <w:rPr>
          <w:rFonts w:ascii="Arial" w:hAnsi="Arial" w:cs="Arial"/>
          <w:u w:val="single"/>
        </w:rPr>
        <w:t>v rozporu s § 12 odst. 4 písm. b) nepředá odpad, který sám nezpracuje v souladu s tímto zákonem, podle § 10 odst. 1 písm. e),</w:t>
      </w:r>
    </w:p>
    <w:p w:rsidR="003D6AFE" w:rsidRPr="008512C9" w:rsidRDefault="003D6AFE" w:rsidP="003D6AFE">
      <w:pPr>
        <w:pStyle w:val="Odstavecseseznamem"/>
        <w:spacing w:after="0" w:line="240" w:lineRule="auto"/>
        <w:ind w:left="426"/>
        <w:jc w:val="both"/>
        <w:rPr>
          <w:rFonts w:ascii="Arial" w:hAnsi="Arial" w:cs="Arial"/>
          <w:u w:val="single"/>
        </w:rPr>
      </w:pPr>
    </w:p>
    <w:p w:rsidR="003D6AFE" w:rsidRPr="0055097E" w:rsidRDefault="003D6AFE" w:rsidP="003D6AFE">
      <w:pPr>
        <w:pStyle w:val="Odstavecseseznamem"/>
        <w:numPr>
          <w:ilvl w:val="0"/>
          <w:numId w:val="22"/>
        </w:numPr>
        <w:spacing w:after="0" w:line="240" w:lineRule="auto"/>
        <w:ind w:left="426" w:hanging="426"/>
        <w:jc w:val="both"/>
        <w:rPr>
          <w:rFonts w:ascii="Arial" w:hAnsi="Arial" w:cs="Arial"/>
          <w:u w:val="single"/>
        </w:rPr>
      </w:pPr>
      <w:r w:rsidRPr="0055097E">
        <w:rPr>
          <w:rFonts w:ascii="Arial" w:hAnsi="Arial" w:cs="Arial"/>
        </w:rPr>
        <w:t>v</w:t>
      </w:r>
      <w:r>
        <w:rPr>
          <w:rFonts w:ascii="Arial" w:hAnsi="Arial" w:cs="Arial"/>
        </w:rPr>
        <w:t> rozporu s § 12 odst. 4 písm. c</w:t>
      </w:r>
      <w:r w:rsidRPr="0055097E">
        <w:rPr>
          <w:rFonts w:ascii="Arial" w:hAnsi="Arial" w:cs="Arial"/>
        </w:rPr>
        <w:t>) nemá zajištěno převzetí odpadů, které produkuje, osobou oprávněnou k převzetí daného druhu a kategorie odpadu,</w:t>
      </w:r>
    </w:p>
    <w:p w:rsidR="003D6AFE" w:rsidRPr="0055097E" w:rsidRDefault="003D6AFE" w:rsidP="003D6AFE">
      <w:pPr>
        <w:pStyle w:val="Odstavecseseznamem"/>
        <w:spacing w:after="0" w:line="240" w:lineRule="auto"/>
        <w:ind w:left="426"/>
        <w:jc w:val="both"/>
        <w:rPr>
          <w:rFonts w:ascii="Arial" w:hAnsi="Arial" w:cs="Arial"/>
          <w:u w:val="single"/>
        </w:rPr>
      </w:pPr>
    </w:p>
    <w:p w:rsidR="003D6AFE" w:rsidRPr="0055097E" w:rsidRDefault="003D6AFE" w:rsidP="003D6AFE">
      <w:pPr>
        <w:pStyle w:val="Odstavecseseznamem"/>
        <w:numPr>
          <w:ilvl w:val="0"/>
          <w:numId w:val="22"/>
        </w:numPr>
        <w:spacing w:after="0" w:line="240" w:lineRule="auto"/>
        <w:ind w:left="426" w:hanging="426"/>
        <w:jc w:val="both"/>
        <w:rPr>
          <w:rFonts w:ascii="Arial" w:hAnsi="Arial" w:cs="Arial"/>
          <w:u w:val="single"/>
        </w:rPr>
      </w:pPr>
      <w:r w:rsidRPr="0055097E">
        <w:rPr>
          <w:rFonts w:ascii="Arial" w:hAnsi="Arial" w:cs="Arial"/>
        </w:rPr>
        <w:t>v</w:t>
      </w:r>
      <w:r>
        <w:rPr>
          <w:rFonts w:ascii="Arial" w:hAnsi="Arial" w:cs="Arial"/>
        </w:rPr>
        <w:t> rozporu s § 12 odst. 4 písm. e</w:t>
      </w:r>
      <w:r w:rsidRPr="0055097E">
        <w:rPr>
          <w:rFonts w:ascii="Arial" w:hAnsi="Arial" w:cs="Arial"/>
        </w:rPr>
        <w:t>) nevykonává kontrolu vlivů nakládání s odpady na zdraví lidí a životní prostředí v souladu se zvláštními právními předpisy,</w:t>
      </w:r>
    </w:p>
    <w:p w:rsidR="003D6AFE" w:rsidRPr="0055097E" w:rsidRDefault="003D6AFE" w:rsidP="003D6AFE">
      <w:pPr>
        <w:ind w:left="426"/>
        <w:rPr>
          <w:rFonts w:ascii="Arial" w:eastAsia="Calibri" w:hAnsi="Arial" w:cs="Arial"/>
          <w:sz w:val="22"/>
        </w:rPr>
      </w:pPr>
    </w:p>
    <w:p w:rsidR="003D6AFE" w:rsidRPr="005B173F" w:rsidRDefault="003D6AFE" w:rsidP="003D6AFE">
      <w:pPr>
        <w:numPr>
          <w:ilvl w:val="0"/>
          <w:numId w:val="22"/>
        </w:numPr>
        <w:ind w:left="426" w:hanging="426"/>
        <w:rPr>
          <w:rFonts w:ascii="Arial" w:eastAsia="Calibri" w:hAnsi="Arial" w:cs="Arial"/>
          <w:sz w:val="22"/>
        </w:rPr>
      </w:pPr>
      <w:r w:rsidRPr="005B173F">
        <w:rPr>
          <w:rFonts w:ascii="Arial" w:eastAsia="Calibri" w:hAnsi="Arial" w:cs="Arial"/>
          <w:sz w:val="22"/>
        </w:rPr>
        <w:t>v rozporu s § 12 odst. 5 nepředá provozovateli zařízení stanovené údaje nebo základní popis odpadu,</w:t>
      </w:r>
    </w:p>
    <w:p w:rsidR="003D6AFE" w:rsidRPr="005B173F" w:rsidRDefault="003D6AFE" w:rsidP="003D6AFE">
      <w:pPr>
        <w:ind w:left="426" w:hanging="426"/>
        <w:rPr>
          <w:rFonts w:ascii="Arial" w:eastAsia="Calibri" w:hAnsi="Arial" w:cs="Arial"/>
          <w:sz w:val="22"/>
        </w:rPr>
      </w:pPr>
    </w:p>
    <w:p w:rsidR="003D6AFE" w:rsidRPr="005B173F" w:rsidRDefault="003D6AFE" w:rsidP="003D6AFE">
      <w:pPr>
        <w:numPr>
          <w:ilvl w:val="0"/>
          <w:numId w:val="22"/>
        </w:numPr>
        <w:ind w:left="426" w:hanging="426"/>
        <w:rPr>
          <w:rFonts w:ascii="Arial" w:eastAsia="Calibri" w:hAnsi="Arial" w:cs="Arial"/>
          <w:sz w:val="22"/>
        </w:rPr>
      </w:pPr>
      <w:r w:rsidRPr="005B173F">
        <w:rPr>
          <w:rFonts w:ascii="Arial" w:eastAsia="Calibri" w:hAnsi="Arial" w:cs="Arial"/>
          <w:sz w:val="22"/>
        </w:rPr>
        <w:t>nesplní některou z povinností týkajících se zpracování základního popisu odpadu podle § 12 odst. 6,</w:t>
      </w:r>
    </w:p>
    <w:p w:rsidR="003D6AFE" w:rsidRPr="005B173F" w:rsidRDefault="003D6AFE" w:rsidP="003D6AFE">
      <w:pPr>
        <w:ind w:left="426"/>
        <w:rPr>
          <w:rFonts w:ascii="Arial" w:eastAsia="Calibri" w:hAnsi="Arial" w:cs="Arial"/>
          <w:sz w:val="22"/>
        </w:rPr>
      </w:pPr>
    </w:p>
    <w:p w:rsidR="003D6AFE" w:rsidRPr="005B173F" w:rsidRDefault="003D6AFE" w:rsidP="003D6AFE">
      <w:pPr>
        <w:numPr>
          <w:ilvl w:val="0"/>
          <w:numId w:val="22"/>
        </w:numPr>
        <w:ind w:left="426" w:hanging="426"/>
        <w:rPr>
          <w:rFonts w:ascii="Arial" w:eastAsia="Calibri" w:hAnsi="Arial" w:cs="Arial"/>
          <w:sz w:val="22"/>
        </w:rPr>
      </w:pPr>
      <w:r w:rsidRPr="005B173F">
        <w:rPr>
          <w:rFonts w:ascii="Arial" w:eastAsia="Calibri" w:hAnsi="Arial" w:cs="Arial"/>
          <w:sz w:val="22"/>
        </w:rPr>
        <w:t>v</w:t>
      </w:r>
      <w:r>
        <w:rPr>
          <w:rFonts w:ascii="Arial" w:eastAsia="Calibri" w:hAnsi="Arial" w:cs="Arial"/>
          <w:sz w:val="22"/>
        </w:rPr>
        <w:t> rozporu s § 62</w:t>
      </w:r>
      <w:r w:rsidRPr="005B173F">
        <w:rPr>
          <w:rFonts w:ascii="Arial" w:eastAsia="Calibri" w:hAnsi="Arial" w:cs="Arial"/>
          <w:sz w:val="22"/>
        </w:rPr>
        <w:t xml:space="preserve"> odst. odst. 1 a 2 nezpracuje manipulační řád, </w:t>
      </w:r>
    </w:p>
    <w:p w:rsidR="003D6AFE" w:rsidRPr="005B173F" w:rsidRDefault="003D6AFE" w:rsidP="003D6AFE">
      <w:pPr>
        <w:ind w:left="426"/>
        <w:rPr>
          <w:rFonts w:ascii="Arial" w:eastAsia="Calibri" w:hAnsi="Arial" w:cs="Arial"/>
          <w:sz w:val="22"/>
        </w:rPr>
      </w:pPr>
    </w:p>
    <w:p w:rsidR="003D6AFE" w:rsidRPr="005B173F" w:rsidRDefault="003D6AFE" w:rsidP="003D6AFE">
      <w:pPr>
        <w:numPr>
          <w:ilvl w:val="0"/>
          <w:numId w:val="22"/>
        </w:numPr>
        <w:ind w:left="426" w:hanging="426"/>
        <w:rPr>
          <w:rFonts w:ascii="Arial" w:eastAsia="Calibri" w:hAnsi="Arial" w:cs="Arial"/>
          <w:sz w:val="22"/>
        </w:rPr>
      </w:pPr>
      <w:r w:rsidRPr="005B173F">
        <w:rPr>
          <w:rFonts w:ascii="Arial" w:eastAsia="Calibri" w:hAnsi="Arial" w:cs="Arial"/>
          <w:sz w:val="22"/>
        </w:rPr>
        <w:t>v</w:t>
      </w:r>
      <w:r>
        <w:rPr>
          <w:rFonts w:ascii="Arial" w:eastAsia="Calibri" w:hAnsi="Arial" w:cs="Arial"/>
          <w:sz w:val="22"/>
        </w:rPr>
        <w:t> rozporu s § 64</w:t>
      </w:r>
      <w:r w:rsidRPr="005B173F">
        <w:rPr>
          <w:rFonts w:ascii="Arial" w:eastAsia="Calibri" w:hAnsi="Arial" w:cs="Arial"/>
          <w:sz w:val="22"/>
        </w:rPr>
        <w:t xml:space="preserve"> odst. 2 nenavrhne způsob nakládání s odpady z NORM pracovišť.  </w:t>
      </w:r>
    </w:p>
    <w:p w:rsidR="003D6AFE" w:rsidRPr="0055097E" w:rsidRDefault="003D6AFE" w:rsidP="003D6AFE">
      <w:pPr>
        <w:ind w:left="426"/>
        <w:rPr>
          <w:rFonts w:ascii="Arial" w:eastAsia="Calibri" w:hAnsi="Arial" w:cs="Arial"/>
          <w:sz w:val="22"/>
        </w:rPr>
      </w:pPr>
    </w:p>
    <w:p w:rsidR="003D6AFE" w:rsidRPr="0055097E" w:rsidRDefault="003D6AFE" w:rsidP="003D6AFE">
      <w:pPr>
        <w:ind w:left="426"/>
        <w:rPr>
          <w:rFonts w:ascii="Arial" w:eastAsia="Calibri" w:hAnsi="Arial" w:cs="Arial"/>
          <w:sz w:val="22"/>
        </w:rPr>
      </w:pPr>
    </w:p>
    <w:p w:rsidR="003D6AFE" w:rsidRPr="0055097E" w:rsidRDefault="003D6AFE" w:rsidP="003D6AFE">
      <w:pPr>
        <w:ind w:firstLine="709"/>
        <w:rPr>
          <w:rFonts w:ascii="Arial" w:hAnsi="Arial" w:cs="Arial"/>
          <w:sz w:val="22"/>
        </w:rPr>
      </w:pPr>
      <w:r w:rsidRPr="0055097E">
        <w:rPr>
          <w:rFonts w:ascii="Arial" w:hAnsi="Arial" w:cs="Arial"/>
          <w:sz w:val="22"/>
        </w:rPr>
        <w:t xml:space="preserve">(5) Právnická osoba nebo podnikající fyzická osoba se </w:t>
      </w:r>
      <w:r w:rsidRPr="00467F32">
        <w:rPr>
          <w:rFonts w:ascii="Arial" w:hAnsi="Arial" w:cs="Arial"/>
          <w:sz w:val="22"/>
        </w:rPr>
        <w:t>jako provozovatel zařízení</w:t>
      </w:r>
      <w:r w:rsidRPr="0055097E">
        <w:rPr>
          <w:rFonts w:ascii="Arial" w:hAnsi="Arial" w:cs="Arial"/>
          <w:sz w:val="22"/>
        </w:rPr>
        <w:t xml:space="preserve"> kromě přestupků podle odstavců 1 až 3 dopustí přestupku tím, že</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0"/>
        </w:numPr>
        <w:spacing w:after="0" w:line="240" w:lineRule="auto"/>
        <w:ind w:left="426" w:hanging="426"/>
        <w:jc w:val="both"/>
        <w:rPr>
          <w:rFonts w:ascii="Arial" w:hAnsi="Arial" w:cs="Arial"/>
        </w:rPr>
      </w:pPr>
      <w:r w:rsidRPr="0055097E">
        <w:rPr>
          <w:rFonts w:ascii="Arial" w:hAnsi="Arial" w:cs="Arial"/>
        </w:rPr>
        <w:t xml:space="preserve">v rozporu s § 13 odst. 1 předá odpad jiné osobě než vlastníkovi odpadu nebo </w:t>
      </w:r>
      <w:r>
        <w:rPr>
          <w:rFonts w:ascii="Arial" w:hAnsi="Arial" w:cs="Arial"/>
        </w:rPr>
        <w:t xml:space="preserve">předá </w:t>
      </w:r>
      <w:r w:rsidRPr="0055097E">
        <w:rPr>
          <w:rFonts w:ascii="Arial" w:hAnsi="Arial" w:cs="Arial"/>
        </w:rPr>
        <w:t xml:space="preserve">věc, která přestala být odpadem, </w:t>
      </w:r>
      <w:r>
        <w:rPr>
          <w:rFonts w:ascii="Arial" w:hAnsi="Arial" w:cs="Arial"/>
        </w:rPr>
        <w:t xml:space="preserve">jiné osobě než vlastníkovi věci </w:t>
      </w:r>
      <w:r w:rsidRPr="0055097E">
        <w:rPr>
          <w:rFonts w:ascii="Arial" w:hAnsi="Arial" w:cs="Arial"/>
        </w:rPr>
        <w:t>ne</w:t>
      </w:r>
      <w:r>
        <w:rPr>
          <w:rFonts w:ascii="Arial" w:hAnsi="Arial" w:cs="Arial"/>
        </w:rPr>
        <w:t>bo osobě, kterou vlastník věci</w:t>
      </w:r>
      <w:r w:rsidRPr="0055097E">
        <w:rPr>
          <w:rFonts w:ascii="Arial" w:hAnsi="Arial" w:cs="Arial"/>
        </w:rPr>
        <w:t xml:space="preserve"> určí, </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0"/>
        </w:numPr>
        <w:spacing w:after="0" w:line="240" w:lineRule="auto"/>
        <w:ind w:left="426" w:hanging="426"/>
        <w:jc w:val="both"/>
        <w:rPr>
          <w:rFonts w:ascii="Arial" w:hAnsi="Arial" w:cs="Arial"/>
        </w:rPr>
      </w:pPr>
      <w:r w:rsidRPr="0055097E">
        <w:rPr>
          <w:rFonts w:ascii="Arial" w:hAnsi="Arial" w:cs="Arial"/>
        </w:rPr>
        <w:t>v</w:t>
      </w:r>
      <w:r>
        <w:rPr>
          <w:rFonts w:ascii="Arial" w:hAnsi="Arial" w:cs="Arial"/>
        </w:rPr>
        <w:t> rozporu s § 13 odst. 3 písm. b) při převzetí nezaznamená</w:t>
      </w:r>
      <w:r w:rsidRPr="0055097E">
        <w:rPr>
          <w:rFonts w:ascii="Arial" w:hAnsi="Arial" w:cs="Arial"/>
        </w:rPr>
        <w:t xml:space="preserve"> ve stanoveném rozsahu údaje o odpadu a přebírající osobě,</w:t>
      </w:r>
    </w:p>
    <w:p w:rsidR="003D6AFE" w:rsidRPr="0055097E" w:rsidRDefault="003D6AFE" w:rsidP="003D6AFE">
      <w:pPr>
        <w:pStyle w:val="Odstavecseseznamem"/>
        <w:spacing w:after="0" w:line="240" w:lineRule="auto"/>
        <w:ind w:left="426"/>
        <w:jc w:val="both"/>
        <w:rPr>
          <w:rFonts w:ascii="Arial" w:hAnsi="Arial" w:cs="Arial"/>
        </w:rPr>
      </w:pPr>
    </w:p>
    <w:p w:rsidR="003D6AFE" w:rsidRPr="008512C9" w:rsidRDefault="003D6AFE" w:rsidP="003D6AFE">
      <w:pPr>
        <w:pStyle w:val="Odstavecseseznamem"/>
        <w:numPr>
          <w:ilvl w:val="0"/>
          <w:numId w:val="20"/>
        </w:numPr>
        <w:spacing w:after="0" w:line="240" w:lineRule="auto"/>
        <w:ind w:left="426" w:hanging="426"/>
        <w:jc w:val="both"/>
        <w:rPr>
          <w:rFonts w:ascii="Arial" w:hAnsi="Arial" w:cs="Arial"/>
          <w:u w:val="single"/>
        </w:rPr>
      </w:pPr>
      <w:r w:rsidRPr="008512C9">
        <w:rPr>
          <w:rFonts w:ascii="Arial" w:hAnsi="Arial" w:cs="Arial"/>
          <w:u w:val="single"/>
        </w:rPr>
        <w:t>v rozporu s § 13 odst. 3 písm. b) nezařadí odpad podle druhu v souladu s Katalogem odpadů,</w:t>
      </w:r>
    </w:p>
    <w:p w:rsidR="003D6AFE" w:rsidRPr="008512C9" w:rsidRDefault="003D6AFE" w:rsidP="003D6AFE">
      <w:pPr>
        <w:pStyle w:val="Odstavecseseznamem"/>
        <w:spacing w:after="0" w:line="240" w:lineRule="auto"/>
        <w:ind w:left="426"/>
        <w:jc w:val="both"/>
        <w:rPr>
          <w:rFonts w:ascii="Arial" w:hAnsi="Arial" w:cs="Arial"/>
          <w:u w:val="single"/>
        </w:rPr>
      </w:pPr>
    </w:p>
    <w:p w:rsidR="003D6AFE" w:rsidRPr="008512C9" w:rsidRDefault="003D6AFE" w:rsidP="003D6AFE">
      <w:pPr>
        <w:pStyle w:val="Odstavecseseznamem"/>
        <w:numPr>
          <w:ilvl w:val="0"/>
          <w:numId w:val="20"/>
        </w:numPr>
        <w:spacing w:after="0" w:line="240" w:lineRule="auto"/>
        <w:ind w:left="426" w:hanging="426"/>
        <w:jc w:val="both"/>
        <w:rPr>
          <w:rFonts w:ascii="Arial" w:hAnsi="Arial" w:cs="Arial"/>
          <w:u w:val="single"/>
        </w:rPr>
      </w:pPr>
      <w:r w:rsidRPr="008512C9">
        <w:rPr>
          <w:rFonts w:ascii="Arial" w:hAnsi="Arial" w:cs="Arial"/>
          <w:u w:val="single"/>
        </w:rPr>
        <w:t>v rozporu s § 13 odst. 3 písm. b) nezařadí odpad, který splňuje podmínky uvedené v § 4, jako odpad kategorie nebezpečný odpad, nebo s odpadem nenakládá podle jeho skutečných vlastností,</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0"/>
        </w:numPr>
        <w:spacing w:after="0" w:line="240" w:lineRule="auto"/>
        <w:ind w:left="426" w:hanging="426"/>
        <w:jc w:val="both"/>
        <w:rPr>
          <w:rFonts w:ascii="Arial" w:hAnsi="Arial" w:cs="Arial"/>
        </w:rPr>
      </w:pPr>
      <w:r w:rsidRPr="0055097E">
        <w:rPr>
          <w:rFonts w:ascii="Arial" w:hAnsi="Arial" w:cs="Arial"/>
        </w:rPr>
        <w:t>nesplní některou z povinností podle § 13 odst. 3 písm. c)</w:t>
      </w:r>
      <w:r>
        <w:rPr>
          <w:rFonts w:ascii="Arial" w:hAnsi="Arial" w:cs="Arial"/>
        </w:rPr>
        <w:t xml:space="preserve">, </w:t>
      </w:r>
      <w:r w:rsidRPr="0055097E">
        <w:rPr>
          <w:rFonts w:ascii="Arial" w:hAnsi="Arial" w:cs="Arial"/>
        </w:rPr>
        <w:t>d)</w:t>
      </w:r>
      <w:r>
        <w:rPr>
          <w:rFonts w:ascii="Arial" w:hAnsi="Arial" w:cs="Arial"/>
        </w:rPr>
        <w:t xml:space="preserve"> nebo j)</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0"/>
        </w:numPr>
        <w:spacing w:after="0" w:line="240" w:lineRule="auto"/>
        <w:ind w:left="426" w:hanging="426"/>
        <w:jc w:val="both"/>
        <w:rPr>
          <w:rFonts w:ascii="Arial" w:hAnsi="Arial" w:cs="Arial"/>
        </w:rPr>
      </w:pPr>
      <w:r w:rsidRPr="0055097E">
        <w:rPr>
          <w:rFonts w:ascii="Arial" w:hAnsi="Arial" w:cs="Arial"/>
        </w:rPr>
        <w:t xml:space="preserve">nesplní povinnost oznámit příslušnému obecnímu úřadu obce s rozšířenou působností a krajskému úřadu údaje podle § 13 odst. 3 písm. e), </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0"/>
        </w:numPr>
        <w:spacing w:after="0" w:line="240" w:lineRule="auto"/>
        <w:ind w:left="426" w:hanging="426"/>
        <w:jc w:val="both"/>
        <w:rPr>
          <w:rFonts w:ascii="Arial" w:hAnsi="Arial" w:cs="Arial"/>
        </w:rPr>
      </w:pPr>
      <w:r w:rsidRPr="0055097E">
        <w:rPr>
          <w:rFonts w:ascii="Arial" w:hAnsi="Arial" w:cs="Arial"/>
        </w:rPr>
        <w:t>v rozporu s § 13 odst. 3 písm. f) nesjedná pojištění odpovědnosti za škodu na životním prostředí, na zdraví a na věci způsobenou provozem zařízení nebo z důvodu ukončení jeho provozu,</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widowControl w:val="0"/>
        <w:numPr>
          <w:ilvl w:val="0"/>
          <w:numId w:val="20"/>
        </w:numPr>
        <w:autoSpaceDE w:val="0"/>
        <w:autoSpaceDN w:val="0"/>
        <w:adjustRightInd w:val="0"/>
        <w:spacing w:after="0" w:line="240" w:lineRule="auto"/>
        <w:ind w:left="426" w:hanging="426"/>
        <w:jc w:val="both"/>
        <w:rPr>
          <w:rFonts w:ascii="Arial" w:hAnsi="Arial" w:cs="Arial"/>
        </w:rPr>
      </w:pPr>
      <w:r w:rsidRPr="0055097E">
        <w:rPr>
          <w:rFonts w:ascii="Arial" w:hAnsi="Arial" w:cs="Arial"/>
          <w:lang w:eastAsia="cs-CZ"/>
        </w:rPr>
        <w:t xml:space="preserve">v rozporu s § 13 odst. 3 písm. </w:t>
      </w:r>
      <w:r>
        <w:rPr>
          <w:rFonts w:ascii="Arial" w:hAnsi="Arial" w:cs="Arial"/>
          <w:lang w:eastAsia="cs-CZ"/>
        </w:rPr>
        <w:t>h</w:t>
      </w:r>
      <w:r w:rsidRPr="0055097E">
        <w:rPr>
          <w:rFonts w:ascii="Arial" w:hAnsi="Arial" w:cs="Arial"/>
          <w:lang w:eastAsia="cs-CZ"/>
        </w:rPr>
        <w:t xml:space="preserve">) provozuje zařízení bez ohlášení provozu zařízení, </w:t>
      </w:r>
    </w:p>
    <w:p w:rsidR="003D6AFE" w:rsidRPr="0055097E" w:rsidRDefault="003D6AFE" w:rsidP="003D6AFE">
      <w:pPr>
        <w:pStyle w:val="Odstavecseseznamem"/>
        <w:widowControl w:val="0"/>
        <w:autoSpaceDE w:val="0"/>
        <w:autoSpaceDN w:val="0"/>
        <w:adjustRightInd w:val="0"/>
        <w:spacing w:after="0" w:line="240" w:lineRule="auto"/>
        <w:ind w:left="426"/>
        <w:jc w:val="both"/>
        <w:rPr>
          <w:rFonts w:ascii="Arial" w:hAnsi="Arial" w:cs="Arial"/>
        </w:rPr>
      </w:pPr>
    </w:p>
    <w:p w:rsidR="003D6AFE" w:rsidRPr="0055097E" w:rsidRDefault="003D6AFE" w:rsidP="003D6AFE">
      <w:pPr>
        <w:pStyle w:val="Odstavecseseznamem"/>
        <w:widowControl w:val="0"/>
        <w:numPr>
          <w:ilvl w:val="0"/>
          <w:numId w:val="20"/>
        </w:numPr>
        <w:autoSpaceDE w:val="0"/>
        <w:autoSpaceDN w:val="0"/>
        <w:adjustRightInd w:val="0"/>
        <w:spacing w:after="0" w:line="240" w:lineRule="auto"/>
        <w:ind w:left="426" w:hanging="426"/>
        <w:jc w:val="both"/>
        <w:rPr>
          <w:rFonts w:ascii="Arial" w:hAnsi="Arial" w:cs="Arial"/>
        </w:rPr>
      </w:pPr>
      <w:r w:rsidRPr="0055097E">
        <w:rPr>
          <w:rFonts w:ascii="Arial" w:hAnsi="Arial" w:cs="Arial"/>
        </w:rPr>
        <w:t xml:space="preserve">v rozporu s § 13 odst. 3 písm. </w:t>
      </w:r>
      <w:r>
        <w:rPr>
          <w:rFonts w:ascii="Arial" w:hAnsi="Arial" w:cs="Arial"/>
        </w:rPr>
        <w:t>i</w:t>
      </w:r>
      <w:r w:rsidRPr="0055097E">
        <w:rPr>
          <w:rFonts w:ascii="Arial" w:hAnsi="Arial" w:cs="Arial"/>
        </w:rPr>
        <w:t>) nezveřejní seznam druhů odpadu, které mohou být do zařízení přijaty,</w:t>
      </w:r>
    </w:p>
    <w:p w:rsidR="003D6AFE" w:rsidRPr="0055097E" w:rsidRDefault="003D6AFE" w:rsidP="003D6AFE">
      <w:pPr>
        <w:pStyle w:val="Odstavecseseznamem"/>
        <w:widowControl w:val="0"/>
        <w:autoSpaceDE w:val="0"/>
        <w:autoSpaceDN w:val="0"/>
        <w:adjustRightInd w:val="0"/>
        <w:spacing w:after="0" w:line="240" w:lineRule="auto"/>
        <w:ind w:left="426"/>
        <w:jc w:val="both"/>
        <w:rPr>
          <w:rFonts w:ascii="Arial" w:hAnsi="Arial" w:cs="Arial"/>
        </w:rPr>
      </w:pPr>
    </w:p>
    <w:p w:rsidR="003D6AFE" w:rsidRPr="0055097E" w:rsidRDefault="003D6AFE" w:rsidP="003D6AFE">
      <w:pPr>
        <w:pStyle w:val="Odstavecseseznamem"/>
        <w:widowControl w:val="0"/>
        <w:numPr>
          <w:ilvl w:val="0"/>
          <w:numId w:val="20"/>
        </w:numPr>
        <w:autoSpaceDE w:val="0"/>
        <w:autoSpaceDN w:val="0"/>
        <w:adjustRightInd w:val="0"/>
        <w:spacing w:after="0" w:line="240" w:lineRule="auto"/>
        <w:ind w:left="426" w:hanging="426"/>
        <w:jc w:val="both"/>
        <w:rPr>
          <w:rFonts w:ascii="Arial" w:hAnsi="Arial" w:cs="Arial"/>
        </w:rPr>
      </w:pPr>
      <w:r w:rsidRPr="0055097E">
        <w:rPr>
          <w:rFonts w:ascii="Arial" w:hAnsi="Arial" w:cs="Arial"/>
        </w:rPr>
        <w:t xml:space="preserve">při převzetí odpadu stanoveného prováděcím právním předpisem nesplní některou z povinností </w:t>
      </w:r>
      <w:r>
        <w:rPr>
          <w:rFonts w:ascii="Arial" w:hAnsi="Arial" w:cs="Arial"/>
        </w:rPr>
        <w:t xml:space="preserve">ohledně identifikace osob a přebíraných odpadů </w:t>
      </w:r>
      <w:r w:rsidRPr="0055097E">
        <w:rPr>
          <w:rFonts w:ascii="Arial" w:hAnsi="Arial" w:cs="Arial"/>
        </w:rPr>
        <w:t xml:space="preserve">podle § 13 odst. 5, </w:t>
      </w:r>
    </w:p>
    <w:p w:rsidR="003D6AFE" w:rsidRPr="0055097E" w:rsidRDefault="003D6AFE" w:rsidP="003D6AFE">
      <w:pPr>
        <w:pStyle w:val="Odstavecseseznamem"/>
        <w:widowControl w:val="0"/>
        <w:autoSpaceDE w:val="0"/>
        <w:autoSpaceDN w:val="0"/>
        <w:adjustRightInd w:val="0"/>
        <w:spacing w:after="0" w:line="240" w:lineRule="auto"/>
        <w:ind w:left="426"/>
        <w:jc w:val="both"/>
        <w:rPr>
          <w:rFonts w:ascii="Arial" w:hAnsi="Arial" w:cs="Arial"/>
        </w:rPr>
      </w:pPr>
    </w:p>
    <w:p w:rsidR="003D6AFE" w:rsidRPr="0055097E" w:rsidRDefault="003D6AFE" w:rsidP="003D6AFE">
      <w:pPr>
        <w:pStyle w:val="Odstavecseseznamem"/>
        <w:widowControl w:val="0"/>
        <w:numPr>
          <w:ilvl w:val="0"/>
          <w:numId w:val="20"/>
        </w:numPr>
        <w:autoSpaceDE w:val="0"/>
        <w:autoSpaceDN w:val="0"/>
        <w:adjustRightInd w:val="0"/>
        <w:spacing w:after="0" w:line="240" w:lineRule="auto"/>
        <w:ind w:left="426" w:hanging="426"/>
        <w:jc w:val="both"/>
        <w:rPr>
          <w:rFonts w:ascii="Arial" w:hAnsi="Arial" w:cs="Arial"/>
        </w:rPr>
      </w:pPr>
      <w:r w:rsidRPr="0055097E">
        <w:rPr>
          <w:rFonts w:ascii="Arial" w:hAnsi="Arial" w:cs="Arial"/>
        </w:rPr>
        <w:t>v rozporu s § 13 odst. 8 převezme do zařízení odpad bez ověření údajů podle § 13 odst. 5 až 7,</w:t>
      </w:r>
    </w:p>
    <w:p w:rsidR="003D6AFE" w:rsidRPr="0055097E" w:rsidRDefault="003D6AFE" w:rsidP="003D6AFE">
      <w:pPr>
        <w:pStyle w:val="Odstavecseseznamem"/>
        <w:widowControl w:val="0"/>
        <w:autoSpaceDE w:val="0"/>
        <w:autoSpaceDN w:val="0"/>
        <w:adjustRightInd w:val="0"/>
        <w:spacing w:after="0" w:line="240" w:lineRule="auto"/>
        <w:ind w:left="426"/>
        <w:jc w:val="both"/>
        <w:rPr>
          <w:rFonts w:ascii="Arial" w:hAnsi="Arial" w:cs="Arial"/>
        </w:rPr>
      </w:pPr>
    </w:p>
    <w:p w:rsidR="003D6AFE" w:rsidRPr="0055097E" w:rsidRDefault="003D6AFE" w:rsidP="003D6AFE">
      <w:pPr>
        <w:pStyle w:val="Odstavecseseznamem"/>
        <w:widowControl w:val="0"/>
        <w:numPr>
          <w:ilvl w:val="0"/>
          <w:numId w:val="20"/>
        </w:numPr>
        <w:autoSpaceDE w:val="0"/>
        <w:autoSpaceDN w:val="0"/>
        <w:adjustRightInd w:val="0"/>
        <w:spacing w:after="0" w:line="240" w:lineRule="auto"/>
        <w:ind w:left="426" w:hanging="426"/>
        <w:jc w:val="both"/>
        <w:rPr>
          <w:rFonts w:ascii="Arial" w:hAnsi="Arial" w:cs="Arial"/>
        </w:rPr>
      </w:pPr>
      <w:r w:rsidRPr="0055097E">
        <w:rPr>
          <w:rFonts w:ascii="Arial" w:hAnsi="Arial" w:cs="Arial"/>
        </w:rPr>
        <w:t>v rozporu s § 13 odst. 10 poskytne úplatu za odpad stanovený prováděcím právním předpisem přebíraný od fyzické osoby, která není oprávněna k podnikání,</w:t>
      </w:r>
    </w:p>
    <w:p w:rsidR="003D6AFE" w:rsidRPr="0055097E" w:rsidRDefault="003D6AFE" w:rsidP="003D6AFE">
      <w:pPr>
        <w:pStyle w:val="Odstavecseseznamem"/>
        <w:widowControl w:val="0"/>
        <w:autoSpaceDE w:val="0"/>
        <w:autoSpaceDN w:val="0"/>
        <w:adjustRightInd w:val="0"/>
        <w:spacing w:after="0" w:line="240" w:lineRule="auto"/>
        <w:ind w:left="426"/>
        <w:jc w:val="both"/>
        <w:rPr>
          <w:rFonts w:ascii="Arial" w:hAnsi="Arial" w:cs="Arial"/>
        </w:rPr>
      </w:pPr>
    </w:p>
    <w:p w:rsidR="003D6AFE" w:rsidRPr="0055097E" w:rsidRDefault="003D6AFE" w:rsidP="003D6AFE">
      <w:pPr>
        <w:pStyle w:val="Odstavecseseznamem"/>
        <w:widowControl w:val="0"/>
        <w:numPr>
          <w:ilvl w:val="0"/>
          <w:numId w:val="20"/>
        </w:numPr>
        <w:autoSpaceDE w:val="0"/>
        <w:autoSpaceDN w:val="0"/>
        <w:adjustRightInd w:val="0"/>
        <w:spacing w:after="0" w:line="240" w:lineRule="auto"/>
        <w:ind w:left="426" w:hanging="426"/>
        <w:jc w:val="both"/>
        <w:rPr>
          <w:rFonts w:ascii="Arial" w:hAnsi="Arial" w:cs="Arial"/>
        </w:rPr>
      </w:pPr>
      <w:r w:rsidRPr="0055097E">
        <w:rPr>
          <w:rFonts w:ascii="Arial" w:hAnsi="Arial" w:cs="Arial"/>
        </w:rPr>
        <w:t>v rozporu s § 13 odst. 11 neposkytne stanoveným způsobem úplatu za přebíraný odpad stanovený prováděcím právním předpisem nebo nevede evidenci o uskutečněných platbách,</w:t>
      </w:r>
    </w:p>
    <w:p w:rsidR="003D6AFE" w:rsidRPr="0055097E" w:rsidRDefault="003D6AFE" w:rsidP="003D6AFE">
      <w:pPr>
        <w:pStyle w:val="Odstavecseseznamem"/>
        <w:widowControl w:val="0"/>
        <w:autoSpaceDE w:val="0"/>
        <w:autoSpaceDN w:val="0"/>
        <w:adjustRightInd w:val="0"/>
        <w:spacing w:after="0" w:line="240" w:lineRule="auto"/>
        <w:ind w:left="426"/>
        <w:jc w:val="both"/>
        <w:rPr>
          <w:rFonts w:ascii="Arial" w:hAnsi="Arial" w:cs="Arial"/>
        </w:rPr>
      </w:pPr>
    </w:p>
    <w:p w:rsidR="003D6AFE" w:rsidRPr="0055097E" w:rsidRDefault="003D6AFE" w:rsidP="003D6AFE">
      <w:pPr>
        <w:pStyle w:val="Odstavecseseznamem"/>
        <w:widowControl w:val="0"/>
        <w:numPr>
          <w:ilvl w:val="0"/>
          <w:numId w:val="20"/>
        </w:numPr>
        <w:autoSpaceDE w:val="0"/>
        <w:autoSpaceDN w:val="0"/>
        <w:adjustRightInd w:val="0"/>
        <w:spacing w:after="0" w:line="240" w:lineRule="auto"/>
        <w:ind w:left="426" w:hanging="426"/>
        <w:jc w:val="both"/>
        <w:rPr>
          <w:rFonts w:ascii="Arial" w:hAnsi="Arial" w:cs="Arial"/>
        </w:rPr>
      </w:pPr>
      <w:r w:rsidRPr="0055097E">
        <w:rPr>
          <w:rFonts w:ascii="Arial" w:hAnsi="Arial" w:cs="Arial"/>
        </w:rPr>
        <w:t>nesplní některou z povinností týkajících se monitorování prostor zařízení kamerovým systémem a proškolení pracovníků podle § 13 odst. 12,</w:t>
      </w:r>
    </w:p>
    <w:p w:rsidR="003D6AFE" w:rsidRPr="0055097E" w:rsidRDefault="003D6AFE" w:rsidP="003D6AFE">
      <w:pPr>
        <w:pStyle w:val="Odstavecseseznamem"/>
        <w:widowControl w:val="0"/>
        <w:autoSpaceDE w:val="0"/>
        <w:autoSpaceDN w:val="0"/>
        <w:adjustRightInd w:val="0"/>
        <w:spacing w:after="0" w:line="240" w:lineRule="auto"/>
        <w:ind w:left="426"/>
        <w:jc w:val="both"/>
        <w:rPr>
          <w:rFonts w:ascii="Arial" w:hAnsi="Arial" w:cs="Arial"/>
        </w:rPr>
      </w:pPr>
    </w:p>
    <w:p w:rsidR="003D6AFE" w:rsidRPr="0055097E" w:rsidRDefault="003D6AFE" w:rsidP="003D6AFE">
      <w:pPr>
        <w:pStyle w:val="Odstavecseseznamem"/>
        <w:numPr>
          <w:ilvl w:val="0"/>
          <w:numId w:val="20"/>
        </w:numPr>
        <w:spacing w:after="0" w:line="240" w:lineRule="auto"/>
        <w:ind w:left="426" w:hanging="426"/>
        <w:jc w:val="both"/>
        <w:rPr>
          <w:rFonts w:ascii="Arial" w:hAnsi="Arial" w:cs="Arial"/>
        </w:rPr>
      </w:pPr>
      <w:r w:rsidRPr="0055097E">
        <w:rPr>
          <w:rFonts w:ascii="Arial" w:hAnsi="Arial" w:cs="Arial"/>
        </w:rPr>
        <w:t xml:space="preserve">v rozporu s § 14 odst. </w:t>
      </w:r>
      <w:r>
        <w:rPr>
          <w:rFonts w:ascii="Arial" w:hAnsi="Arial" w:cs="Arial"/>
        </w:rPr>
        <w:t>6</w:t>
      </w:r>
      <w:r w:rsidRPr="0055097E">
        <w:rPr>
          <w:rFonts w:ascii="Arial" w:hAnsi="Arial" w:cs="Arial"/>
        </w:rPr>
        <w:t xml:space="preserve"> nepředloží ke schválení upravený provozní řád,</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0"/>
        </w:numPr>
        <w:spacing w:after="0" w:line="240" w:lineRule="auto"/>
        <w:ind w:left="426" w:hanging="426"/>
        <w:jc w:val="both"/>
        <w:rPr>
          <w:rFonts w:ascii="Arial" w:hAnsi="Arial" w:cs="Arial"/>
        </w:rPr>
      </w:pPr>
      <w:r w:rsidRPr="0055097E">
        <w:rPr>
          <w:rFonts w:ascii="Arial" w:hAnsi="Arial" w:cs="Arial"/>
        </w:rPr>
        <w:t>provozuje zařízení na recyklaci lodí v rozporu s přímo použitelným předpisem Evropské unie o recyklaci lodí</w:t>
      </w:r>
      <w:r w:rsidRPr="0055097E">
        <w:rPr>
          <w:rFonts w:ascii="Arial" w:hAnsi="Arial" w:cs="Arial"/>
          <w:vertAlign w:val="superscript"/>
        </w:rPr>
        <w:t>44)</w:t>
      </w:r>
      <w:r w:rsidRPr="0055097E">
        <w:rPr>
          <w:rFonts w:ascii="Arial" w:hAnsi="Arial" w:cs="Arial"/>
        </w:rPr>
        <w:t>,</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0"/>
        </w:numPr>
        <w:spacing w:after="0" w:line="240" w:lineRule="auto"/>
        <w:ind w:left="426" w:hanging="426"/>
        <w:jc w:val="both"/>
        <w:rPr>
          <w:rFonts w:ascii="Arial" w:hAnsi="Arial" w:cs="Arial"/>
        </w:rPr>
      </w:pPr>
      <w:r w:rsidRPr="008512C9">
        <w:rPr>
          <w:rFonts w:ascii="Arial" w:hAnsi="Arial" w:cs="Arial"/>
          <w:u w:val="single"/>
        </w:rPr>
        <w:t>v rozporu s přímo použitelným předpisem Evropské unie o recyklaci lodí</w:t>
      </w:r>
      <w:r w:rsidRPr="008512C9">
        <w:rPr>
          <w:rFonts w:ascii="Arial" w:hAnsi="Arial" w:cs="Arial"/>
          <w:u w:val="single"/>
          <w:vertAlign w:val="superscript"/>
        </w:rPr>
        <w:t>44)</w:t>
      </w:r>
      <w:r w:rsidRPr="008512C9">
        <w:rPr>
          <w:rFonts w:ascii="Arial" w:hAnsi="Arial" w:cs="Arial"/>
          <w:u w:val="single"/>
        </w:rPr>
        <w:t xml:space="preserve"> provede recyklaci lodi bez schváleného plánu recyklace lodi nebo v rozporu s ním</w:t>
      </w:r>
      <w:r>
        <w:rPr>
          <w:rFonts w:ascii="Arial" w:hAnsi="Arial" w:cs="Arial"/>
        </w:rPr>
        <w:t>.</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spacing w:after="0" w:line="240" w:lineRule="auto"/>
        <w:ind w:left="426"/>
        <w:jc w:val="both"/>
        <w:rPr>
          <w:rFonts w:ascii="Arial" w:hAnsi="Arial" w:cs="Arial"/>
        </w:rPr>
      </w:pPr>
    </w:p>
    <w:p w:rsidR="003D6AFE" w:rsidRDefault="003D6AFE" w:rsidP="003D6AFE">
      <w:pPr>
        <w:ind w:firstLine="709"/>
        <w:rPr>
          <w:rFonts w:ascii="Arial" w:hAnsi="Arial" w:cs="Arial"/>
          <w:sz w:val="22"/>
        </w:rPr>
      </w:pPr>
      <w:r w:rsidRPr="0055097E">
        <w:rPr>
          <w:rFonts w:ascii="Arial" w:hAnsi="Arial" w:cs="Arial"/>
          <w:sz w:val="22"/>
        </w:rPr>
        <w:t xml:space="preserve">(6) Právnická osoba nebo podnikající fyzická osoba se </w:t>
      </w:r>
      <w:r w:rsidRPr="00467F32">
        <w:rPr>
          <w:rFonts w:ascii="Arial" w:hAnsi="Arial" w:cs="Arial"/>
          <w:sz w:val="22"/>
        </w:rPr>
        <w:t>jako provozovatel skládky</w:t>
      </w:r>
      <w:r w:rsidRPr="0055097E">
        <w:rPr>
          <w:rFonts w:ascii="Arial" w:hAnsi="Arial" w:cs="Arial"/>
          <w:sz w:val="22"/>
        </w:rPr>
        <w:t xml:space="preserve"> kromě p</w:t>
      </w:r>
      <w:r>
        <w:rPr>
          <w:rFonts w:ascii="Arial" w:hAnsi="Arial" w:cs="Arial"/>
          <w:sz w:val="22"/>
        </w:rPr>
        <w:t>řestupků podle odstavců 1 až</w:t>
      </w:r>
      <w:r w:rsidRPr="0055097E">
        <w:rPr>
          <w:rFonts w:ascii="Arial" w:hAnsi="Arial" w:cs="Arial"/>
          <w:sz w:val="22"/>
        </w:rPr>
        <w:t xml:space="preserve"> </w:t>
      </w:r>
      <w:r>
        <w:rPr>
          <w:rFonts w:ascii="Arial" w:hAnsi="Arial" w:cs="Arial"/>
          <w:sz w:val="22"/>
        </w:rPr>
        <w:t xml:space="preserve">3 a </w:t>
      </w:r>
      <w:r w:rsidRPr="0055097E">
        <w:rPr>
          <w:rFonts w:ascii="Arial" w:hAnsi="Arial" w:cs="Arial"/>
          <w:sz w:val="22"/>
        </w:rPr>
        <w:t>5 dále dopustí přestupku tím, že</w:t>
      </w:r>
    </w:p>
    <w:p w:rsidR="003D6AFE" w:rsidRPr="0055097E" w:rsidRDefault="003D6AFE" w:rsidP="003D6AFE">
      <w:pPr>
        <w:ind w:firstLine="709"/>
        <w:rPr>
          <w:rFonts w:ascii="Arial" w:hAnsi="Arial" w:cs="Arial"/>
          <w:sz w:val="22"/>
        </w:rPr>
      </w:pPr>
    </w:p>
    <w:p w:rsidR="003D6AFE" w:rsidRPr="0055097E" w:rsidRDefault="003D6AFE" w:rsidP="003D6AFE">
      <w:pPr>
        <w:pStyle w:val="Odstavecseseznamem"/>
        <w:numPr>
          <w:ilvl w:val="0"/>
          <w:numId w:val="21"/>
        </w:numPr>
        <w:spacing w:after="0" w:line="240" w:lineRule="auto"/>
        <w:ind w:left="426" w:hanging="426"/>
        <w:jc w:val="both"/>
        <w:rPr>
          <w:rFonts w:ascii="Arial" w:hAnsi="Arial" w:cs="Arial"/>
        </w:rPr>
      </w:pPr>
      <w:r w:rsidRPr="0055097E">
        <w:rPr>
          <w:rFonts w:ascii="Arial" w:hAnsi="Arial" w:cs="Arial"/>
        </w:rPr>
        <w:t>v</w:t>
      </w:r>
      <w:r>
        <w:rPr>
          <w:rFonts w:ascii="Arial" w:hAnsi="Arial" w:cs="Arial"/>
        </w:rPr>
        <w:t> rozporu s §</w:t>
      </w:r>
      <w:r w:rsidR="00093939">
        <w:rPr>
          <w:rFonts w:ascii="Arial" w:hAnsi="Arial" w:cs="Arial"/>
        </w:rPr>
        <w:t xml:space="preserve"> 15</w:t>
      </w:r>
      <w:r>
        <w:rPr>
          <w:rFonts w:ascii="Arial" w:hAnsi="Arial" w:cs="Arial"/>
        </w:rPr>
        <w:t xml:space="preserve"> odst. 3</w:t>
      </w:r>
      <w:r w:rsidRPr="0055097E">
        <w:rPr>
          <w:rFonts w:ascii="Arial" w:hAnsi="Arial" w:cs="Arial"/>
        </w:rPr>
        <w:t xml:space="preserve"> provozuje druhou nebo třetí fázi skládky bez rozhodnutí o změně povolení provozu skládky, </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1"/>
        </w:numPr>
        <w:spacing w:after="0" w:line="240" w:lineRule="auto"/>
        <w:ind w:left="426" w:hanging="426"/>
        <w:jc w:val="both"/>
        <w:rPr>
          <w:rFonts w:ascii="Arial" w:hAnsi="Arial" w:cs="Arial"/>
        </w:rPr>
      </w:pPr>
      <w:r w:rsidRPr="0055097E">
        <w:rPr>
          <w:rFonts w:ascii="Arial" w:hAnsi="Arial" w:cs="Arial"/>
        </w:rPr>
        <w:t>v</w:t>
      </w:r>
      <w:r>
        <w:rPr>
          <w:rFonts w:ascii="Arial" w:hAnsi="Arial" w:cs="Arial"/>
        </w:rPr>
        <w:t> rozporu s § 29</w:t>
      </w:r>
      <w:r w:rsidRPr="0055097E">
        <w:rPr>
          <w:rFonts w:ascii="Arial" w:hAnsi="Arial" w:cs="Arial"/>
        </w:rPr>
        <w:t xml:space="preserve"> odst. 1 nezajistí evidování skládky odpadu v Katastru nemovitostí,</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1"/>
        </w:numPr>
        <w:spacing w:after="0" w:line="240" w:lineRule="auto"/>
        <w:ind w:left="426" w:hanging="426"/>
        <w:jc w:val="both"/>
        <w:rPr>
          <w:rFonts w:ascii="Arial" w:hAnsi="Arial" w:cs="Arial"/>
        </w:rPr>
      </w:pPr>
      <w:r w:rsidRPr="0055097E">
        <w:rPr>
          <w:rFonts w:ascii="Arial" w:hAnsi="Arial" w:cs="Arial"/>
        </w:rPr>
        <w:t xml:space="preserve"> nesplní některou z povinnos</w:t>
      </w:r>
      <w:r>
        <w:rPr>
          <w:rFonts w:ascii="Arial" w:hAnsi="Arial" w:cs="Arial"/>
        </w:rPr>
        <w:t>tí podle § 29</w:t>
      </w:r>
      <w:r w:rsidRPr="0055097E">
        <w:rPr>
          <w:rFonts w:ascii="Arial" w:hAnsi="Arial" w:cs="Arial"/>
        </w:rPr>
        <w:t xml:space="preserve"> odst. 4</w:t>
      </w:r>
      <w:r>
        <w:rPr>
          <w:rFonts w:ascii="Arial" w:hAnsi="Arial" w:cs="Arial"/>
        </w:rPr>
        <w:t xml:space="preserve"> písm. a) až c) nebo e) až g)</w:t>
      </w:r>
      <w:r w:rsidRPr="0055097E">
        <w:rPr>
          <w:rFonts w:ascii="Arial" w:hAnsi="Arial" w:cs="Arial"/>
        </w:rPr>
        <w:t>,</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1"/>
        </w:numPr>
        <w:spacing w:after="0" w:line="240" w:lineRule="auto"/>
        <w:ind w:left="426" w:hanging="426"/>
        <w:jc w:val="both"/>
        <w:rPr>
          <w:rFonts w:ascii="Arial" w:hAnsi="Arial" w:cs="Arial"/>
        </w:rPr>
      </w:pPr>
      <w:r w:rsidRPr="0055097E">
        <w:rPr>
          <w:rFonts w:ascii="Arial" w:hAnsi="Arial" w:cs="Arial"/>
        </w:rPr>
        <w:t>využívá jako technologický materiál na technické zabezpečení skládky jiné o</w:t>
      </w:r>
      <w:r>
        <w:rPr>
          <w:rFonts w:ascii="Arial" w:hAnsi="Arial" w:cs="Arial"/>
        </w:rPr>
        <w:t>dpady, než odpady uvedené v § 29</w:t>
      </w:r>
      <w:r w:rsidRPr="0055097E">
        <w:rPr>
          <w:rFonts w:ascii="Arial" w:hAnsi="Arial" w:cs="Arial"/>
        </w:rPr>
        <w:t xml:space="preserve"> odst. </w:t>
      </w:r>
      <w:r>
        <w:rPr>
          <w:rFonts w:ascii="Arial" w:hAnsi="Arial" w:cs="Arial"/>
        </w:rPr>
        <w:t>7</w:t>
      </w:r>
      <w:r w:rsidRPr="0055097E">
        <w:rPr>
          <w:rFonts w:ascii="Arial" w:hAnsi="Arial" w:cs="Arial"/>
        </w:rPr>
        <w:t>,</w:t>
      </w:r>
    </w:p>
    <w:p w:rsidR="003D6AFE" w:rsidRPr="0055097E" w:rsidRDefault="003D6AFE" w:rsidP="003D6AFE">
      <w:pPr>
        <w:pStyle w:val="Odstavecseseznamem"/>
        <w:spacing w:after="0" w:line="240" w:lineRule="auto"/>
        <w:ind w:left="426"/>
        <w:jc w:val="both"/>
        <w:rPr>
          <w:rFonts w:ascii="Arial" w:hAnsi="Arial" w:cs="Arial"/>
        </w:rPr>
      </w:pPr>
    </w:p>
    <w:p w:rsidR="003D6AFE" w:rsidRPr="008512C9" w:rsidRDefault="003D6AFE" w:rsidP="003D6AFE">
      <w:pPr>
        <w:numPr>
          <w:ilvl w:val="0"/>
          <w:numId w:val="21"/>
        </w:numPr>
        <w:ind w:left="426" w:hanging="426"/>
        <w:rPr>
          <w:rFonts w:ascii="Arial" w:eastAsia="Calibri" w:hAnsi="Arial" w:cs="Arial"/>
          <w:sz w:val="22"/>
          <w:u w:val="single"/>
        </w:rPr>
      </w:pPr>
      <w:r w:rsidRPr="008512C9">
        <w:rPr>
          <w:rFonts w:ascii="Arial" w:eastAsia="Calibri" w:hAnsi="Arial" w:cs="Arial"/>
          <w:sz w:val="22"/>
          <w:u w:val="single"/>
        </w:rPr>
        <w:t xml:space="preserve">ukládá na skládku odpady, jejichž ukládání na skládku je zakázáno podle § 29 odst. 8 nebo § 30 odst. 3, </w:t>
      </w:r>
    </w:p>
    <w:p w:rsidR="003D6AFE" w:rsidRPr="008512C9" w:rsidRDefault="003D6AFE" w:rsidP="003D6AFE">
      <w:pPr>
        <w:ind w:left="426"/>
        <w:rPr>
          <w:rFonts w:ascii="Arial" w:eastAsia="Calibri" w:hAnsi="Arial" w:cs="Arial"/>
          <w:sz w:val="22"/>
          <w:u w:val="single"/>
        </w:rPr>
      </w:pPr>
    </w:p>
    <w:p w:rsidR="003D6AFE" w:rsidRPr="008512C9" w:rsidRDefault="003D6AFE" w:rsidP="003D6AFE">
      <w:pPr>
        <w:numPr>
          <w:ilvl w:val="0"/>
          <w:numId w:val="21"/>
        </w:numPr>
        <w:ind w:left="426" w:hanging="426"/>
        <w:rPr>
          <w:rFonts w:ascii="Arial" w:eastAsia="Calibri" w:hAnsi="Arial" w:cs="Arial"/>
          <w:sz w:val="22"/>
          <w:u w:val="single"/>
        </w:rPr>
      </w:pPr>
      <w:r w:rsidRPr="008512C9">
        <w:rPr>
          <w:rFonts w:ascii="Arial" w:eastAsia="Calibri" w:hAnsi="Arial" w:cs="Arial"/>
          <w:sz w:val="22"/>
          <w:u w:val="single"/>
        </w:rPr>
        <w:t xml:space="preserve">v rozporu s § 30 odst. 5 neprovádí monitoring provozu skládky, </w:t>
      </w:r>
    </w:p>
    <w:p w:rsidR="003D6AFE" w:rsidRPr="008512C9" w:rsidRDefault="003D6AFE" w:rsidP="003D6AFE">
      <w:pPr>
        <w:ind w:left="426"/>
        <w:rPr>
          <w:rFonts w:ascii="Arial" w:eastAsia="Calibri" w:hAnsi="Arial" w:cs="Arial"/>
          <w:sz w:val="22"/>
          <w:u w:val="single"/>
        </w:rPr>
      </w:pPr>
    </w:p>
    <w:p w:rsidR="003D6AFE" w:rsidRPr="005B173F" w:rsidRDefault="003D6AFE" w:rsidP="003D6AFE">
      <w:pPr>
        <w:pStyle w:val="Odstavecseseznamem"/>
        <w:numPr>
          <w:ilvl w:val="0"/>
          <w:numId w:val="21"/>
        </w:numPr>
        <w:spacing w:after="0" w:line="240" w:lineRule="auto"/>
        <w:ind w:left="426" w:hanging="426"/>
        <w:jc w:val="both"/>
        <w:rPr>
          <w:rFonts w:ascii="Arial" w:hAnsi="Arial" w:cs="Arial"/>
        </w:rPr>
      </w:pPr>
      <w:r w:rsidRPr="005B173F">
        <w:rPr>
          <w:rFonts w:ascii="Arial" w:hAnsi="Arial" w:cs="Arial"/>
        </w:rPr>
        <w:t xml:space="preserve">nesplní povinnost </w:t>
      </w:r>
      <w:r>
        <w:rPr>
          <w:rFonts w:ascii="Arial" w:hAnsi="Arial" w:cs="Arial"/>
        </w:rPr>
        <w:t>proškolit zaměstnance podle § 30</w:t>
      </w:r>
      <w:r w:rsidRPr="005B173F">
        <w:rPr>
          <w:rFonts w:ascii="Arial" w:hAnsi="Arial" w:cs="Arial"/>
        </w:rPr>
        <w:t xml:space="preserve"> odst. 6,</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1"/>
        </w:numPr>
        <w:spacing w:after="0" w:line="240" w:lineRule="auto"/>
        <w:ind w:left="426" w:hanging="426"/>
        <w:jc w:val="both"/>
        <w:rPr>
          <w:rFonts w:ascii="Arial" w:hAnsi="Arial" w:cs="Arial"/>
        </w:rPr>
      </w:pPr>
      <w:r w:rsidRPr="0055097E">
        <w:rPr>
          <w:rFonts w:ascii="Arial" w:hAnsi="Arial" w:cs="Arial"/>
        </w:rPr>
        <w:t xml:space="preserve">nesplní některou z povinností týkajících se vytváření finanční rezervy a čerpání jejích prostředků podle </w:t>
      </w:r>
      <w:r>
        <w:rPr>
          <w:rFonts w:ascii="Arial" w:hAnsi="Arial" w:cs="Arial"/>
        </w:rPr>
        <w:t>§ 31</w:t>
      </w:r>
      <w:r w:rsidRPr="0055097E">
        <w:rPr>
          <w:rFonts w:ascii="Arial" w:hAnsi="Arial" w:cs="Arial"/>
        </w:rPr>
        <w:t xml:space="preserve"> odst. 1 až 6,</w:t>
      </w:r>
    </w:p>
    <w:p w:rsidR="003D6AFE" w:rsidRPr="0055097E" w:rsidRDefault="003D6AFE" w:rsidP="003D6AFE">
      <w:pPr>
        <w:pStyle w:val="Odstavecseseznamem"/>
        <w:spacing w:after="0" w:line="240" w:lineRule="auto"/>
        <w:ind w:left="426"/>
        <w:jc w:val="both"/>
        <w:rPr>
          <w:rFonts w:ascii="Arial" w:hAnsi="Arial" w:cs="Arial"/>
        </w:rPr>
      </w:pPr>
    </w:p>
    <w:p w:rsidR="003D6AFE" w:rsidRPr="0055097E" w:rsidRDefault="003D6AFE" w:rsidP="003D6AFE">
      <w:pPr>
        <w:pStyle w:val="Odstavecseseznamem"/>
        <w:numPr>
          <w:ilvl w:val="0"/>
          <w:numId w:val="21"/>
        </w:numPr>
        <w:spacing w:after="0" w:line="240" w:lineRule="auto"/>
        <w:ind w:left="426" w:hanging="426"/>
        <w:jc w:val="both"/>
        <w:rPr>
          <w:rFonts w:ascii="Arial" w:hAnsi="Arial" w:cs="Arial"/>
        </w:rPr>
      </w:pPr>
      <w:r w:rsidRPr="0055097E">
        <w:rPr>
          <w:rFonts w:ascii="Arial" w:hAnsi="Arial" w:cs="Arial"/>
        </w:rPr>
        <w:t>nesplní některou z povinností týkajících se ukládání odpadu s obsah</w:t>
      </w:r>
      <w:r>
        <w:rPr>
          <w:rFonts w:ascii="Arial" w:hAnsi="Arial" w:cs="Arial"/>
        </w:rPr>
        <w:t>em azbestu na skládku podle § 60</w:t>
      </w:r>
      <w:r w:rsidRPr="0055097E">
        <w:rPr>
          <w:rFonts w:ascii="Arial" w:hAnsi="Arial" w:cs="Arial"/>
        </w:rPr>
        <w:t xml:space="preserve"> odst. 2,</w:t>
      </w:r>
    </w:p>
    <w:p w:rsidR="003D6AFE" w:rsidRPr="0055097E" w:rsidRDefault="003D6AFE" w:rsidP="003D6AFE">
      <w:pPr>
        <w:pStyle w:val="Odstavecseseznamem"/>
        <w:spacing w:after="0" w:line="240" w:lineRule="auto"/>
        <w:ind w:left="426"/>
        <w:jc w:val="both"/>
        <w:rPr>
          <w:rFonts w:ascii="Arial" w:hAnsi="Arial" w:cs="Arial"/>
        </w:rPr>
      </w:pPr>
    </w:p>
    <w:p w:rsidR="003D6AFE" w:rsidRPr="008512C9" w:rsidRDefault="003D6AFE" w:rsidP="003D6AFE">
      <w:pPr>
        <w:pStyle w:val="Odstavecseseznamem"/>
        <w:numPr>
          <w:ilvl w:val="0"/>
          <w:numId w:val="21"/>
        </w:numPr>
        <w:spacing w:after="0" w:line="240" w:lineRule="auto"/>
        <w:ind w:left="426" w:hanging="426"/>
        <w:jc w:val="both"/>
        <w:rPr>
          <w:rFonts w:ascii="Arial" w:hAnsi="Arial" w:cs="Arial"/>
          <w:u w:val="single"/>
        </w:rPr>
      </w:pPr>
      <w:r w:rsidRPr="008512C9">
        <w:rPr>
          <w:rFonts w:ascii="Arial" w:hAnsi="Arial" w:cs="Arial"/>
          <w:u w:val="single"/>
        </w:rPr>
        <w:t>v rozporu s § 67 odst. 2 nezašle ve stanovené lhůtě a ve stanoveném rozsahu ministerstvu stanovené údaje týkající se provozu skládky,</w:t>
      </w:r>
    </w:p>
    <w:p w:rsidR="003D6AFE" w:rsidRPr="008512C9" w:rsidRDefault="003D6AFE" w:rsidP="003D6AFE">
      <w:pPr>
        <w:pStyle w:val="Odstavecseseznamem"/>
        <w:spacing w:after="0" w:line="240" w:lineRule="auto"/>
        <w:ind w:left="426"/>
        <w:jc w:val="both"/>
        <w:rPr>
          <w:rFonts w:ascii="Arial" w:hAnsi="Arial" w:cs="Arial"/>
          <w:u w:val="single"/>
        </w:rPr>
      </w:pPr>
    </w:p>
    <w:p w:rsidR="003D6AFE" w:rsidRPr="0055097E" w:rsidRDefault="003D6AFE" w:rsidP="003D6AFE">
      <w:pPr>
        <w:ind w:left="426" w:hanging="426"/>
        <w:rPr>
          <w:rFonts w:ascii="Arial" w:hAnsi="Arial" w:cs="Arial"/>
          <w:sz w:val="22"/>
        </w:rPr>
      </w:pPr>
    </w:p>
    <w:p w:rsidR="003D6AFE" w:rsidRDefault="003D6AFE" w:rsidP="003D6AFE">
      <w:pPr>
        <w:ind w:firstLine="709"/>
        <w:rPr>
          <w:rFonts w:ascii="Arial" w:hAnsi="Arial" w:cs="Arial"/>
          <w:sz w:val="22"/>
        </w:rPr>
      </w:pPr>
      <w:r w:rsidRPr="0055097E">
        <w:rPr>
          <w:rFonts w:ascii="Arial" w:hAnsi="Arial" w:cs="Arial"/>
          <w:sz w:val="22"/>
        </w:rPr>
        <w:t>(7</w:t>
      </w:r>
      <w:r w:rsidRPr="00467F32">
        <w:rPr>
          <w:rFonts w:ascii="Arial" w:hAnsi="Arial" w:cs="Arial"/>
          <w:sz w:val="22"/>
        </w:rPr>
        <w:t>) Obec s</w:t>
      </w:r>
      <w:r w:rsidRPr="0055097E">
        <w:rPr>
          <w:rFonts w:ascii="Arial" w:hAnsi="Arial" w:cs="Arial"/>
          <w:sz w:val="22"/>
        </w:rPr>
        <w:t>e kromě</w:t>
      </w:r>
      <w:r>
        <w:rPr>
          <w:rFonts w:ascii="Arial" w:hAnsi="Arial" w:cs="Arial"/>
          <w:sz w:val="22"/>
        </w:rPr>
        <w:t xml:space="preserve"> přestupků podle odstavců 1 až 6</w:t>
      </w:r>
      <w:r w:rsidRPr="0055097E">
        <w:rPr>
          <w:rFonts w:ascii="Arial" w:hAnsi="Arial" w:cs="Arial"/>
          <w:sz w:val="22"/>
        </w:rPr>
        <w:t xml:space="preserve"> dále dopustí přestupku tím, že</w:t>
      </w:r>
    </w:p>
    <w:p w:rsidR="003D6AFE" w:rsidRPr="0055097E" w:rsidRDefault="003D6AFE" w:rsidP="003D6AFE">
      <w:pPr>
        <w:ind w:firstLine="709"/>
        <w:rPr>
          <w:rFonts w:ascii="Arial" w:hAnsi="Arial" w:cs="Arial"/>
          <w:sz w:val="22"/>
        </w:rPr>
      </w:pPr>
    </w:p>
    <w:p w:rsidR="003D6AFE" w:rsidRPr="0055097E" w:rsidRDefault="003D6AFE" w:rsidP="003D6AFE">
      <w:pPr>
        <w:pStyle w:val="Odstavecseseznamem"/>
        <w:numPr>
          <w:ilvl w:val="0"/>
          <w:numId w:val="23"/>
        </w:numPr>
        <w:spacing w:line="240" w:lineRule="auto"/>
        <w:ind w:left="426" w:hanging="426"/>
        <w:jc w:val="both"/>
        <w:rPr>
          <w:rFonts w:ascii="Arial" w:hAnsi="Arial" w:cs="Arial"/>
        </w:rPr>
      </w:pPr>
      <w:r w:rsidRPr="0055097E">
        <w:rPr>
          <w:rFonts w:ascii="Arial" w:hAnsi="Arial" w:cs="Arial"/>
        </w:rPr>
        <w:t>v</w:t>
      </w:r>
      <w:r>
        <w:rPr>
          <w:rFonts w:ascii="Arial" w:hAnsi="Arial" w:cs="Arial"/>
        </w:rPr>
        <w:t> rozporu s § 42</w:t>
      </w:r>
      <w:r w:rsidRPr="0055097E">
        <w:rPr>
          <w:rFonts w:ascii="Arial" w:hAnsi="Arial" w:cs="Arial"/>
        </w:rPr>
        <w:t xml:space="preserve"> odst. 3 nezajistí v rámci obecního systému místa pro odkládání komunálního odpadu a pro oddělené soustřeďování komunálního odpadu,</w:t>
      </w:r>
    </w:p>
    <w:p w:rsidR="003D6AFE" w:rsidRPr="0055097E" w:rsidRDefault="003D6AFE" w:rsidP="003D6AFE">
      <w:pPr>
        <w:pStyle w:val="Odstavecseseznamem"/>
        <w:spacing w:line="240" w:lineRule="auto"/>
        <w:ind w:left="426"/>
        <w:jc w:val="both"/>
        <w:rPr>
          <w:rFonts w:ascii="Arial" w:hAnsi="Arial" w:cs="Arial"/>
        </w:rPr>
      </w:pPr>
    </w:p>
    <w:p w:rsidR="003D6AFE" w:rsidRPr="0055097E" w:rsidRDefault="003D6AFE" w:rsidP="003D6AFE">
      <w:pPr>
        <w:pStyle w:val="Odstavecseseznamem"/>
        <w:numPr>
          <w:ilvl w:val="0"/>
          <w:numId w:val="23"/>
        </w:numPr>
        <w:spacing w:line="240" w:lineRule="auto"/>
        <w:ind w:left="426" w:hanging="426"/>
        <w:jc w:val="both"/>
        <w:rPr>
          <w:rFonts w:ascii="Arial" w:hAnsi="Arial" w:cs="Arial"/>
        </w:rPr>
      </w:pPr>
      <w:r w:rsidRPr="0055097E">
        <w:rPr>
          <w:rFonts w:ascii="Arial" w:hAnsi="Arial" w:cs="Arial"/>
        </w:rPr>
        <w:t>nesplní některou z infor</w:t>
      </w:r>
      <w:r>
        <w:rPr>
          <w:rFonts w:ascii="Arial" w:hAnsi="Arial" w:cs="Arial"/>
        </w:rPr>
        <w:t>mačních povinností podle 42</w:t>
      </w:r>
      <w:r w:rsidRPr="0055097E">
        <w:rPr>
          <w:rFonts w:ascii="Arial" w:hAnsi="Arial" w:cs="Arial"/>
        </w:rPr>
        <w:t xml:space="preserve"> odst. 4, </w:t>
      </w:r>
    </w:p>
    <w:p w:rsidR="003D6AFE" w:rsidRPr="0055097E" w:rsidRDefault="003D6AFE" w:rsidP="003D6AFE">
      <w:pPr>
        <w:pStyle w:val="Odstavecseseznamem"/>
        <w:spacing w:line="240" w:lineRule="auto"/>
        <w:ind w:left="426"/>
        <w:jc w:val="both"/>
        <w:rPr>
          <w:rFonts w:ascii="Arial" w:hAnsi="Arial" w:cs="Arial"/>
        </w:rPr>
      </w:pPr>
    </w:p>
    <w:p w:rsidR="003D6AFE" w:rsidRPr="008512C9" w:rsidRDefault="003D6AFE" w:rsidP="003D6AFE">
      <w:pPr>
        <w:pStyle w:val="Odstavecseseznamem"/>
        <w:numPr>
          <w:ilvl w:val="0"/>
          <w:numId w:val="23"/>
        </w:numPr>
        <w:spacing w:line="240" w:lineRule="auto"/>
        <w:ind w:left="426" w:hanging="426"/>
        <w:jc w:val="both"/>
        <w:rPr>
          <w:rFonts w:ascii="Arial" w:hAnsi="Arial" w:cs="Arial"/>
          <w:u w:val="single"/>
        </w:rPr>
      </w:pPr>
      <w:r w:rsidRPr="008512C9">
        <w:rPr>
          <w:rFonts w:ascii="Arial" w:hAnsi="Arial" w:cs="Arial"/>
          <w:u w:val="single"/>
        </w:rPr>
        <w:t xml:space="preserve">v rozporu s § 42 odst. 6 nezajistí recyklaci stanoveného podílu komunálních a obalových odpadů </w:t>
      </w:r>
      <w:r w:rsidRPr="008512C9">
        <w:rPr>
          <w:rFonts w:ascii="Arial" w:hAnsi="Arial" w:cs="Arial"/>
          <w:u w:val="single"/>
          <w:lang w:eastAsia="cs-CZ"/>
        </w:rPr>
        <w:t>papíru, plastů, skla a kovů</w:t>
      </w:r>
      <w:r w:rsidRPr="008512C9">
        <w:rPr>
          <w:rFonts w:ascii="Arial" w:hAnsi="Arial" w:cs="Arial"/>
          <w:u w:val="single"/>
        </w:rPr>
        <w:t xml:space="preserve"> vyprodukovaných v kalendářním roce v rámci obecního systému,</w:t>
      </w:r>
    </w:p>
    <w:p w:rsidR="003D6AFE" w:rsidRDefault="003D6AFE" w:rsidP="003D6AFE">
      <w:pPr>
        <w:pStyle w:val="Odstavecseseznamem"/>
        <w:spacing w:line="240" w:lineRule="auto"/>
        <w:ind w:left="426"/>
        <w:jc w:val="both"/>
        <w:rPr>
          <w:rFonts w:ascii="Arial" w:hAnsi="Arial" w:cs="Arial"/>
        </w:rPr>
      </w:pPr>
    </w:p>
    <w:p w:rsidR="003D6AFE" w:rsidRPr="0055097E" w:rsidRDefault="003D6AFE" w:rsidP="003D6AFE">
      <w:pPr>
        <w:pStyle w:val="Odstavecseseznamem"/>
        <w:numPr>
          <w:ilvl w:val="0"/>
          <w:numId w:val="23"/>
        </w:numPr>
        <w:spacing w:line="240" w:lineRule="auto"/>
        <w:ind w:left="426" w:hanging="426"/>
        <w:jc w:val="both"/>
        <w:rPr>
          <w:rFonts w:ascii="Arial" w:hAnsi="Arial" w:cs="Arial"/>
        </w:rPr>
      </w:pPr>
      <w:r>
        <w:rPr>
          <w:rFonts w:ascii="Arial" w:hAnsi="Arial" w:cs="Arial"/>
        </w:rPr>
        <w:lastRenderedPageBreak/>
        <w:t>v rozporu s § 48 odst. 2 nezašle ministerstvu ve stanovené lhůtě a ve stanoveném rozsahu hlášení o komunitních kompostárnách provozovaných na jejím území,</w:t>
      </w:r>
    </w:p>
    <w:p w:rsidR="003D6AFE" w:rsidRPr="0055097E" w:rsidRDefault="003D6AFE" w:rsidP="003D6AFE">
      <w:pPr>
        <w:pStyle w:val="Odstavecseseznamem"/>
        <w:spacing w:line="240" w:lineRule="auto"/>
        <w:ind w:left="426"/>
        <w:jc w:val="both"/>
        <w:rPr>
          <w:rFonts w:ascii="Arial" w:hAnsi="Arial" w:cs="Arial"/>
        </w:rPr>
      </w:pPr>
    </w:p>
    <w:p w:rsidR="003D6AFE" w:rsidRPr="008512C9" w:rsidRDefault="003D6AFE" w:rsidP="003D6AFE">
      <w:pPr>
        <w:pStyle w:val="Odstavecseseznamem"/>
        <w:numPr>
          <w:ilvl w:val="0"/>
          <w:numId w:val="23"/>
        </w:numPr>
        <w:spacing w:line="240" w:lineRule="auto"/>
        <w:ind w:left="426" w:hanging="426"/>
        <w:jc w:val="both"/>
        <w:rPr>
          <w:rFonts w:ascii="Arial" w:hAnsi="Arial" w:cs="Arial"/>
          <w:u w:val="single"/>
        </w:rPr>
      </w:pPr>
      <w:r w:rsidRPr="008512C9">
        <w:rPr>
          <w:rFonts w:ascii="Arial" w:hAnsi="Arial" w:cs="Arial"/>
          <w:u w:val="single"/>
        </w:rPr>
        <w:t>v rozporu s § 66 odst. 6 nezašle ministerstvu ve stanovené lhůtě a ve stanoveném rozsahu hlášení o obecním systému.</w:t>
      </w:r>
    </w:p>
    <w:p w:rsidR="003D6AFE" w:rsidRPr="0055097E" w:rsidRDefault="003D6AFE" w:rsidP="003D6AFE">
      <w:pPr>
        <w:ind w:left="426" w:hanging="426"/>
        <w:rPr>
          <w:rFonts w:ascii="Arial" w:hAnsi="Arial" w:cs="Arial"/>
          <w:sz w:val="22"/>
        </w:rPr>
      </w:pPr>
    </w:p>
    <w:p w:rsidR="003D6AFE" w:rsidRDefault="003D6AFE" w:rsidP="003D6AFE">
      <w:pPr>
        <w:ind w:firstLine="709"/>
        <w:rPr>
          <w:rFonts w:ascii="Arial" w:hAnsi="Arial" w:cs="Arial"/>
          <w:sz w:val="22"/>
        </w:rPr>
      </w:pPr>
      <w:r w:rsidRPr="00467F32">
        <w:rPr>
          <w:rFonts w:ascii="Arial" w:hAnsi="Arial" w:cs="Arial"/>
          <w:sz w:val="22"/>
        </w:rPr>
        <w:t>(8) Za přestupky podle odstavce 1 až 7 lze uložit pokutu do</w:t>
      </w:r>
    </w:p>
    <w:p w:rsidR="003D6AFE" w:rsidRPr="0055097E" w:rsidRDefault="003D6AFE" w:rsidP="003D6AFE">
      <w:pPr>
        <w:ind w:firstLine="709"/>
        <w:rPr>
          <w:rFonts w:ascii="Arial" w:hAnsi="Arial" w:cs="Arial"/>
          <w:sz w:val="22"/>
        </w:rPr>
      </w:pPr>
    </w:p>
    <w:p w:rsidR="003D6AFE" w:rsidRPr="000C7DD0" w:rsidRDefault="003D6AFE" w:rsidP="003D6AFE">
      <w:pPr>
        <w:pStyle w:val="Odstavecseseznamem"/>
        <w:numPr>
          <w:ilvl w:val="0"/>
          <w:numId w:val="26"/>
        </w:numPr>
        <w:spacing w:after="0" w:line="240" w:lineRule="auto"/>
        <w:ind w:left="426" w:hanging="426"/>
        <w:jc w:val="both"/>
        <w:rPr>
          <w:rFonts w:ascii="Arial" w:hAnsi="Arial" w:cs="Arial"/>
          <w:bCs/>
        </w:rPr>
      </w:pPr>
      <w:r w:rsidRPr="000C7DD0">
        <w:rPr>
          <w:rFonts w:ascii="Arial" w:hAnsi="Arial" w:cs="Arial"/>
          <w:bCs/>
        </w:rPr>
        <w:t>500 000 Kč, jde-li o přestupky podle od</w:t>
      </w:r>
      <w:r>
        <w:rPr>
          <w:rFonts w:ascii="Arial" w:hAnsi="Arial" w:cs="Arial"/>
          <w:bCs/>
        </w:rPr>
        <w:t xml:space="preserve">stavce 1 písm. m), odstavce 3 písm. u), odstavce 4 písm. e) a odstavce 5 písm. i), </w:t>
      </w:r>
    </w:p>
    <w:p w:rsidR="003D6AFE" w:rsidRPr="000C7DD0" w:rsidRDefault="003D6AFE" w:rsidP="003D6AFE">
      <w:pPr>
        <w:pStyle w:val="Odstavecseseznamem"/>
        <w:spacing w:after="0" w:line="240" w:lineRule="auto"/>
        <w:ind w:left="426" w:hanging="426"/>
        <w:jc w:val="both"/>
        <w:rPr>
          <w:rFonts w:ascii="Arial" w:hAnsi="Arial" w:cs="Arial"/>
          <w:bCs/>
        </w:rPr>
      </w:pPr>
    </w:p>
    <w:p w:rsidR="003D6AFE" w:rsidRDefault="003D6AFE" w:rsidP="003D6AFE">
      <w:pPr>
        <w:pStyle w:val="Odstavecseseznamem"/>
        <w:numPr>
          <w:ilvl w:val="0"/>
          <w:numId w:val="26"/>
        </w:numPr>
        <w:spacing w:after="0" w:line="240" w:lineRule="auto"/>
        <w:ind w:left="426" w:hanging="426"/>
        <w:jc w:val="both"/>
        <w:rPr>
          <w:rFonts w:ascii="Arial" w:hAnsi="Arial" w:cs="Arial"/>
          <w:bCs/>
        </w:rPr>
      </w:pPr>
      <w:r w:rsidRPr="00A12399">
        <w:rPr>
          <w:rFonts w:ascii="Arial" w:hAnsi="Arial" w:cs="Arial"/>
          <w:bCs/>
        </w:rPr>
        <w:t>1 000 000 Kč, jde-li o přest</w:t>
      </w:r>
      <w:r>
        <w:rPr>
          <w:rFonts w:ascii="Arial" w:hAnsi="Arial" w:cs="Arial"/>
          <w:bCs/>
        </w:rPr>
        <w:t>upky podle odstavce 1 písm. b) až d), h), n), r) nebo y), odstavce 2 písm. b), f), i) až l) nebo u), odstavce 3 písm. a), b), d), h), k) nebo p) až t), odstavce 4 písm. d), f), g) nebo i), odstavce 5 písm. b), e), f) nebo j) až o), odstavce 6 písm. b), g) nebo j) a odstavce 7 písm. b), d) nebo e),</w:t>
      </w:r>
    </w:p>
    <w:p w:rsidR="003D6AFE" w:rsidRPr="00A12399" w:rsidRDefault="003D6AFE" w:rsidP="003D6AFE">
      <w:pPr>
        <w:pStyle w:val="Odstavecseseznamem"/>
        <w:spacing w:after="0" w:line="240" w:lineRule="auto"/>
        <w:ind w:left="426"/>
        <w:jc w:val="both"/>
        <w:rPr>
          <w:rFonts w:ascii="Arial" w:hAnsi="Arial" w:cs="Arial"/>
          <w:bCs/>
        </w:rPr>
      </w:pPr>
    </w:p>
    <w:p w:rsidR="003D6AFE" w:rsidRPr="00E4765E" w:rsidRDefault="003D6AFE" w:rsidP="003D6AFE">
      <w:pPr>
        <w:pStyle w:val="Odstavecseseznamem"/>
        <w:numPr>
          <w:ilvl w:val="0"/>
          <w:numId w:val="26"/>
        </w:numPr>
        <w:spacing w:after="0" w:line="240" w:lineRule="auto"/>
        <w:ind w:left="426" w:hanging="426"/>
        <w:jc w:val="both"/>
        <w:rPr>
          <w:rFonts w:ascii="Arial" w:hAnsi="Arial" w:cs="Arial"/>
          <w:bCs/>
        </w:rPr>
      </w:pPr>
      <w:r w:rsidRPr="000C7DD0">
        <w:rPr>
          <w:rFonts w:ascii="Arial" w:hAnsi="Arial" w:cs="Arial"/>
          <w:bCs/>
        </w:rPr>
        <w:t>10 000 000 Kč, jde-li o přestupky podle odstavce 1 p</w:t>
      </w:r>
      <w:r>
        <w:rPr>
          <w:rFonts w:ascii="Arial" w:hAnsi="Arial" w:cs="Arial"/>
          <w:bCs/>
        </w:rPr>
        <w:t xml:space="preserve">ísm. </w:t>
      </w:r>
      <w:r w:rsidR="00DF2DCA">
        <w:rPr>
          <w:rFonts w:ascii="Arial" w:hAnsi="Arial" w:cs="Arial"/>
          <w:bCs/>
        </w:rPr>
        <w:t xml:space="preserve">a), </w:t>
      </w:r>
      <w:r>
        <w:rPr>
          <w:rFonts w:ascii="Arial" w:hAnsi="Arial" w:cs="Arial"/>
          <w:bCs/>
        </w:rPr>
        <w:t>f), i), j), l), o) až q) nebo s) až x), odstavce 2 písm. a), c) až e), g), h), o) až t) nebo v) až z), odstavce 3 písm. c), e) až g), i), j) nebo m) až o), odstavce 4 písm. a), c) nebo h), odstavce 5 písm. a), c), g), h), p) nebo q), odstavce 6 písm. a), c), d), h) nebo i) a odstavce 7 písm. a) nebo c),</w:t>
      </w:r>
    </w:p>
    <w:p w:rsidR="003D6AFE" w:rsidRPr="000C7DD0" w:rsidRDefault="003D6AFE" w:rsidP="003D6AFE">
      <w:pPr>
        <w:pStyle w:val="Odstavecseseznamem"/>
        <w:spacing w:after="0" w:line="240" w:lineRule="auto"/>
        <w:ind w:left="426"/>
        <w:jc w:val="both"/>
        <w:rPr>
          <w:rFonts w:ascii="Arial" w:hAnsi="Arial" w:cs="Arial"/>
          <w:bCs/>
        </w:rPr>
      </w:pPr>
    </w:p>
    <w:p w:rsidR="003D6AFE" w:rsidRPr="000C7DD0" w:rsidRDefault="003D6AFE" w:rsidP="003D6AFE">
      <w:pPr>
        <w:pStyle w:val="Odstavecseseznamem"/>
        <w:numPr>
          <w:ilvl w:val="0"/>
          <w:numId w:val="26"/>
        </w:numPr>
        <w:spacing w:after="0" w:line="240" w:lineRule="auto"/>
        <w:ind w:left="426" w:hanging="426"/>
        <w:jc w:val="both"/>
        <w:rPr>
          <w:rFonts w:ascii="Arial" w:hAnsi="Arial" w:cs="Arial"/>
          <w:bCs/>
        </w:rPr>
      </w:pPr>
      <w:r w:rsidRPr="000C7DD0">
        <w:rPr>
          <w:rFonts w:ascii="Arial" w:hAnsi="Arial" w:cs="Arial"/>
          <w:bCs/>
        </w:rPr>
        <w:t>50 000 000 Kč, jde-li o přestupky podle odstavce 1 pís</w:t>
      </w:r>
      <w:r>
        <w:rPr>
          <w:rFonts w:ascii="Arial" w:hAnsi="Arial" w:cs="Arial"/>
          <w:bCs/>
        </w:rPr>
        <w:t>m. e), g), k) nebo z), odstavce 2 písm. m) nebo n), odstavce 3 písm. l), odstavce 4 písm. b), odstavce 5 písm. d) a odstavce 6 písm. e) nebo f),</w:t>
      </w:r>
    </w:p>
    <w:p w:rsidR="003D6AFE" w:rsidRPr="000C7DD0" w:rsidRDefault="003D6AFE" w:rsidP="003D6AFE">
      <w:pPr>
        <w:pStyle w:val="Odstavecseseznamem"/>
        <w:spacing w:after="0" w:line="240" w:lineRule="auto"/>
        <w:ind w:left="426"/>
        <w:jc w:val="both"/>
        <w:rPr>
          <w:rFonts w:ascii="Arial" w:hAnsi="Arial" w:cs="Arial"/>
          <w:bCs/>
        </w:rPr>
      </w:pPr>
    </w:p>
    <w:p w:rsidR="003D6AFE" w:rsidRDefault="003D6AFE" w:rsidP="003D6AFE">
      <w:pPr>
        <w:pStyle w:val="Odstavecseseznamem"/>
        <w:numPr>
          <w:ilvl w:val="0"/>
          <w:numId w:val="26"/>
        </w:numPr>
        <w:spacing w:after="0" w:line="240" w:lineRule="auto"/>
        <w:ind w:left="426" w:hanging="426"/>
        <w:jc w:val="both"/>
        <w:rPr>
          <w:rFonts w:ascii="Arial" w:hAnsi="Arial" w:cs="Arial"/>
          <w:bCs/>
        </w:rPr>
      </w:pPr>
      <w:r w:rsidRPr="000C7DD0">
        <w:rPr>
          <w:rFonts w:ascii="Arial" w:hAnsi="Arial" w:cs="Arial"/>
          <w:bCs/>
        </w:rPr>
        <w:t>5 000 Kč příkazem na místě, jde-li o přestupky podle odstavce 2 písm. i) nebo j).</w:t>
      </w:r>
    </w:p>
    <w:p w:rsidR="00765645" w:rsidRPr="000C7DD0" w:rsidRDefault="00765645" w:rsidP="00765645">
      <w:pPr>
        <w:pStyle w:val="Odstavecseseznamem"/>
        <w:spacing w:after="0" w:line="240" w:lineRule="auto"/>
        <w:ind w:left="426"/>
        <w:jc w:val="both"/>
        <w:rPr>
          <w:rFonts w:ascii="Arial" w:hAnsi="Arial" w:cs="Arial"/>
          <w:bCs/>
        </w:rPr>
      </w:pPr>
    </w:p>
    <w:p w:rsidR="00765645" w:rsidRPr="00956E0F" w:rsidRDefault="00765645" w:rsidP="00765645">
      <w:pPr>
        <w:rPr>
          <w:rFonts w:ascii="Arial" w:eastAsia="Calibri" w:hAnsi="Arial" w:cs="Arial"/>
          <w:i/>
          <w:sz w:val="22"/>
        </w:rPr>
      </w:pPr>
      <w:r w:rsidRPr="00956E0F">
        <w:rPr>
          <w:rFonts w:ascii="Arial" w:eastAsia="Calibri" w:hAnsi="Arial" w:cs="Arial"/>
          <w:i/>
          <w:sz w:val="22"/>
        </w:rPr>
        <w:t>CELEX 32008L0098</w:t>
      </w:r>
    </w:p>
    <w:p w:rsidR="003D6AFE" w:rsidRPr="0055097E" w:rsidRDefault="003D6AFE" w:rsidP="00765645">
      <w:pPr>
        <w:rPr>
          <w:rFonts w:ascii="Arial" w:hAnsi="Arial" w:cs="Arial"/>
          <w:sz w:val="22"/>
        </w:rPr>
      </w:pPr>
    </w:p>
    <w:p w:rsidR="003D6AFE" w:rsidRPr="0055097E" w:rsidRDefault="003D6AFE" w:rsidP="003D6AFE">
      <w:pPr>
        <w:pStyle w:val="Nadpis"/>
        <w:rPr>
          <w:rFonts w:ascii="Arial" w:hAnsi="Arial" w:cs="Arial"/>
          <w:sz w:val="22"/>
        </w:rPr>
      </w:pPr>
      <w:r w:rsidRPr="0055097E">
        <w:rPr>
          <w:rFonts w:ascii="Arial" w:hAnsi="Arial" w:cs="Arial"/>
          <w:sz w:val="22"/>
        </w:rPr>
        <w:t>Společná ustanovení</w:t>
      </w:r>
    </w:p>
    <w:p w:rsidR="003D6AFE" w:rsidRPr="0055097E" w:rsidRDefault="003D6AFE" w:rsidP="003D6AFE">
      <w:pPr>
        <w:ind w:left="426" w:hanging="426"/>
        <w:rPr>
          <w:rFonts w:ascii="Arial" w:hAnsi="Arial" w:cs="Arial"/>
          <w:sz w:val="22"/>
        </w:rPr>
      </w:pPr>
    </w:p>
    <w:p w:rsidR="003D6AFE" w:rsidRPr="0055097E" w:rsidRDefault="003D6AFE" w:rsidP="00DE2CDA">
      <w:pPr>
        <w:pStyle w:val="a"/>
        <w:rPr>
          <w:rFonts w:ascii="Arial" w:hAnsi="Arial" w:cs="Arial"/>
          <w:sz w:val="22"/>
          <w:szCs w:val="22"/>
        </w:rPr>
      </w:pPr>
      <w:r w:rsidRPr="0055097E">
        <w:rPr>
          <w:rFonts w:ascii="Arial" w:hAnsi="Arial" w:cs="Arial"/>
          <w:sz w:val="22"/>
          <w:szCs w:val="22"/>
        </w:rPr>
        <w:t xml:space="preserve">§ </w:t>
      </w:r>
      <w:r>
        <w:rPr>
          <w:rFonts w:ascii="Arial" w:hAnsi="Arial" w:cs="Arial"/>
          <w:sz w:val="22"/>
          <w:szCs w:val="22"/>
        </w:rPr>
        <w:t>90</w:t>
      </w:r>
    </w:p>
    <w:p w:rsidR="003D6AFE" w:rsidRPr="0055097E" w:rsidRDefault="003D6AFE" w:rsidP="003D6AFE">
      <w:pPr>
        <w:ind w:firstLine="708"/>
        <w:rPr>
          <w:rFonts w:ascii="Arial" w:hAnsi="Arial" w:cs="Arial"/>
          <w:sz w:val="22"/>
        </w:rPr>
      </w:pPr>
    </w:p>
    <w:p w:rsidR="003D6AFE" w:rsidRDefault="003D6AFE" w:rsidP="003D6AFE">
      <w:pPr>
        <w:ind w:firstLine="708"/>
        <w:rPr>
          <w:rFonts w:ascii="Arial" w:hAnsi="Arial" w:cs="Arial"/>
          <w:sz w:val="22"/>
        </w:rPr>
      </w:pPr>
    </w:p>
    <w:p w:rsidR="003D6AFE" w:rsidRDefault="003D6AFE" w:rsidP="003D6AFE">
      <w:pPr>
        <w:ind w:firstLine="708"/>
        <w:rPr>
          <w:rFonts w:ascii="Arial" w:hAnsi="Arial" w:cs="Arial"/>
          <w:sz w:val="22"/>
        </w:rPr>
      </w:pPr>
      <w:r w:rsidRPr="00AA41B3">
        <w:rPr>
          <w:rFonts w:ascii="Arial" w:hAnsi="Arial" w:cs="Arial"/>
          <w:sz w:val="22"/>
        </w:rPr>
        <w:t>(1) Přestupky podle § 88 odst. 1 v prvním stupni projednává obecní úřad obce s rozšířenou působností, s výjimkou přestupků podle § 88 odst. 1 písm. o) až q), které v prvním stupni projednává obecní úřad, a přestupků § 88 odst. 1 písm. m), n) a r), které v prvním stupni projednává Česká inspekce životního prostředí.</w:t>
      </w:r>
      <w:r w:rsidRPr="0055097E">
        <w:rPr>
          <w:rFonts w:ascii="Arial" w:hAnsi="Arial" w:cs="Arial"/>
          <w:sz w:val="22"/>
        </w:rPr>
        <w:t xml:space="preserve">  </w:t>
      </w:r>
    </w:p>
    <w:p w:rsidR="003D6AFE" w:rsidRPr="0055097E" w:rsidRDefault="003D6AFE" w:rsidP="003D6AFE">
      <w:pPr>
        <w:ind w:firstLine="708"/>
        <w:rPr>
          <w:rFonts w:ascii="Arial" w:hAnsi="Arial" w:cs="Arial"/>
          <w:sz w:val="22"/>
        </w:rPr>
      </w:pPr>
    </w:p>
    <w:p w:rsidR="003D6AFE" w:rsidRPr="00AA41B3" w:rsidRDefault="003D6AFE" w:rsidP="003D6AFE">
      <w:pPr>
        <w:ind w:firstLine="708"/>
        <w:rPr>
          <w:rFonts w:ascii="Arial" w:hAnsi="Arial" w:cs="Arial"/>
          <w:sz w:val="22"/>
        </w:rPr>
      </w:pPr>
      <w:r w:rsidRPr="0055097E">
        <w:rPr>
          <w:rFonts w:ascii="Arial" w:hAnsi="Arial" w:cs="Arial"/>
          <w:sz w:val="22"/>
        </w:rPr>
        <w:t>(</w:t>
      </w:r>
      <w:r w:rsidRPr="00AA41B3">
        <w:rPr>
          <w:rFonts w:ascii="Arial" w:hAnsi="Arial" w:cs="Arial"/>
          <w:sz w:val="22"/>
        </w:rPr>
        <w:t xml:space="preserve">2) Přestupky podle § 89 odst. 1 písm. b), c) a x), odstavce 2 písm. c), h), k) až n) a w) až z), odstavce 3 písm. c), e) až g), l), n) a s), odstavce 4 písm. a), b) a f) až i), odstavce 5 písm. a) až g) a o) až q) a odstavce 6 písm. b) až i) v prvním stupni projednává inspekce. Přestupky podle § 89 odst. 2 písm. q), odstavce 4 písm. d) v prvním stupni projednává obecní úřad.  Přestupky podle § 89 odst. 2 písm. i), j) a o) v prvním stupni projednává celní úřad. </w:t>
      </w:r>
    </w:p>
    <w:p w:rsidR="003D6AFE" w:rsidRPr="00AA41B3" w:rsidRDefault="003D6AFE" w:rsidP="003D6AFE">
      <w:pPr>
        <w:ind w:firstLine="708"/>
        <w:rPr>
          <w:rFonts w:ascii="Arial" w:hAnsi="Arial" w:cs="Arial"/>
          <w:sz w:val="22"/>
        </w:rPr>
      </w:pPr>
    </w:p>
    <w:p w:rsidR="003D6AFE" w:rsidRPr="00AA41B3" w:rsidRDefault="003D6AFE" w:rsidP="003D6AFE">
      <w:pPr>
        <w:ind w:firstLine="708"/>
        <w:rPr>
          <w:rFonts w:ascii="Arial" w:hAnsi="Arial" w:cs="Arial"/>
          <w:sz w:val="22"/>
        </w:rPr>
      </w:pPr>
      <w:r w:rsidRPr="00AA41B3">
        <w:rPr>
          <w:rFonts w:ascii="Arial" w:hAnsi="Arial" w:cs="Arial"/>
          <w:sz w:val="22"/>
        </w:rPr>
        <w:t>(3) Přestupek podle § 89 odst. 1 písm. d) v prvním stupni projednává Česká obchodní inspekce nebo Česká inspekce životního prostředí. Přestupek projedná ten z příslušných správních úřadů, který jako první zahájil řízení. Správní úřad, který zahájí řízení, informuje o této skutečnosti druhý správní úřad.</w:t>
      </w:r>
    </w:p>
    <w:p w:rsidR="003D6AFE" w:rsidRPr="00AA41B3" w:rsidRDefault="003D6AFE" w:rsidP="003D6AFE">
      <w:pPr>
        <w:ind w:firstLine="708"/>
        <w:rPr>
          <w:rFonts w:ascii="Arial" w:hAnsi="Arial" w:cs="Arial"/>
          <w:sz w:val="22"/>
        </w:rPr>
      </w:pPr>
    </w:p>
    <w:p w:rsidR="003D6AFE" w:rsidRPr="00AA41B3" w:rsidRDefault="003D6AFE" w:rsidP="003D6AFE">
      <w:pPr>
        <w:ind w:firstLine="708"/>
        <w:rPr>
          <w:rFonts w:ascii="Arial" w:hAnsi="Arial" w:cs="Arial"/>
          <w:sz w:val="22"/>
        </w:rPr>
      </w:pPr>
      <w:r w:rsidRPr="00AA41B3">
        <w:rPr>
          <w:rFonts w:ascii="Arial" w:hAnsi="Arial" w:cs="Arial"/>
          <w:sz w:val="22"/>
        </w:rPr>
        <w:t xml:space="preserve">(4) Přestupky podle § 89 odst. 1 písm. a), e) až n), p) a z), odstavce 2 písm. p) a r) až v), odstavce 3 písm. a), b), d), h) až k), m), o) až q) a t), odstavce 4 písm. c) a e) a odstavce </w:t>
      </w:r>
      <w:r w:rsidRPr="00AA41B3">
        <w:rPr>
          <w:rFonts w:ascii="Arial" w:hAnsi="Arial" w:cs="Arial"/>
          <w:sz w:val="22"/>
        </w:rPr>
        <w:lastRenderedPageBreak/>
        <w:t>7 písm. a) až e) v prvním stupni projednává inspekce nebo obecní úřad obce s rozšířenou působností. Přestupek projedná ten z příslušných správních úřadů, který jako první zahájil řízení. Správní úřad, který zahájí řízení, informuje o této skutečnosti druhý správní úřad.</w:t>
      </w:r>
    </w:p>
    <w:p w:rsidR="003D6AFE" w:rsidRPr="00AA41B3" w:rsidRDefault="003D6AFE" w:rsidP="003D6AFE">
      <w:pPr>
        <w:ind w:firstLine="708"/>
        <w:rPr>
          <w:rFonts w:ascii="Arial" w:hAnsi="Arial" w:cs="Arial"/>
          <w:sz w:val="22"/>
        </w:rPr>
      </w:pPr>
    </w:p>
    <w:p w:rsidR="003D6AFE" w:rsidRPr="00AA41B3" w:rsidRDefault="003D6AFE" w:rsidP="003D6AFE">
      <w:pPr>
        <w:ind w:firstLine="708"/>
        <w:rPr>
          <w:rFonts w:ascii="Arial" w:hAnsi="Arial" w:cs="Arial"/>
          <w:sz w:val="22"/>
        </w:rPr>
      </w:pPr>
      <w:r w:rsidRPr="00AA41B3">
        <w:rPr>
          <w:rFonts w:ascii="Arial" w:hAnsi="Arial" w:cs="Arial"/>
          <w:sz w:val="22"/>
        </w:rPr>
        <w:t>(5) Přestupky podle § 89 odst. 1 písm. q) až w), odstavce 2 písm. a) a d) až g), odstavce 3 písm. r), odstavce 5 písm. h) a i) a odstavce 6 písm. a) a j) v prvním stupni projednává inspekce nebo krajský úřad. Přestupek projedná ten z příslušných správních úřadů, který jako první zahájil řízení. Správní úřad, který zahájí řízení, informuje o této skutečnosti druhý správní úřad.</w:t>
      </w:r>
    </w:p>
    <w:p w:rsidR="003D6AFE" w:rsidRPr="00AA41B3" w:rsidRDefault="003D6AFE" w:rsidP="003D6AFE">
      <w:pPr>
        <w:ind w:firstLine="708"/>
        <w:rPr>
          <w:rFonts w:ascii="Arial" w:hAnsi="Arial" w:cs="Arial"/>
          <w:sz w:val="22"/>
        </w:rPr>
      </w:pPr>
    </w:p>
    <w:p w:rsidR="003D6AFE" w:rsidRDefault="003D6AFE" w:rsidP="003D6AFE">
      <w:pPr>
        <w:ind w:firstLine="708"/>
        <w:rPr>
          <w:rFonts w:ascii="Arial" w:hAnsi="Arial" w:cs="Arial"/>
          <w:sz w:val="22"/>
        </w:rPr>
      </w:pPr>
      <w:r w:rsidRPr="00AA41B3">
        <w:rPr>
          <w:rFonts w:ascii="Arial" w:hAnsi="Arial" w:cs="Arial"/>
          <w:sz w:val="22"/>
        </w:rPr>
        <w:t>(6) Přestupky podle § 89 odst. 1 písm. o) a y), odstavce 2 písm. b), odstavce 3 písm. u) a odstavce 5 písm. j) až n) v prvním stupni projednává inspekce, úřad obce s rozšířenou působností nebo krajský úřad. Přestupek projedná ten z příslušných správních úřadů, který jako první zahájil řízení. Správní úřad, který zahájí řízení, informuje o této skutečnosti ostatní správní úřady.</w:t>
      </w:r>
    </w:p>
    <w:p w:rsidR="003D6AFE" w:rsidRPr="0055097E" w:rsidRDefault="003D6AFE" w:rsidP="003D6AFE">
      <w:pPr>
        <w:ind w:firstLine="708"/>
        <w:rPr>
          <w:rFonts w:ascii="Arial" w:hAnsi="Arial" w:cs="Arial"/>
          <w:sz w:val="22"/>
        </w:rPr>
      </w:pPr>
    </w:p>
    <w:p w:rsidR="003D6AFE" w:rsidRPr="0055097E" w:rsidRDefault="003D6AFE" w:rsidP="003D6AFE">
      <w:pPr>
        <w:ind w:firstLine="708"/>
        <w:rPr>
          <w:rFonts w:ascii="Arial" w:hAnsi="Arial" w:cs="Arial"/>
          <w:sz w:val="22"/>
        </w:rPr>
      </w:pPr>
      <w:r>
        <w:rPr>
          <w:rFonts w:ascii="Arial" w:hAnsi="Arial" w:cs="Arial"/>
          <w:sz w:val="22"/>
        </w:rPr>
        <w:t>(7</w:t>
      </w:r>
      <w:r w:rsidRPr="0055097E">
        <w:rPr>
          <w:rFonts w:ascii="Arial" w:hAnsi="Arial" w:cs="Arial"/>
          <w:sz w:val="22"/>
        </w:rPr>
        <w:t xml:space="preserve">) </w:t>
      </w:r>
      <w:r>
        <w:rPr>
          <w:rFonts w:ascii="Arial" w:hAnsi="Arial" w:cs="Arial"/>
          <w:sz w:val="22"/>
        </w:rPr>
        <w:t>Dopustí-li se přestupku</w:t>
      </w:r>
      <w:r w:rsidRPr="0055097E">
        <w:rPr>
          <w:rFonts w:ascii="Arial" w:hAnsi="Arial" w:cs="Arial"/>
          <w:sz w:val="22"/>
        </w:rPr>
        <w:t xml:space="preserve"> podle tohoto zákona obec, jejíž obecní úřad je úřadem příslušným vést řízení o správním deliktu, určí nadřízený orgán, který jiný obecní úřad provede řízení a vydá rozhodnutí.</w:t>
      </w:r>
    </w:p>
    <w:p w:rsidR="003D6AFE" w:rsidRPr="0055097E" w:rsidRDefault="003D6AFE" w:rsidP="003D6AFE">
      <w:pPr>
        <w:ind w:firstLine="708"/>
        <w:rPr>
          <w:rFonts w:ascii="Arial" w:hAnsi="Arial" w:cs="Arial"/>
          <w:sz w:val="22"/>
        </w:rPr>
      </w:pPr>
    </w:p>
    <w:p w:rsidR="003D6AFE" w:rsidRDefault="003D6AFE" w:rsidP="00DE2CDA">
      <w:pPr>
        <w:jc w:val="center"/>
        <w:rPr>
          <w:rFonts w:ascii="Arial" w:hAnsi="Arial" w:cs="Arial"/>
          <w:sz w:val="22"/>
        </w:rPr>
      </w:pPr>
      <w:r w:rsidRPr="0055097E">
        <w:rPr>
          <w:rFonts w:ascii="Arial" w:hAnsi="Arial" w:cs="Arial"/>
          <w:sz w:val="22"/>
        </w:rPr>
        <w:t>§</w:t>
      </w:r>
      <w:r>
        <w:rPr>
          <w:rFonts w:ascii="Arial" w:hAnsi="Arial" w:cs="Arial"/>
          <w:sz w:val="22"/>
        </w:rPr>
        <w:t xml:space="preserve"> 91</w:t>
      </w:r>
    </w:p>
    <w:p w:rsidR="003D6AFE" w:rsidRPr="0055097E" w:rsidRDefault="003D6AFE" w:rsidP="003D6AFE">
      <w:pPr>
        <w:ind w:firstLine="708"/>
        <w:jc w:val="center"/>
        <w:rPr>
          <w:rFonts w:ascii="Arial" w:hAnsi="Arial" w:cs="Arial"/>
          <w:sz w:val="22"/>
        </w:rPr>
      </w:pPr>
    </w:p>
    <w:p w:rsidR="003D6AFE" w:rsidRDefault="003D6AFE" w:rsidP="003D6AFE">
      <w:pPr>
        <w:ind w:firstLine="708"/>
        <w:rPr>
          <w:rFonts w:ascii="Arial" w:hAnsi="Arial" w:cs="Arial"/>
          <w:sz w:val="22"/>
        </w:rPr>
      </w:pPr>
      <w:r w:rsidRPr="0055097E">
        <w:rPr>
          <w:rFonts w:ascii="Arial" w:hAnsi="Arial" w:cs="Arial"/>
          <w:sz w:val="22"/>
        </w:rPr>
        <w:t xml:space="preserve"> (1) Pokuty vybírá a vymáhá správní úřad, který je uložil, s výjimkou pokut uložených inspekcí</w:t>
      </w:r>
      <w:r>
        <w:rPr>
          <w:rFonts w:ascii="Arial" w:hAnsi="Arial" w:cs="Arial"/>
          <w:sz w:val="22"/>
        </w:rPr>
        <w:t xml:space="preserve"> a Českou obchodní inspekcí</w:t>
      </w:r>
      <w:r w:rsidRPr="0055097E">
        <w:rPr>
          <w:rFonts w:ascii="Arial" w:hAnsi="Arial" w:cs="Arial"/>
          <w:sz w:val="22"/>
        </w:rPr>
        <w:t xml:space="preserve">. Pokuty uložené inspekcí </w:t>
      </w:r>
      <w:r>
        <w:rPr>
          <w:rFonts w:ascii="Arial" w:hAnsi="Arial" w:cs="Arial"/>
          <w:sz w:val="22"/>
        </w:rPr>
        <w:t xml:space="preserve">vybírá a </w:t>
      </w:r>
      <w:r w:rsidRPr="0055097E">
        <w:rPr>
          <w:rFonts w:ascii="Arial" w:hAnsi="Arial" w:cs="Arial"/>
          <w:sz w:val="22"/>
        </w:rPr>
        <w:t>vymáhá příslušný celní úřad.</w:t>
      </w:r>
      <w:r>
        <w:rPr>
          <w:rFonts w:ascii="Arial" w:hAnsi="Arial" w:cs="Arial"/>
          <w:sz w:val="22"/>
        </w:rPr>
        <w:t xml:space="preserve"> Pokuty uložené Českou obchodní inspekcí vybírá Česká obchodní inspekce a vymáhá příslušný celní úřad</w:t>
      </w:r>
    </w:p>
    <w:p w:rsidR="003D6AFE" w:rsidRPr="0055097E" w:rsidRDefault="003D6AFE" w:rsidP="003D6AFE">
      <w:pPr>
        <w:ind w:firstLine="708"/>
        <w:rPr>
          <w:rFonts w:ascii="Arial" w:hAnsi="Arial" w:cs="Arial"/>
          <w:sz w:val="22"/>
        </w:rPr>
      </w:pPr>
    </w:p>
    <w:p w:rsidR="003D6AFE" w:rsidRDefault="003D6AFE" w:rsidP="003D6AFE">
      <w:pPr>
        <w:ind w:firstLine="708"/>
        <w:rPr>
          <w:rFonts w:ascii="Arial" w:hAnsi="Arial" w:cs="Arial"/>
          <w:sz w:val="22"/>
        </w:rPr>
      </w:pPr>
      <w:r w:rsidRPr="0055097E">
        <w:rPr>
          <w:rFonts w:ascii="Arial" w:hAnsi="Arial" w:cs="Arial"/>
          <w:sz w:val="22"/>
        </w:rPr>
        <w:t>(2) Pokuty uložené inspekcí jsou z 50 % příjmem rozpočtu obce, na jejímž katastrálním území došlo k porušení povinnosti, a z 50 % příjmem Státního fondu životního prostředí. Pokuta uložená inspekcí obci je příjmem Státního fondu životního prostředí.</w:t>
      </w:r>
    </w:p>
    <w:p w:rsidR="003D6AFE" w:rsidRPr="0055097E" w:rsidRDefault="003D6AFE" w:rsidP="003D6AFE">
      <w:pPr>
        <w:ind w:firstLine="708"/>
        <w:rPr>
          <w:rFonts w:ascii="Arial" w:hAnsi="Arial" w:cs="Arial"/>
          <w:sz w:val="22"/>
        </w:rPr>
      </w:pPr>
    </w:p>
    <w:p w:rsidR="003D6AFE" w:rsidRDefault="003D6AFE" w:rsidP="003D6AFE">
      <w:pPr>
        <w:ind w:firstLine="708"/>
        <w:rPr>
          <w:rFonts w:ascii="Arial" w:hAnsi="Arial" w:cs="Arial"/>
          <w:sz w:val="22"/>
        </w:rPr>
      </w:pPr>
      <w:r w:rsidRPr="0055097E">
        <w:rPr>
          <w:rFonts w:ascii="Arial" w:hAnsi="Arial" w:cs="Arial"/>
          <w:sz w:val="22"/>
        </w:rPr>
        <w:t>(3) Pokuty uložené obecním úřadem jsou příjmem rozpočtu obce, jejíž úřad pokutu uložil.</w:t>
      </w:r>
    </w:p>
    <w:p w:rsidR="003D6AFE" w:rsidRPr="0055097E" w:rsidRDefault="003D6AFE" w:rsidP="003D6AFE">
      <w:pPr>
        <w:ind w:firstLine="708"/>
        <w:rPr>
          <w:rFonts w:ascii="Arial" w:hAnsi="Arial" w:cs="Arial"/>
          <w:sz w:val="22"/>
        </w:rPr>
      </w:pPr>
    </w:p>
    <w:p w:rsidR="003D6AFE" w:rsidRDefault="003D6AFE" w:rsidP="003D6AFE">
      <w:pPr>
        <w:ind w:firstLine="567"/>
        <w:rPr>
          <w:rFonts w:ascii="Arial" w:hAnsi="Arial" w:cs="Arial"/>
          <w:sz w:val="22"/>
        </w:rPr>
      </w:pPr>
      <w:r w:rsidRPr="0055097E">
        <w:rPr>
          <w:rFonts w:ascii="Arial" w:hAnsi="Arial" w:cs="Arial"/>
          <w:sz w:val="22"/>
        </w:rPr>
        <w:tab/>
        <w:t>(4) Pokuty uložené obecním úřadem obce s rozšířenou působností jsou z 50 % příjmem rozpočtu obce, na jejímž katastrálním území došlo k porušení povinnosti, a z 50 % příjmem obce s rozšířenou působností, jejíž úřad pokutu uložil. Pokuta uložená obecním úřadem obce s rozšířenou působností obci je z 50 % příjmem Státního fondu životního prostředí a z 50 % příjmem rozpočtu obce s rozšířenou působností, jejíž úřad pokutu uložil.</w:t>
      </w:r>
    </w:p>
    <w:p w:rsidR="003D6AFE" w:rsidRPr="0055097E" w:rsidRDefault="003D6AFE" w:rsidP="003D6AFE">
      <w:pPr>
        <w:ind w:firstLine="567"/>
        <w:rPr>
          <w:rFonts w:ascii="Arial" w:hAnsi="Arial" w:cs="Arial"/>
          <w:sz w:val="22"/>
        </w:rPr>
      </w:pPr>
    </w:p>
    <w:p w:rsidR="003D6AFE" w:rsidRPr="0055097E" w:rsidRDefault="003D6AFE" w:rsidP="003D6AFE">
      <w:pPr>
        <w:ind w:firstLine="567"/>
        <w:rPr>
          <w:rFonts w:ascii="Arial" w:hAnsi="Arial" w:cs="Arial"/>
          <w:sz w:val="22"/>
        </w:rPr>
      </w:pPr>
      <w:r w:rsidRPr="0055097E">
        <w:rPr>
          <w:rFonts w:ascii="Arial" w:hAnsi="Arial" w:cs="Arial"/>
          <w:sz w:val="22"/>
        </w:rPr>
        <w:t>(5) Pokuty uložené krajským úřadem jsou příjmem rozpočtu kraje, jehož úřad pokutu uložil.</w:t>
      </w:r>
    </w:p>
    <w:p w:rsidR="003D6AFE" w:rsidRDefault="003D6AFE" w:rsidP="003D6AFE">
      <w:pPr>
        <w:ind w:firstLine="567"/>
        <w:rPr>
          <w:rFonts w:ascii="Arial" w:hAnsi="Arial" w:cs="Arial"/>
          <w:sz w:val="22"/>
        </w:rPr>
      </w:pPr>
      <w:r w:rsidRPr="0055097E">
        <w:rPr>
          <w:rFonts w:ascii="Arial" w:hAnsi="Arial" w:cs="Arial"/>
          <w:sz w:val="22"/>
        </w:rPr>
        <w:t xml:space="preserve"> </w:t>
      </w:r>
    </w:p>
    <w:p w:rsidR="003D6AFE" w:rsidRDefault="003D6AFE" w:rsidP="003D6AFE">
      <w:pPr>
        <w:ind w:firstLine="567"/>
        <w:jc w:val="center"/>
        <w:rPr>
          <w:rFonts w:ascii="Arial" w:hAnsi="Arial" w:cs="Arial"/>
          <w:sz w:val="22"/>
        </w:rPr>
      </w:pPr>
      <w:r>
        <w:rPr>
          <w:rFonts w:ascii="Arial" w:hAnsi="Arial" w:cs="Arial"/>
          <w:sz w:val="22"/>
        </w:rPr>
        <w:t>§ 92</w:t>
      </w:r>
    </w:p>
    <w:p w:rsidR="003D6AFE" w:rsidRDefault="003D6AFE" w:rsidP="003D6AFE">
      <w:pPr>
        <w:ind w:firstLine="567"/>
        <w:jc w:val="center"/>
        <w:rPr>
          <w:rFonts w:ascii="Arial" w:hAnsi="Arial" w:cs="Arial"/>
          <w:sz w:val="22"/>
        </w:rPr>
      </w:pPr>
    </w:p>
    <w:p w:rsidR="003D6AFE" w:rsidRPr="005C1A80" w:rsidRDefault="003D6AFE" w:rsidP="003D6AFE">
      <w:pPr>
        <w:ind w:firstLine="567"/>
        <w:rPr>
          <w:rFonts w:ascii="Arial" w:hAnsi="Arial" w:cs="Arial"/>
          <w:sz w:val="22"/>
        </w:rPr>
      </w:pPr>
      <w:r>
        <w:rPr>
          <w:rFonts w:ascii="Arial" w:hAnsi="Arial" w:cs="Arial"/>
          <w:sz w:val="22"/>
        </w:rPr>
        <w:t>Jde-li o projednání přestupku v prvním stupni, lze řízení o přestupku na návrh pachatele přestupku zastavit, jestliže pachatel přestupku</w:t>
      </w:r>
      <w:r w:rsidRPr="005C1A80">
        <w:rPr>
          <w:rFonts w:ascii="Arial" w:hAnsi="Arial" w:cs="Arial"/>
          <w:sz w:val="22"/>
        </w:rPr>
        <w:t xml:space="preserve"> zajistil odstranění následků porušení povinnosti, přijal faktická opatření zamezující dalšímu trvání nebo obnově protiprávního stavu a uložení pokuty by vzhledem k nákladům na učiněná opatření vedlo k nepřiměřené tvrdosti. Z důvodu provádění opatření zamezujících vzniku dalších nepříznivých násled</w:t>
      </w:r>
      <w:r>
        <w:rPr>
          <w:rFonts w:ascii="Arial" w:hAnsi="Arial" w:cs="Arial"/>
          <w:sz w:val="22"/>
        </w:rPr>
        <w:t>ků lze řízení o přestupku</w:t>
      </w:r>
      <w:r w:rsidRPr="005C1A80">
        <w:rPr>
          <w:rFonts w:ascii="Arial" w:hAnsi="Arial" w:cs="Arial"/>
          <w:sz w:val="22"/>
        </w:rPr>
        <w:t xml:space="preserve"> přerušit.</w:t>
      </w:r>
    </w:p>
    <w:p w:rsidR="00DA4834" w:rsidRPr="007E266C" w:rsidRDefault="00DA4834" w:rsidP="001E5B98">
      <w:pPr>
        <w:tabs>
          <w:tab w:val="num" w:pos="720"/>
          <w:tab w:val="left" w:pos="3240"/>
        </w:tabs>
        <w:rPr>
          <w:rFonts w:ascii="Arial" w:hAnsi="Arial" w:cs="Arial"/>
          <w:sz w:val="22"/>
        </w:rPr>
      </w:pPr>
    </w:p>
    <w:p w:rsidR="00D37112" w:rsidRDefault="00D37112" w:rsidP="0055097E">
      <w:pPr>
        <w:ind w:firstLine="567"/>
        <w:rPr>
          <w:rFonts w:ascii="Arial" w:hAnsi="Arial" w:cs="Arial"/>
          <w:sz w:val="22"/>
        </w:rPr>
      </w:pPr>
    </w:p>
    <w:p w:rsidR="00D37112" w:rsidRDefault="00D37112" w:rsidP="00D37112">
      <w:pPr>
        <w:ind w:firstLine="567"/>
        <w:jc w:val="center"/>
        <w:rPr>
          <w:rFonts w:ascii="Arial" w:hAnsi="Arial" w:cs="Arial"/>
          <w:sz w:val="22"/>
        </w:rPr>
      </w:pPr>
      <w:r>
        <w:rPr>
          <w:rFonts w:ascii="Arial" w:hAnsi="Arial" w:cs="Arial"/>
          <w:sz w:val="22"/>
        </w:rPr>
        <w:t>§</w:t>
      </w:r>
      <w:r w:rsidR="005F20B6">
        <w:rPr>
          <w:rFonts w:ascii="Arial" w:hAnsi="Arial" w:cs="Arial"/>
          <w:sz w:val="22"/>
        </w:rPr>
        <w:t xml:space="preserve"> 93</w:t>
      </w:r>
    </w:p>
    <w:p w:rsidR="00D37112" w:rsidRDefault="00D37112" w:rsidP="00D37112">
      <w:pPr>
        <w:ind w:firstLine="567"/>
        <w:jc w:val="center"/>
        <w:rPr>
          <w:rFonts w:ascii="Arial" w:hAnsi="Arial" w:cs="Arial"/>
          <w:sz w:val="22"/>
        </w:rPr>
      </w:pPr>
    </w:p>
    <w:p w:rsidR="00D37112" w:rsidRDefault="00D37112" w:rsidP="00D37112">
      <w:pPr>
        <w:ind w:firstLine="567"/>
        <w:jc w:val="center"/>
        <w:rPr>
          <w:rFonts w:ascii="Arial" w:hAnsi="Arial" w:cs="Arial"/>
          <w:b/>
          <w:sz w:val="22"/>
        </w:rPr>
      </w:pPr>
      <w:r w:rsidRPr="00D37112">
        <w:rPr>
          <w:rFonts w:ascii="Arial" w:hAnsi="Arial" w:cs="Arial"/>
          <w:b/>
          <w:sz w:val="22"/>
        </w:rPr>
        <w:lastRenderedPageBreak/>
        <w:t>Opatření k</w:t>
      </w:r>
      <w:r>
        <w:rPr>
          <w:rFonts w:ascii="Arial" w:hAnsi="Arial" w:cs="Arial"/>
          <w:b/>
          <w:sz w:val="22"/>
        </w:rPr>
        <w:t> </w:t>
      </w:r>
      <w:r w:rsidRPr="00D37112">
        <w:rPr>
          <w:rFonts w:ascii="Arial" w:hAnsi="Arial" w:cs="Arial"/>
          <w:b/>
          <w:sz w:val="22"/>
        </w:rPr>
        <w:t>nápravě</w:t>
      </w:r>
    </w:p>
    <w:p w:rsidR="00D37112" w:rsidRDefault="00D37112" w:rsidP="00D37112">
      <w:pPr>
        <w:ind w:firstLine="567"/>
        <w:jc w:val="center"/>
        <w:rPr>
          <w:rFonts w:ascii="Arial" w:hAnsi="Arial" w:cs="Arial"/>
          <w:b/>
          <w:sz w:val="22"/>
        </w:rPr>
      </w:pPr>
    </w:p>
    <w:p w:rsidR="001F7C5D" w:rsidRPr="001F7C5D" w:rsidRDefault="001F7C5D" w:rsidP="001476B0">
      <w:pPr>
        <w:ind w:firstLine="567"/>
        <w:rPr>
          <w:rFonts w:ascii="Arial" w:hAnsi="Arial" w:cs="Arial"/>
          <w:sz w:val="22"/>
        </w:rPr>
      </w:pPr>
      <w:r w:rsidRPr="001F7C5D">
        <w:rPr>
          <w:rFonts w:ascii="Arial" w:hAnsi="Arial" w:cs="Arial"/>
          <w:sz w:val="22"/>
        </w:rPr>
        <w:t xml:space="preserve">(1) V případě, že </w:t>
      </w:r>
      <w:r w:rsidR="00D53BB2">
        <w:rPr>
          <w:rFonts w:ascii="Arial" w:hAnsi="Arial" w:cs="Arial"/>
          <w:sz w:val="22"/>
        </w:rPr>
        <w:t xml:space="preserve">se </w:t>
      </w:r>
      <w:r>
        <w:rPr>
          <w:rFonts w:ascii="Arial" w:hAnsi="Arial" w:cs="Arial"/>
          <w:sz w:val="22"/>
        </w:rPr>
        <w:t xml:space="preserve">fyzická osoba, fyzická osoba oprávněná k podnikání nebo právnická osoba </w:t>
      </w:r>
      <w:r w:rsidR="00D53BB2">
        <w:rPr>
          <w:rFonts w:ascii="Arial" w:hAnsi="Arial" w:cs="Arial"/>
          <w:sz w:val="22"/>
        </w:rPr>
        <w:t xml:space="preserve">dopustí </w:t>
      </w:r>
      <w:r w:rsidR="00C67D5D">
        <w:rPr>
          <w:rFonts w:ascii="Arial" w:hAnsi="Arial" w:cs="Arial"/>
          <w:sz w:val="22"/>
        </w:rPr>
        <w:t xml:space="preserve">přestupku podle tohoto zákona, </w:t>
      </w:r>
      <w:r w:rsidR="001476B0">
        <w:rPr>
          <w:rFonts w:ascii="Arial" w:hAnsi="Arial" w:cs="Arial"/>
          <w:sz w:val="22"/>
        </w:rPr>
        <w:t xml:space="preserve">jsou správní orgány, které jsou podle tohoto zákona příslušné k projednání </w:t>
      </w:r>
      <w:r w:rsidR="00C67D5D">
        <w:rPr>
          <w:rFonts w:ascii="Arial" w:hAnsi="Arial" w:cs="Arial"/>
          <w:sz w:val="22"/>
        </w:rPr>
        <w:t>tohoto přestupku</w:t>
      </w:r>
      <w:r w:rsidR="001476B0">
        <w:rPr>
          <w:rFonts w:ascii="Arial" w:hAnsi="Arial" w:cs="Arial"/>
          <w:sz w:val="22"/>
        </w:rPr>
        <w:t xml:space="preserve"> v prvním stupni, </w:t>
      </w:r>
      <w:r w:rsidRPr="001F7C5D">
        <w:rPr>
          <w:rFonts w:ascii="Arial" w:hAnsi="Arial" w:cs="Arial"/>
          <w:sz w:val="22"/>
        </w:rPr>
        <w:t>oprávně</w:t>
      </w:r>
      <w:r>
        <w:rPr>
          <w:rFonts w:ascii="Arial" w:hAnsi="Arial" w:cs="Arial"/>
          <w:sz w:val="22"/>
        </w:rPr>
        <w:t>ny uložit této osobě</w:t>
      </w:r>
      <w:r w:rsidRPr="001F7C5D">
        <w:rPr>
          <w:rFonts w:ascii="Arial" w:hAnsi="Arial" w:cs="Arial"/>
          <w:sz w:val="22"/>
        </w:rPr>
        <w:t xml:space="preserve"> provést v přiměřené lhůtě opatření k nápravě. </w:t>
      </w:r>
    </w:p>
    <w:p w:rsidR="005B04FB" w:rsidRDefault="001F7C5D" w:rsidP="001F7C5D">
      <w:pPr>
        <w:ind w:firstLine="567"/>
        <w:rPr>
          <w:rFonts w:ascii="Arial" w:hAnsi="Arial" w:cs="Arial"/>
          <w:sz w:val="22"/>
        </w:rPr>
      </w:pPr>
      <w:r w:rsidRPr="001F7C5D">
        <w:rPr>
          <w:rFonts w:ascii="Arial" w:hAnsi="Arial" w:cs="Arial"/>
          <w:sz w:val="22"/>
        </w:rPr>
        <w:t xml:space="preserve"> </w:t>
      </w:r>
    </w:p>
    <w:p w:rsidR="005B04FB" w:rsidRDefault="005B04FB" w:rsidP="001F7C5D">
      <w:pPr>
        <w:ind w:firstLine="567"/>
        <w:rPr>
          <w:rFonts w:ascii="Arial" w:hAnsi="Arial" w:cs="Arial"/>
          <w:sz w:val="22"/>
        </w:rPr>
      </w:pPr>
      <w:r w:rsidRPr="005F20B6">
        <w:rPr>
          <w:rFonts w:ascii="Arial" w:hAnsi="Arial" w:cs="Arial"/>
          <w:sz w:val="22"/>
        </w:rPr>
        <w:t>(2) Jde-li o opatření k nápravě uložené provozovateli zařízení a provozovatel zařízení opatření k nápravě ve stanovené lhůtě neprovedl, jsou správní orgány uvedené v odstavci 1 oprávněny vydat rozhodnutí o zastavení provozu zařízení.</w:t>
      </w:r>
    </w:p>
    <w:p w:rsidR="005B04FB" w:rsidRDefault="005B04FB" w:rsidP="001F7C5D">
      <w:pPr>
        <w:ind w:firstLine="567"/>
        <w:rPr>
          <w:rFonts w:ascii="Arial" w:hAnsi="Arial" w:cs="Arial"/>
          <w:sz w:val="22"/>
        </w:rPr>
      </w:pPr>
    </w:p>
    <w:p w:rsidR="00D37112" w:rsidRPr="00D37112" w:rsidRDefault="001476B0" w:rsidP="001F7C5D">
      <w:pPr>
        <w:ind w:firstLine="567"/>
        <w:rPr>
          <w:rFonts w:ascii="Arial" w:hAnsi="Arial" w:cs="Arial"/>
          <w:sz w:val="22"/>
        </w:rPr>
      </w:pPr>
      <w:r>
        <w:rPr>
          <w:rFonts w:ascii="Arial" w:hAnsi="Arial" w:cs="Arial"/>
          <w:sz w:val="22"/>
        </w:rPr>
        <w:t>(</w:t>
      </w:r>
      <w:r w:rsidR="005B04FB">
        <w:rPr>
          <w:rFonts w:ascii="Arial" w:hAnsi="Arial" w:cs="Arial"/>
          <w:sz w:val="22"/>
        </w:rPr>
        <w:t>3</w:t>
      </w:r>
      <w:r>
        <w:rPr>
          <w:rFonts w:ascii="Arial" w:hAnsi="Arial" w:cs="Arial"/>
          <w:sz w:val="22"/>
        </w:rPr>
        <w:t>) Správní orgány uvedené v odstavci 1</w:t>
      </w:r>
      <w:r w:rsidR="001F7C5D" w:rsidRPr="001F7C5D">
        <w:rPr>
          <w:rFonts w:ascii="Arial" w:hAnsi="Arial" w:cs="Arial"/>
          <w:sz w:val="22"/>
        </w:rPr>
        <w:t xml:space="preserve"> uloží podle potřeby opatření k</w:t>
      </w:r>
      <w:r>
        <w:rPr>
          <w:rFonts w:ascii="Arial" w:hAnsi="Arial" w:cs="Arial"/>
          <w:sz w:val="22"/>
        </w:rPr>
        <w:t xml:space="preserve"> nápravě právnímu nástupci osoby</w:t>
      </w:r>
      <w:r w:rsidR="001F7C5D" w:rsidRPr="001F7C5D">
        <w:rPr>
          <w:rFonts w:ascii="Arial" w:hAnsi="Arial" w:cs="Arial"/>
          <w:sz w:val="22"/>
        </w:rPr>
        <w:t xml:space="preserve">, </w:t>
      </w:r>
      <w:r>
        <w:rPr>
          <w:rFonts w:ascii="Arial" w:hAnsi="Arial" w:cs="Arial"/>
          <w:sz w:val="22"/>
        </w:rPr>
        <w:t>která závadný stav způsobila</w:t>
      </w:r>
      <w:r w:rsidR="001F7C5D" w:rsidRPr="001F7C5D">
        <w:rPr>
          <w:rFonts w:ascii="Arial" w:hAnsi="Arial" w:cs="Arial"/>
          <w:sz w:val="22"/>
        </w:rPr>
        <w:t>. Povinnosti plynoucí z opatření k nápravě pře</w:t>
      </w:r>
      <w:r>
        <w:rPr>
          <w:rFonts w:ascii="Arial" w:hAnsi="Arial" w:cs="Arial"/>
          <w:sz w:val="22"/>
        </w:rPr>
        <w:t>cházejí na právního nástupce osoby, která závadný stav způsobila</w:t>
      </w:r>
      <w:r w:rsidR="001F7C5D" w:rsidRPr="001F7C5D">
        <w:rPr>
          <w:rFonts w:ascii="Arial" w:hAnsi="Arial" w:cs="Arial"/>
          <w:sz w:val="22"/>
        </w:rPr>
        <w:t>.</w:t>
      </w:r>
    </w:p>
    <w:p w:rsidR="0055097E" w:rsidRPr="0055097E" w:rsidRDefault="0055097E" w:rsidP="0055097E">
      <w:pPr>
        <w:ind w:firstLine="567"/>
        <w:rPr>
          <w:rFonts w:ascii="Arial" w:hAnsi="Arial" w:cs="Arial"/>
          <w:sz w:val="22"/>
        </w:rPr>
      </w:pPr>
      <w:r w:rsidRPr="0055097E">
        <w:rPr>
          <w:rFonts w:ascii="Arial" w:hAnsi="Arial" w:cs="Arial"/>
          <w:sz w:val="22"/>
        </w:rPr>
        <w:t xml:space="preserve"> </w:t>
      </w:r>
    </w:p>
    <w:p w:rsidR="002802B6" w:rsidRPr="007E266C" w:rsidRDefault="002802B6" w:rsidP="001E5B98">
      <w:pPr>
        <w:jc w:val="center"/>
        <w:rPr>
          <w:rFonts w:ascii="Arial" w:hAnsi="Arial" w:cs="Arial"/>
          <w:sz w:val="22"/>
        </w:rPr>
      </w:pPr>
    </w:p>
    <w:p w:rsidR="002802B6" w:rsidRPr="007E266C" w:rsidRDefault="002802B6" w:rsidP="001E5B98">
      <w:pPr>
        <w:jc w:val="center"/>
        <w:rPr>
          <w:rFonts w:ascii="Arial" w:hAnsi="Arial" w:cs="Arial"/>
          <w:sz w:val="22"/>
        </w:rPr>
      </w:pPr>
    </w:p>
    <w:p w:rsidR="002802B6" w:rsidRPr="007E266C" w:rsidRDefault="00957BCA" w:rsidP="001E5B98">
      <w:pPr>
        <w:jc w:val="center"/>
        <w:rPr>
          <w:rFonts w:ascii="Arial" w:hAnsi="Arial" w:cs="Arial"/>
          <w:sz w:val="22"/>
        </w:rPr>
      </w:pPr>
      <w:r>
        <w:rPr>
          <w:rFonts w:ascii="Arial" w:hAnsi="Arial" w:cs="Arial"/>
          <w:sz w:val="22"/>
        </w:rPr>
        <w:t xml:space="preserve">ČÁST </w:t>
      </w:r>
      <w:r w:rsidR="00CD1F80">
        <w:rPr>
          <w:rFonts w:ascii="Arial" w:hAnsi="Arial" w:cs="Arial"/>
          <w:sz w:val="22"/>
        </w:rPr>
        <w:t>SEDMÁ</w:t>
      </w:r>
    </w:p>
    <w:p w:rsidR="002802B6" w:rsidRPr="007E266C" w:rsidRDefault="002802B6" w:rsidP="001E5B98">
      <w:pPr>
        <w:jc w:val="center"/>
        <w:rPr>
          <w:rFonts w:ascii="Arial" w:hAnsi="Arial" w:cs="Arial"/>
          <w:sz w:val="22"/>
        </w:rPr>
      </w:pPr>
    </w:p>
    <w:p w:rsidR="002802B6" w:rsidRPr="007E266C" w:rsidRDefault="00B708D3" w:rsidP="001E5B98">
      <w:pPr>
        <w:jc w:val="center"/>
        <w:rPr>
          <w:rFonts w:ascii="Arial" w:hAnsi="Arial" w:cs="Arial"/>
          <w:b/>
          <w:caps/>
          <w:sz w:val="22"/>
        </w:rPr>
      </w:pPr>
      <w:r w:rsidRPr="007E266C">
        <w:rPr>
          <w:rFonts w:ascii="Arial" w:hAnsi="Arial" w:cs="Arial"/>
          <w:b/>
          <w:caps/>
          <w:sz w:val="22"/>
        </w:rPr>
        <w:t>Výkon veřejné správy</w:t>
      </w:r>
    </w:p>
    <w:p w:rsidR="002802B6" w:rsidRPr="007E266C" w:rsidRDefault="002802B6" w:rsidP="001E5B98">
      <w:pPr>
        <w:jc w:val="center"/>
        <w:rPr>
          <w:rFonts w:ascii="Arial" w:hAnsi="Arial" w:cs="Arial"/>
          <w:b/>
          <w:caps/>
          <w:sz w:val="22"/>
        </w:rPr>
      </w:pPr>
    </w:p>
    <w:p w:rsidR="00681465" w:rsidRDefault="00E571E7" w:rsidP="00681465">
      <w:pPr>
        <w:jc w:val="center"/>
        <w:rPr>
          <w:rFonts w:ascii="Arial" w:hAnsi="Arial" w:cs="Arial"/>
          <w:sz w:val="22"/>
        </w:rPr>
      </w:pPr>
      <w:r w:rsidRPr="007E266C">
        <w:rPr>
          <w:rFonts w:ascii="Arial" w:hAnsi="Arial" w:cs="Arial"/>
          <w:sz w:val="22"/>
        </w:rPr>
        <w:tab/>
      </w:r>
      <w:r w:rsidR="00681465" w:rsidRPr="00681465">
        <w:rPr>
          <w:rFonts w:ascii="Arial" w:hAnsi="Arial" w:cs="Arial"/>
          <w:sz w:val="22"/>
        </w:rPr>
        <w:t>§</w:t>
      </w:r>
      <w:r w:rsidR="0078108F">
        <w:rPr>
          <w:rFonts w:ascii="Arial" w:hAnsi="Arial" w:cs="Arial"/>
          <w:sz w:val="22"/>
        </w:rPr>
        <w:t xml:space="preserve"> 94</w:t>
      </w:r>
    </w:p>
    <w:p w:rsidR="00681465" w:rsidRPr="00681465" w:rsidRDefault="00681465" w:rsidP="00681465">
      <w:pPr>
        <w:jc w:val="center"/>
        <w:rPr>
          <w:rFonts w:ascii="Arial" w:hAnsi="Arial" w:cs="Arial"/>
          <w:sz w:val="22"/>
        </w:rPr>
      </w:pPr>
    </w:p>
    <w:p w:rsidR="00681465" w:rsidRPr="00681465" w:rsidRDefault="00681465" w:rsidP="00681465">
      <w:pPr>
        <w:jc w:val="center"/>
        <w:rPr>
          <w:rFonts w:ascii="Arial" w:hAnsi="Arial" w:cs="Arial"/>
          <w:b/>
          <w:sz w:val="22"/>
        </w:rPr>
      </w:pPr>
      <w:r w:rsidRPr="00681465">
        <w:rPr>
          <w:rFonts w:ascii="Arial" w:hAnsi="Arial" w:cs="Arial"/>
          <w:b/>
          <w:sz w:val="22"/>
        </w:rPr>
        <w:t>Správní úřady vykonávající státní správu v oblasti odpadového hospodářství</w:t>
      </w:r>
    </w:p>
    <w:p w:rsidR="00681465" w:rsidRPr="00681465" w:rsidRDefault="00681465" w:rsidP="00681465">
      <w:pPr>
        <w:jc w:val="center"/>
        <w:rPr>
          <w:rFonts w:ascii="Arial" w:hAnsi="Arial" w:cs="Arial"/>
          <w:b/>
          <w:sz w:val="22"/>
        </w:rPr>
      </w:pPr>
    </w:p>
    <w:p w:rsidR="00681465" w:rsidRPr="00681465" w:rsidRDefault="00681465" w:rsidP="00681465">
      <w:pPr>
        <w:ind w:firstLine="709"/>
        <w:rPr>
          <w:rFonts w:ascii="Arial" w:hAnsi="Arial" w:cs="Arial"/>
          <w:sz w:val="22"/>
        </w:rPr>
      </w:pPr>
      <w:r w:rsidRPr="00681465">
        <w:rPr>
          <w:rFonts w:ascii="Arial" w:hAnsi="Arial" w:cs="Arial"/>
          <w:sz w:val="22"/>
        </w:rPr>
        <w:t>(1) Státní správu na úseku odpadového hospodářství vykonávají</w:t>
      </w:r>
    </w:p>
    <w:p w:rsidR="00681465" w:rsidRPr="00681465" w:rsidRDefault="00681465" w:rsidP="00681465">
      <w:pPr>
        <w:ind w:firstLine="709"/>
        <w:rPr>
          <w:rFonts w:ascii="Arial" w:hAnsi="Arial" w:cs="Arial"/>
          <w:sz w:val="22"/>
        </w:rPr>
      </w:pPr>
    </w:p>
    <w:p w:rsidR="00681465" w:rsidRPr="00681465" w:rsidRDefault="00681465" w:rsidP="00681465">
      <w:pPr>
        <w:rPr>
          <w:rFonts w:ascii="Arial" w:hAnsi="Arial" w:cs="Arial"/>
          <w:sz w:val="22"/>
        </w:rPr>
      </w:pPr>
      <w:r w:rsidRPr="00681465">
        <w:rPr>
          <w:rFonts w:ascii="Arial" w:hAnsi="Arial" w:cs="Arial"/>
          <w:sz w:val="22"/>
        </w:rPr>
        <w:t>a) ministerstvo,</w:t>
      </w:r>
    </w:p>
    <w:p w:rsidR="00681465" w:rsidRPr="00681465" w:rsidRDefault="00681465" w:rsidP="00681465">
      <w:pPr>
        <w:rPr>
          <w:rFonts w:ascii="Arial" w:hAnsi="Arial" w:cs="Arial"/>
          <w:sz w:val="22"/>
        </w:rPr>
      </w:pPr>
    </w:p>
    <w:p w:rsidR="00681465" w:rsidRPr="00681465" w:rsidRDefault="00681465" w:rsidP="00681465">
      <w:pPr>
        <w:rPr>
          <w:rFonts w:ascii="Arial" w:hAnsi="Arial" w:cs="Arial"/>
          <w:sz w:val="22"/>
        </w:rPr>
      </w:pPr>
      <w:r w:rsidRPr="00681465">
        <w:rPr>
          <w:rFonts w:ascii="Arial" w:hAnsi="Arial" w:cs="Arial"/>
          <w:sz w:val="22"/>
        </w:rPr>
        <w:t>b) Ministerstvo zdravotnictví,</w:t>
      </w:r>
    </w:p>
    <w:p w:rsidR="00681465" w:rsidRPr="00681465" w:rsidRDefault="00681465" w:rsidP="00681465">
      <w:pPr>
        <w:rPr>
          <w:rFonts w:ascii="Arial" w:hAnsi="Arial" w:cs="Arial"/>
          <w:sz w:val="22"/>
        </w:rPr>
      </w:pPr>
    </w:p>
    <w:p w:rsidR="00681465" w:rsidRPr="00681465" w:rsidRDefault="00681465" w:rsidP="00681465">
      <w:pPr>
        <w:rPr>
          <w:rFonts w:ascii="Arial" w:hAnsi="Arial" w:cs="Arial"/>
          <w:sz w:val="22"/>
        </w:rPr>
      </w:pPr>
      <w:r w:rsidRPr="00681465">
        <w:rPr>
          <w:rFonts w:ascii="Arial" w:hAnsi="Arial" w:cs="Arial"/>
          <w:sz w:val="22"/>
        </w:rPr>
        <w:t>c) Ministerstvo zemědělství,</w:t>
      </w:r>
    </w:p>
    <w:p w:rsidR="00681465" w:rsidRPr="00681465" w:rsidRDefault="00681465" w:rsidP="00681465">
      <w:pPr>
        <w:rPr>
          <w:rFonts w:ascii="Arial" w:hAnsi="Arial" w:cs="Arial"/>
          <w:sz w:val="22"/>
        </w:rPr>
      </w:pPr>
    </w:p>
    <w:p w:rsidR="00681465" w:rsidRPr="00681465" w:rsidRDefault="00681465" w:rsidP="00681465">
      <w:pPr>
        <w:rPr>
          <w:rFonts w:ascii="Arial" w:hAnsi="Arial" w:cs="Arial"/>
          <w:sz w:val="22"/>
        </w:rPr>
      </w:pPr>
      <w:r w:rsidRPr="00681465">
        <w:rPr>
          <w:rFonts w:ascii="Arial" w:hAnsi="Arial" w:cs="Arial"/>
          <w:sz w:val="22"/>
        </w:rPr>
        <w:t>d) Ministerstvo průmyslu a obchodu,</w:t>
      </w:r>
    </w:p>
    <w:p w:rsidR="00681465" w:rsidRPr="00681465" w:rsidRDefault="00681465" w:rsidP="00681465">
      <w:pPr>
        <w:rPr>
          <w:rFonts w:ascii="Arial" w:hAnsi="Arial" w:cs="Arial"/>
          <w:sz w:val="22"/>
        </w:rPr>
      </w:pPr>
    </w:p>
    <w:p w:rsidR="00681465" w:rsidRPr="00681465" w:rsidRDefault="00681465" w:rsidP="00681465">
      <w:pPr>
        <w:rPr>
          <w:rFonts w:ascii="Arial" w:hAnsi="Arial" w:cs="Arial"/>
          <w:sz w:val="22"/>
        </w:rPr>
      </w:pPr>
      <w:r w:rsidRPr="00681465">
        <w:rPr>
          <w:rFonts w:ascii="Arial" w:hAnsi="Arial" w:cs="Arial"/>
          <w:sz w:val="22"/>
        </w:rPr>
        <w:t>e) Český statistický úřad</w:t>
      </w:r>
      <w:r w:rsidR="00B43439">
        <w:rPr>
          <w:rFonts w:ascii="Arial" w:hAnsi="Arial" w:cs="Arial"/>
          <w:sz w:val="22"/>
        </w:rPr>
        <w:t>,</w:t>
      </w:r>
    </w:p>
    <w:p w:rsidR="00681465" w:rsidRPr="00681465" w:rsidRDefault="00681465" w:rsidP="00681465">
      <w:pPr>
        <w:rPr>
          <w:rFonts w:ascii="Arial" w:hAnsi="Arial" w:cs="Arial"/>
          <w:sz w:val="22"/>
        </w:rPr>
      </w:pPr>
    </w:p>
    <w:p w:rsidR="00681465" w:rsidRDefault="00681465" w:rsidP="00681465">
      <w:pPr>
        <w:rPr>
          <w:rFonts w:ascii="Arial" w:hAnsi="Arial" w:cs="Arial"/>
          <w:sz w:val="22"/>
        </w:rPr>
      </w:pPr>
      <w:r w:rsidRPr="00681465">
        <w:rPr>
          <w:rFonts w:ascii="Arial" w:hAnsi="Arial" w:cs="Arial"/>
          <w:sz w:val="22"/>
        </w:rPr>
        <w:t>f) inspekce,</w:t>
      </w:r>
    </w:p>
    <w:p w:rsidR="00DD32C8" w:rsidRDefault="00DD32C8" w:rsidP="00681465">
      <w:pPr>
        <w:rPr>
          <w:rFonts w:ascii="Arial" w:hAnsi="Arial" w:cs="Arial"/>
          <w:sz w:val="22"/>
        </w:rPr>
      </w:pPr>
    </w:p>
    <w:p w:rsidR="00DD32C8" w:rsidRDefault="00DD32C8" w:rsidP="00681465">
      <w:pPr>
        <w:rPr>
          <w:rFonts w:ascii="Arial" w:hAnsi="Arial" w:cs="Arial"/>
          <w:sz w:val="22"/>
        </w:rPr>
      </w:pPr>
      <w:r>
        <w:rPr>
          <w:rFonts w:ascii="Arial" w:hAnsi="Arial" w:cs="Arial"/>
          <w:sz w:val="22"/>
        </w:rPr>
        <w:t>g) Česká obchodní inspekce,</w:t>
      </w:r>
    </w:p>
    <w:p w:rsidR="00B43439" w:rsidRDefault="00B43439" w:rsidP="00681465">
      <w:pPr>
        <w:rPr>
          <w:rFonts w:ascii="Arial" w:hAnsi="Arial" w:cs="Arial"/>
          <w:sz w:val="22"/>
        </w:rPr>
      </w:pPr>
    </w:p>
    <w:p w:rsidR="00B43439" w:rsidRPr="00681465" w:rsidRDefault="00DD32C8" w:rsidP="00681465">
      <w:pPr>
        <w:rPr>
          <w:rFonts w:ascii="Arial" w:hAnsi="Arial" w:cs="Arial"/>
          <w:sz w:val="22"/>
        </w:rPr>
      </w:pPr>
      <w:r>
        <w:rPr>
          <w:rFonts w:ascii="Arial" w:hAnsi="Arial" w:cs="Arial"/>
          <w:sz w:val="22"/>
        </w:rPr>
        <w:t>h</w:t>
      </w:r>
      <w:r w:rsidR="00B43439">
        <w:rPr>
          <w:rFonts w:ascii="Arial" w:hAnsi="Arial" w:cs="Arial"/>
          <w:sz w:val="22"/>
        </w:rPr>
        <w:t>) Státní fond</w:t>
      </w:r>
      <w:r w:rsidR="008676CB">
        <w:rPr>
          <w:rFonts w:ascii="Arial" w:hAnsi="Arial" w:cs="Arial"/>
          <w:sz w:val="22"/>
        </w:rPr>
        <w:t xml:space="preserve"> životního prostředí České republiky</w:t>
      </w:r>
      <w:r w:rsidR="00B43439">
        <w:rPr>
          <w:rFonts w:ascii="Arial" w:hAnsi="Arial" w:cs="Arial"/>
          <w:sz w:val="22"/>
        </w:rPr>
        <w:t>,</w:t>
      </w:r>
    </w:p>
    <w:p w:rsidR="00681465" w:rsidRPr="00681465" w:rsidRDefault="00681465" w:rsidP="00681465">
      <w:pPr>
        <w:rPr>
          <w:rFonts w:ascii="Arial" w:hAnsi="Arial" w:cs="Arial"/>
          <w:sz w:val="22"/>
        </w:rPr>
      </w:pPr>
    </w:p>
    <w:p w:rsidR="00681465" w:rsidRPr="00681465" w:rsidRDefault="00DD32C8" w:rsidP="00681465">
      <w:pPr>
        <w:rPr>
          <w:rFonts w:ascii="Arial" w:hAnsi="Arial" w:cs="Arial"/>
          <w:sz w:val="22"/>
        </w:rPr>
      </w:pPr>
      <w:r>
        <w:rPr>
          <w:rFonts w:ascii="Arial" w:hAnsi="Arial" w:cs="Arial"/>
          <w:sz w:val="22"/>
        </w:rPr>
        <w:t>i</w:t>
      </w:r>
      <w:r w:rsidR="00681465" w:rsidRPr="00681465">
        <w:rPr>
          <w:rFonts w:ascii="Arial" w:hAnsi="Arial" w:cs="Arial"/>
          <w:sz w:val="22"/>
        </w:rPr>
        <w:t>) Ústřední kontrolní a zkušební ústav zemědělský,</w:t>
      </w:r>
    </w:p>
    <w:p w:rsidR="00681465" w:rsidRPr="00681465" w:rsidRDefault="00681465" w:rsidP="00681465">
      <w:pPr>
        <w:rPr>
          <w:rFonts w:ascii="Arial" w:hAnsi="Arial" w:cs="Arial"/>
          <w:sz w:val="22"/>
        </w:rPr>
      </w:pPr>
    </w:p>
    <w:p w:rsidR="00681465" w:rsidRPr="00681465" w:rsidRDefault="00DD32C8" w:rsidP="00681465">
      <w:pPr>
        <w:rPr>
          <w:rFonts w:ascii="Arial" w:hAnsi="Arial" w:cs="Arial"/>
          <w:sz w:val="22"/>
        </w:rPr>
      </w:pPr>
      <w:r>
        <w:rPr>
          <w:rFonts w:ascii="Arial" w:hAnsi="Arial" w:cs="Arial"/>
          <w:sz w:val="22"/>
        </w:rPr>
        <w:t>j</w:t>
      </w:r>
      <w:r w:rsidR="00681465" w:rsidRPr="00681465">
        <w:rPr>
          <w:rFonts w:ascii="Arial" w:hAnsi="Arial" w:cs="Arial"/>
          <w:sz w:val="22"/>
        </w:rPr>
        <w:t>) celní úřady,</w:t>
      </w:r>
    </w:p>
    <w:p w:rsidR="00681465" w:rsidRPr="00681465" w:rsidRDefault="00681465" w:rsidP="00681465">
      <w:pPr>
        <w:rPr>
          <w:rFonts w:ascii="Arial" w:hAnsi="Arial" w:cs="Arial"/>
          <w:sz w:val="22"/>
        </w:rPr>
      </w:pPr>
    </w:p>
    <w:p w:rsidR="00681465" w:rsidRPr="00681465" w:rsidRDefault="00DD32C8" w:rsidP="00681465">
      <w:pPr>
        <w:rPr>
          <w:rFonts w:ascii="Arial" w:hAnsi="Arial" w:cs="Arial"/>
          <w:sz w:val="22"/>
        </w:rPr>
      </w:pPr>
      <w:r>
        <w:rPr>
          <w:rFonts w:ascii="Arial" w:hAnsi="Arial" w:cs="Arial"/>
          <w:sz w:val="22"/>
        </w:rPr>
        <w:t>k</w:t>
      </w:r>
      <w:r w:rsidR="00681465" w:rsidRPr="00681465">
        <w:rPr>
          <w:rFonts w:ascii="Arial" w:hAnsi="Arial" w:cs="Arial"/>
          <w:sz w:val="22"/>
        </w:rPr>
        <w:t>) Policie České republiky,</w:t>
      </w:r>
    </w:p>
    <w:p w:rsidR="00681465" w:rsidRPr="00681465" w:rsidRDefault="00681465" w:rsidP="00681465">
      <w:pPr>
        <w:rPr>
          <w:rFonts w:ascii="Arial" w:hAnsi="Arial" w:cs="Arial"/>
          <w:sz w:val="22"/>
        </w:rPr>
      </w:pPr>
    </w:p>
    <w:p w:rsidR="00681465" w:rsidRPr="00681465" w:rsidRDefault="00DD32C8" w:rsidP="00681465">
      <w:pPr>
        <w:rPr>
          <w:rFonts w:ascii="Arial" w:hAnsi="Arial" w:cs="Arial"/>
          <w:sz w:val="22"/>
        </w:rPr>
      </w:pPr>
      <w:r>
        <w:rPr>
          <w:rFonts w:ascii="Arial" w:hAnsi="Arial" w:cs="Arial"/>
          <w:sz w:val="22"/>
        </w:rPr>
        <w:t>l</w:t>
      </w:r>
      <w:r w:rsidR="00681465" w:rsidRPr="00681465">
        <w:rPr>
          <w:rFonts w:ascii="Arial" w:hAnsi="Arial" w:cs="Arial"/>
          <w:sz w:val="22"/>
        </w:rPr>
        <w:t>) krajské hygienické stanice,</w:t>
      </w:r>
    </w:p>
    <w:p w:rsidR="00681465" w:rsidRPr="00681465" w:rsidRDefault="00681465" w:rsidP="00681465">
      <w:pPr>
        <w:rPr>
          <w:rFonts w:ascii="Arial" w:hAnsi="Arial" w:cs="Arial"/>
          <w:b/>
          <w:sz w:val="22"/>
        </w:rPr>
      </w:pPr>
    </w:p>
    <w:p w:rsidR="00681465" w:rsidRPr="00681465" w:rsidRDefault="00DD32C8" w:rsidP="00681465">
      <w:pPr>
        <w:rPr>
          <w:rFonts w:ascii="Arial" w:hAnsi="Arial" w:cs="Arial"/>
          <w:sz w:val="22"/>
        </w:rPr>
      </w:pPr>
      <w:r>
        <w:rPr>
          <w:rFonts w:ascii="Arial" w:hAnsi="Arial" w:cs="Arial"/>
          <w:sz w:val="22"/>
        </w:rPr>
        <w:t>m</w:t>
      </w:r>
      <w:r w:rsidR="00681465" w:rsidRPr="00681465">
        <w:rPr>
          <w:rFonts w:ascii="Arial" w:hAnsi="Arial" w:cs="Arial"/>
          <w:sz w:val="22"/>
        </w:rPr>
        <w:t>) krajské úřady,</w:t>
      </w:r>
    </w:p>
    <w:p w:rsidR="00681465" w:rsidRPr="00681465" w:rsidRDefault="00681465" w:rsidP="00681465">
      <w:pPr>
        <w:rPr>
          <w:rFonts w:ascii="Arial" w:hAnsi="Arial" w:cs="Arial"/>
          <w:sz w:val="22"/>
        </w:rPr>
      </w:pPr>
    </w:p>
    <w:p w:rsidR="00681465" w:rsidRPr="00681465" w:rsidRDefault="00DD32C8" w:rsidP="00681465">
      <w:pPr>
        <w:rPr>
          <w:rFonts w:ascii="Arial" w:hAnsi="Arial" w:cs="Arial"/>
          <w:sz w:val="22"/>
        </w:rPr>
      </w:pPr>
      <w:r>
        <w:rPr>
          <w:rFonts w:ascii="Arial" w:hAnsi="Arial" w:cs="Arial"/>
          <w:sz w:val="22"/>
        </w:rPr>
        <w:t>n</w:t>
      </w:r>
      <w:r w:rsidR="00681465" w:rsidRPr="00681465">
        <w:rPr>
          <w:rFonts w:ascii="Arial" w:hAnsi="Arial" w:cs="Arial"/>
          <w:sz w:val="22"/>
        </w:rPr>
        <w:t>) obecní úřady obcí s rozšířenou působností, a</w:t>
      </w:r>
    </w:p>
    <w:p w:rsidR="00681465" w:rsidRPr="00681465" w:rsidRDefault="00681465" w:rsidP="00681465">
      <w:pPr>
        <w:rPr>
          <w:rFonts w:ascii="Arial" w:hAnsi="Arial" w:cs="Arial"/>
          <w:sz w:val="22"/>
        </w:rPr>
      </w:pPr>
    </w:p>
    <w:p w:rsidR="00681465" w:rsidRDefault="00DD32C8" w:rsidP="00681465">
      <w:pPr>
        <w:rPr>
          <w:rFonts w:ascii="Arial" w:hAnsi="Arial" w:cs="Arial"/>
          <w:sz w:val="22"/>
        </w:rPr>
      </w:pPr>
      <w:r>
        <w:rPr>
          <w:rFonts w:ascii="Arial" w:hAnsi="Arial" w:cs="Arial"/>
          <w:sz w:val="22"/>
        </w:rPr>
        <w:lastRenderedPageBreak/>
        <w:t>o</w:t>
      </w:r>
      <w:r w:rsidR="00681465" w:rsidRPr="00681465">
        <w:rPr>
          <w:rFonts w:ascii="Arial" w:hAnsi="Arial" w:cs="Arial"/>
          <w:sz w:val="22"/>
        </w:rPr>
        <w:t>) obecní úřady a újezdní úřady.</w:t>
      </w:r>
    </w:p>
    <w:p w:rsidR="00681465" w:rsidRPr="00681465" w:rsidRDefault="00681465" w:rsidP="00681465">
      <w:pPr>
        <w:rPr>
          <w:rFonts w:ascii="Arial" w:hAnsi="Arial" w:cs="Arial"/>
          <w:sz w:val="22"/>
        </w:rPr>
      </w:pPr>
    </w:p>
    <w:p w:rsidR="00681465" w:rsidRPr="00681465" w:rsidRDefault="00681465" w:rsidP="00681465">
      <w:pPr>
        <w:rPr>
          <w:rFonts w:ascii="Arial" w:hAnsi="Arial" w:cs="Arial"/>
          <w:sz w:val="22"/>
        </w:rPr>
      </w:pPr>
    </w:p>
    <w:p w:rsidR="00681465" w:rsidRPr="00681465" w:rsidRDefault="00681465" w:rsidP="00681465">
      <w:pPr>
        <w:ind w:firstLine="708"/>
        <w:rPr>
          <w:rFonts w:ascii="Arial" w:hAnsi="Arial" w:cs="Arial"/>
          <w:sz w:val="22"/>
        </w:rPr>
      </w:pPr>
      <w:r w:rsidRPr="00681465">
        <w:rPr>
          <w:rFonts w:ascii="Arial" w:hAnsi="Arial" w:cs="Arial"/>
          <w:sz w:val="22"/>
        </w:rPr>
        <w:t>(2) Správní úřady uvedené v odstavci 1 vzájemně spolupracují a poskytují si odbornou pomoc při výkonu státní správy na úseku odpadového hospodářství.</w:t>
      </w:r>
    </w:p>
    <w:p w:rsidR="00681465" w:rsidRPr="00681465" w:rsidRDefault="00681465" w:rsidP="00681465">
      <w:pPr>
        <w:ind w:firstLine="709"/>
        <w:rPr>
          <w:rFonts w:ascii="Arial" w:hAnsi="Arial" w:cs="Arial"/>
          <w:sz w:val="22"/>
        </w:rPr>
      </w:pPr>
    </w:p>
    <w:p w:rsidR="002802B6" w:rsidRPr="00681465" w:rsidRDefault="002802B6" w:rsidP="001E5B98">
      <w:pPr>
        <w:rPr>
          <w:rFonts w:ascii="Arial" w:hAnsi="Arial" w:cs="Arial"/>
          <w:sz w:val="22"/>
        </w:rPr>
      </w:pPr>
    </w:p>
    <w:p w:rsidR="00317E6A" w:rsidRDefault="00317E6A" w:rsidP="00317E6A">
      <w:pPr>
        <w:jc w:val="center"/>
        <w:rPr>
          <w:rFonts w:ascii="Arial" w:hAnsi="Arial" w:cs="Arial"/>
          <w:b/>
          <w:sz w:val="22"/>
        </w:rPr>
      </w:pPr>
      <w:r w:rsidRPr="00317E6A">
        <w:rPr>
          <w:rFonts w:ascii="Arial" w:hAnsi="Arial" w:cs="Arial"/>
          <w:b/>
          <w:sz w:val="22"/>
        </w:rPr>
        <w:t>Ministerstvo</w:t>
      </w:r>
    </w:p>
    <w:p w:rsidR="00317E6A" w:rsidRPr="00317E6A" w:rsidRDefault="00317E6A" w:rsidP="00317E6A">
      <w:pPr>
        <w:jc w:val="center"/>
        <w:rPr>
          <w:rFonts w:ascii="Arial" w:hAnsi="Arial" w:cs="Arial"/>
          <w:b/>
          <w:sz w:val="22"/>
        </w:rPr>
      </w:pPr>
    </w:p>
    <w:p w:rsidR="00317E6A" w:rsidRDefault="00317E6A" w:rsidP="00317E6A">
      <w:pPr>
        <w:jc w:val="center"/>
        <w:rPr>
          <w:rFonts w:ascii="Arial" w:hAnsi="Arial" w:cs="Arial"/>
          <w:sz w:val="22"/>
        </w:rPr>
      </w:pPr>
      <w:r w:rsidRPr="00317E6A">
        <w:rPr>
          <w:rFonts w:ascii="Arial" w:hAnsi="Arial" w:cs="Arial"/>
          <w:sz w:val="22"/>
        </w:rPr>
        <w:t xml:space="preserve">§ </w:t>
      </w:r>
      <w:r w:rsidR="0078108F">
        <w:rPr>
          <w:rFonts w:ascii="Arial" w:hAnsi="Arial" w:cs="Arial"/>
          <w:sz w:val="22"/>
        </w:rPr>
        <w:t>95</w:t>
      </w:r>
    </w:p>
    <w:p w:rsidR="00317E6A" w:rsidRPr="00317E6A" w:rsidRDefault="00317E6A" w:rsidP="00317E6A">
      <w:pPr>
        <w:jc w:val="center"/>
        <w:rPr>
          <w:rFonts w:ascii="Arial" w:hAnsi="Arial" w:cs="Arial"/>
          <w:sz w:val="22"/>
        </w:rPr>
      </w:pPr>
    </w:p>
    <w:p w:rsidR="00317E6A" w:rsidRPr="00317E6A" w:rsidRDefault="00317E6A" w:rsidP="00317E6A">
      <w:pPr>
        <w:ind w:firstLine="426"/>
        <w:rPr>
          <w:rFonts w:ascii="Arial" w:hAnsi="Arial" w:cs="Arial"/>
          <w:sz w:val="22"/>
        </w:rPr>
      </w:pPr>
      <w:r w:rsidRPr="00317E6A">
        <w:rPr>
          <w:rFonts w:ascii="Arial" w:hAnsi="Arial" w:cs="Arial"/>
          <w:sz w:val="22"/>
        </w:rPr>
        <w:t>Ministerstvo</w:t>
      </w:r>
    </w:p>
    <w:p w:rsidR="00317E6A" w:rsidRPr="00317E6A" w:rsidRDefault="00317E6A" w:rsidP="00317E6A">
      <w:pPr>
        <w:ind w:firstLine="426"/>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a) je ústředním správním úřadem na úseku odpadového hospodářství podle tohoto zákona,</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b) vykonává vrchní státní dozor na úseku státní správy vykonávané podle tohoto zákona s výjimkou ochrany veřejného zdraví při nakládání s odpady; v rámci vrchního státního dozoru kontroluje, jak správní úřady vykonávající státní správu na úseku odpadového hospodářství dodržují ustanovení tohoto zákona a předpisů vydaných k jeho provedení,</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 xml:space="preserve">c) vykonává funkci </w:t>
      </w:r>
      <w:r w:rsidR="00FF35F2">
        <w:rPr>
          <w:rFonts w:ascii="Arial" w:hAnsi="Arial" w:cs="Arial"/>
          <w:sz w:val="22"/>
        </w:rPr>
        <w:t xml:space="preserve">kontaktního místa pro </w:t>
      </w:r>
      <w:r w:rsidRPr="00317E6A">
        <w:rPr>
          <w:rFonts w:ascii="Arial" w:hAnsi="Arial" w:cs="Arial"/>
          <w:sz w:val="22"/>
        </w:rPr>
        <w:t>Basilejsk</w:t>
      </w:r>
      <w:r w:rsidR="00FF35F2">
        <w:rPr>
          <w:rFonts w:ascii="Arial" w:hAnsi="Arial" w:cs="Arial"/>
          <w:sz w:val="22"/>
        </w:rPr>
        <w:t>ou</w:t>
      </w:r>
      <w:r w:rsidRPr="00317E6A">
        <w:rPr>
          <w:rFonts w:ascii="Arial" w:hAnsi="Arial" w:cs="Arial"/>
          <w:sz w:val="22"/>
        </w:rPr>
        <w:t xml:space="preserve"> úmluv</w:t>
      </w:r>
      <w:r w:rsidR="00FF35F2">
        <w:rPr>
          <w:rFonts w:ascii="Arial" w:hAnsi="Arial" w:cs="Arial"/>
          <w:sz w:val="22"/>
        </w:rPr>
        <w:t>u</w:t>
      </w:r>
      <w:r w:rsidRPr="00317E6A">
        <w:rPr>
          <w:rFonts w:ascii="Arial" w:hAnsi="Arial" w:cs="Arial"/>
          <w:sz w:val="22"/>
        </w:rPr>
        <w:t>,</w:t>
      </w:r>
    </w:p>
    <w:p w:rsidR="00317E6A" w:rsidRPr="00317E6A" w:rsidRDefault="00317E6A" w:rsidP="00317E6A">
      <w:pPr>
        <w:rPr>
          <w:rFonts w:ascii="Arial" w:hAnsi="Arial" w:cs="Arial"/>
          <w:sz w:val="22"/>
        </w:rPr>
      </w:pPr>
    </w:p>
    <w:p w:rsidR="00317E6A" w:rsidRPr="008512C9" w:rsidRDefault="00317E6A" w:rsidP="00317E6A">
      <w:pPr>
        <w:rPr>
          <w:rFonts w:ascii="Arial" w:hAnsi="Arial" w:cs="Arial"/>
          <w:sz w:val="22"/>
          <w:u w:val="single"/>
        </w:rPr>
      </w:pPr>
      <w:r w:rsidRPr="008512C9">
        <w:rPr>
          <w:rFonts w:ascii="Arial" w:hAnsi="Arial" w:cs="Arial"/>
          <w:sz w:val="22"/>
          <w:u w:val="single"/>
        </w:rPr>
        <w:t>d) vykonává funkci příslušného orgánu a kontaktního subjektu pro přeshraniční přepravu odpadů, funkci příslušného orgánu pro zařízení na recyklaci lodí a funkci kontaktního subjektu pro odpady perzistentních organických znečišťujících látek,</w:t>
      </w:r>
    </w:p>
    <w:p w:rsidR="00317E6A" w:rsidRPr="00317E6A" w:rsidRDefault="00317E6A" w:rsidP="00317E6A">
      <w:pPr>
        <w:rPr>
          <w:rFonts w:ascii="Arial" w:hAnsi="Arial" w:cs="Arial"/>
          <w:sz w:val="22"/>
        </w:rPr>
      </w:pPr>
    </w:p>
    <w:p w:rsidR="00317E6A" w:rsidRPr="00D5655A" w:rsidRDefault="00317E6A" w:rsidP="00317E6A">
      <w:pPr>
        <w:rPr>
          <w:rFonts w:ascii="Arial" w:hAnsi="Arial" w:cs="Arial"/>
          <w:sz w:val="22"/>
          <w:u w:val="single"/>
        </w:rPr>
      </w:pPr>
      <w:r w:rsidRPr="00D5655A">
        <w:rPr>
          <w:rFonts w:ascii="Arial" w:hAnsi="Arial" w:cs="Arial"/>
          <w:sz w:val="22"/>
          <w:u w:val="single"/>
        </w:rPr>
        <w:t>e) vydává rozhodnutí podle přímo použitelného předpisu Evropsk</w:t>
      </w:r>
      <w:r w:rsidR="002B4709" w:rsidRPr="00D5655A">
        <w:rPr>
          <w:rFonts w:ascii="Arial" w:hAnsi="Arial" w:cs="Arial"/>
          <w:sz w:val="22"/>
          <w:u w:val="single"/>
        </w:rPr>
        <w:t>é unie</w:t>
      </w:r>
      <w:r w:rsidRPr="00D5655A">
        <w:rPr>
          <w:rFonts w:ascii="Arial" w:hAnsi="Arial" w:cs="Arial"/>
          <w:sz w:val="22"/>
          <w:u w:val="single"/>
        </w:rPr>
        <w:t xml:space="preserve"> o přepravě odpadů</w:t>
      </w:r>
      <w:r w:rsidR="00D5655A" w:rsidRPr="00D5655A">
        <w:rPr>
          <w:rFonts w:ascii="Arial" w:hAnsi="Arial" w:cs="Arial"/>
          <w:sz w:val="22"/>
          <w:u w:val="single"/>
          <w:vertAlign w:val="superscript"/>
        </w:rPr>
        <w:t>15</w:t>
      </w:r>
      <w:r w:rsidRPr="00D5655A">
        <w:rPr>
          <w:rFonts w:ascii="Arial" w:hAnsi="Arial" w:cs="Arial"/>
          <w:sz w:val="22"/>
          <w:u w:val="single"/>
          <w:vertAlign w:val="superscript"/>
        </w:rPr>
        <w:t>)</w:t>
      </w:r>
      <w:r w:rsidRPr="00D5655A">
        <w:rPr>
          <w:rFonts w:ascii="Arial" w:hAnsi="Arial" w:cs="Arial"/>
          <w:sz w:val="22"/>
          <w:u w:val="single"/>
        </w:rPr>
        <w:t xml:space="preserve"> a podle </w:t>
      </w:r>
      <w:r w:rsidR="00563D7D" w:rsidRPr="00D5655A">
        <w:rPr>
          <w:rFonts w:ascii="Arial" w:hAnsi="Arial" w:cs="Arial"/>
          <w:sz w:val="22"/>
          <w:u w:val="single"/>
        </w:rPr>
        <w:t>§ 38, 40</w:t>
      </w:r>
      <w:r w:rsidR="00EA0687" w:rsidRPr="00D5655A">
        <w:rPr>
          <w:rFonts w:ascii="Arial" w:hAnsi="Arial" w:cs="Arial"/>
          <w:sz w:val="22"/>
          <w:u w:val="single"/>
        </w:rPr>
        <w:t xml:space="preserve"> a </w:t>
      </w:r>
      <w:r w:rsidR="00563D7D" w:rsidRPr="00D5655A">
        <w:rPr>
          <w:rFonts w:ascii="Arial" w:hAnsi="Arial" w:cs="Arial"/>
          <w:sz w:val="22"/>
          <w:u w:val="single"/>
        </w:rPr>
        <w:t>§ 41</w:t>
      </w:r>
      <w:r w:rsidRPr="00D5655A">
        <w:rPr>
          <w:rFonts w:ascii="Arial" w:hAnsi="Arial" w:cs="Arial"/>
          <w:sz w:val="22"/>
          <w:u w:val="single"/>
        </w:rPr>
        <w:t xml:space="preserve"> odst. 1 a 2,</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f</w:t>
      </w:r>
      <w:r w:rsidRPr="00467F32">
        <w:rPr>
          <w:rFonts w:ascii="Arial" w:hAnsi="Arial" w:cs="Arial"/>
          <w:sz w:val="22"/>
        </w:rPr>
        <w:t xml:space="preserve">) shromažďuje a zpracovává </w:t>
      </w:r>
    </w:p>
    <w:p w:rsidR="00317E6A" w:rsidRPr="00317E6A" w:rsidRDefault="00317E6A" w:rsidP="00317E6A">
      <w:pPr>
        <w:rPr>
          <w:rFonts w:ascii="Arial" w:hAnsi="Arial" w:cs="Arial"/>
          <w:sz w:val="22"/>
        </w:rPr>
      </w:pPr>
    </w:p>
    <w:p w:rsidR="00317E6A" w:rsidRPr="00317E6A" w:rsidRDefault="00317E6A" w:rsidP="00317E6A">
      <w:pPr>
        <w:rPr>
          <w:rFonts w:ascii="Arial" w:hAnsi="Arial" w:cs="Arial"/>
          <w:sz w:val="22"/>
        </w:rPr>
      </w:pPr>
      <w:r w:rsidRPr="00317E6A">
        <w:rPr>
          <w:rFonts w:ascii="Arial" w:hAnsi="Arial" w:cs="Arial"/>
          <w:sz w:val="22"/>
        </w:rPr>
        <w:t>1. údaje vložené do Informačního systému odpadového hospodářství,</w:t>
      </w:r>
    </w:p>
    <w:p w:rsidR="00317E6A" w:rsidRPr="00317E6A" w:rsidRDefault="00317E6A" w:rsidP="00317E6A">
      <w:pPr>
        <w:rPr>
          <w:rFonts w:ascii="Arial" w:hAnsi="Arial" w:cs="Arial"/>
          <w:sz w:val="22"/>
        </w:rPr>
      </w:pPr>
      <w:r w:rsidRPr="00317E6A">
        <w:rPr>
          <w:rFonts w:ascii="Arial" w:hAnsi="Arial" w:cs="Arial"/>
          <w:sz w:val="22"/>
        </w:rPr>
        <w:t>2. údaje o provedených hodnoceních nebezpečných vlastností odpadů,</w:t>
      </w:r>
    </w:p>
    <w:p w:rsidR="00317E6A" w:rsidRPr="00317E6A" w:rsidRDefault="00317E6A" w:rsidP="00317E6A">
      <w:pPr>
        <w:rPr>
          <w:rFonts w:ascii="Arial" w:hAnsi="Arial" w:cs="Arial"/>
          <w:sz w:val="22"/>
        </w:rPr>
      </w:pPr>
    </w:p>
    <w:p w:rsidR="00317E6A" w:rsidRPr="00467F32" w:rsidRDefault="00317E6A" w:rsidP="00317E6A">
      <w:pPr>
        <w:rPr>
          <w:rFonts w:ascii="Arial" w:hAnsi="Arial" w:cs="Arial"/>
          <w:sz w:val="22"/>
        </w:rPr>
      </w:pPr>
      <w:r w:rsidRPr="00317E6A">
        <w:rPr>
          <w:rFonts w:ascii="Arial" w:hAnsi="Arial" w:cs="Arial"/>
          <w:sz w:val="22"/>
        </w:rPr>
        <w:t xml:space="preserve">g) </w:t>
      </w:r>
      <w:r w:rsidRPr="00467F32">
        <w:rPr>
          <w:rFonts w:ascii="Arial" w:hAnsi="Arial" w:cs="Arial"/>
          <w:sz w:val="22"/>
        </w:rPr>
        <w:t xml:space="preserve">zveřejňuje v rozsahu a způsobem stanoveným tímto zákonem </w:t>
      </w:r>
    </w:p>
    <w:p w:rsidR="00317E6A" w:rsidRPr="00317E6A" w:rsidRDefault="00317E6A" w:rsidP="00317E6A">
      <w:pPr>
        <w:rPr>
          <w:rFonts w:ascii="Arial" w:hAnsi="Arial" w:cs="Arial"/>
          <w:sz w:val="22"/>
          <w:highlight w:val="yellow"/>
        </w:rPr>
      </w:pPr>
    </w:p>
    <w:p w:rsidR="00317E6A" w:rsidRPr="00317E6A" w:rsidRDefault="00317E6A" w:rsidP="00317E6A">
      <w:pPr>
        <w:rPr>
          <w:rFonts w:ascii="Arial" w:hAnsi="Arial" w:cs="Arial"/>
          <w:sz w:val="22"/>
        </w:rPr>
      </w:pPr>
      <w:r w:rsidRPr="00317E6A">
        <w:rPr>
          <w:rFonts w:ascii="Arial" w:hAnsi="Arial" w:cs="Arial"/>
          <w:sz w:val="22"/>
        </w:rPr>
        <w:t xml:space="preserve">1. Informační systém odpadového hospodářství, </w:t>
      </w:r>
    </w:p>
    <w:p w:rsidR="00317E6A" w:rsidRPr="00317E6A" w:rsidRDefault="00317E6A" w:rsidP="00317E6A">
      <w:pPr>
        <w:rPr>
          <w:rFonts w:ascii="Arial" w:hAnsi="Arial" w:cs="Arial"/>
          <w:sz w:val="22"/>
        </w:rPr>
      </w:pPr>
      <w:r w:rsidRPr="00317E6A">
        <w:rPr>
          <w:rFonts w:ascii="Arial" w:hAnsi="Arial" w:cs="Arial"/>
          <w:sz w:val="22"/>
        </w:rPr>
        <w:t>2. seznam osob pověřených ministerstvem k hodnocení nebezpečných vlastností odpadů,</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 xml:space="preserve">h) poskytuje orgánům Evropské unie a orgánům mezinárodních úmluv a protokolů v oblasti odpadového hospodářství, jimiž je Česká republika vázána, v požadovaném rozsahu a formátu a v požadovaných intervalech informace o stavu odpadového hospodářství v České republice, </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i) rozhoduje o odvolání proti rozhodnutí inspekce a krajského úřadu,</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j) vydává stanovisko k politice územního rozvoje podle stavebního zákona</w:t>
      </w:r>
      <w:r w:rsidR="00563D7D">
        <w:rPr>
          <w:rFonts w:ascii="Arial" w:hAnsi="Arial" w:cs="Arial"/>
          <w:sz w:val="22"/>
          <w:vertAlign w:val="superscript"/>
        </w:rPr>
        <w:t>22</w:t>
      </w:r>
      <w:r w:rsidRPr="00317E6A">
        <w:rPr>
          <w:rFonts w:ascii="Arial" w:hAnsi="Arial" w:cs="Arial"/>
          <w:sz w:val="22"/>
          <w:vertAlign w:val="superscript"/>
        </w:rPr>
        <w:t>)</w:t>
      </w:r>
      <w:r w:rsidRPr="00317E6A">
        <w:rPr>
          <w:rFonts w:ascii="Arial" w:hAnsi="Arial" w:cs="Arial"/>
          <w:sz w:val="22"/>
        </w:rPr>
        <w:t>,</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k) schvaluje plány kontrol přepravy odpadů podle přímo použitelného předpisu Evropské unie o přeshraniční přepravě odpadů</w:t>
      </w:r>
      <w:r w:rsidR="00563D7D">
        <w:rPr>
          <w:rFonts w:ascii="Arial" w:hAnsi="Arial" w:cs="Arial"/>
          <w:sz w:val="22"/>
          <w:vertAlign w:val="superscript"/>
        </w:rPr>
        <w:t>15</w:t>
      </w:r>
      <w:r w:rsidRPr="00317E6A">
        <w:rPr>
          <w:rFonts w:ascii="Arial" w:hAnsi="Arial" w:cs="Arial"/>
          <w:sz w:val="22"/>
          <w:vertAlign w:val="superscript"/>
        </w:rPr>
        <w:t>)</w:t>
      </w:r>
      <w:r w:rsidRPr="00317E6A">
        <w:rPr>
          <w:rFonts w:ascii="Arial" w:hAnsi="Arial" w:cs="Arial"/>
          <w:sz w:val="22"/>
        </w:rPr>
        <w:t>,</w:t>
      </w:r>
    </w:p>
    <w:p w:rsidR="00317E6A" w:rsidRPr="00317E6A" w:rsidRDefault="00317E6A" w:rsidP="00317E6A">
      <w:pPr>
        <w:rPr>
          <w:rFonts w:ascii="Arial" w:hAnsi="Arial" w:cs="Arial"/>
          <w:sz w:val="22"/>
        </w:rPr>
      </w:pPr>
    </w:p>
    <w:p w:rsidR="00317E6A" w:rsidRPr="00317E6A" w:rsidRDefault="00317E6A" w:rsidP="00317E6A">
      <w:pPr>
        <w:rPr>
          <w:rFonts w:ascii="Arial" w:hAnsi="Arial" w:cs="Arial"/>
          <w:sz w:val="22"/>
        </w:rPr>
      </w:pPr>
      <w:r w:rsidRPr="00467F32">
        <w:rPr>
          <w:rFonts w:ascii="Arial" w:hAnsi="Arial" w:cs="Arial"/>
          <w:sz w:val="22"/>
        </w:rPr>
        <w:t xml:space="preserve">l) zajišťuje přístup Českého statistického úřadu k hlášením </w:t>
      </w:r>
      <w:r w:rsidR="00563D7D">
        <w:rPr>
          <w:rFonts w:ascii="Arial" w:hAnsi="Arial" w:cs="Arial"/>
          <w:sz w:val="22"/>
        </w:rPr>
        <w:t>zaslaným ministerstvu podle § 66 a 67</w:t>
      </w:r>
      <w:r w:rsidRPr="00467F32">
        <w:rPr>
          <w:rFonts w:ascii="Arial" w:hAnsi="Arial" w:cs="Arial"/>
          <w:sz w:val="22"/>
        </w:rPr>
        <w:t>.</w:t>
      </w:r>
    </w:p>
    <w:p w:rsidR="002802B6" w:rsidRPr="00317E6A" w:rsidRDefault="002802B6" w:rsidP="00317E6A">
      <w:pPr>
        <w:tabs>
          <w:tab w:val="num" w:pos="720"/>
          <w:tab w:val="left" w:pos="3240"/>
        </w:tabs>
        <w:ind w:firstLine="709"/>
        <w:rPr>
          <w:rFonts w:ascii="Arial" w:hAnsi="Arial" w:cs="Arial"/>
          <w:sz w:val="22"/>
        </w:rPr>
      </w:pPr>
    </w:p>
    <w:p w:rsidR="00D5655A" w:rsidRDefault="00D5655A" w:rsidP="00D5655A">
      <w:pPr>
        <w:rPr>
          <w:rFonts w:ascii="Arial" w:eastAsia="Calibri" w:hAnsi="Arial" w:cs="Arial"/>
          <w:i/>
          <w:sz w:val="22"/>
        </w:rPr>
      </w:pPr>
      <w:r w:rsidRPr="00956E0F">
        <w:rPr>
          <w:rFonts w:ascii="Arial" w:eastAsia="Calibri" w:hAnsi="Arial" w:cs="Arial"/>
          <w:i/>
          <w:sz w:val="22"/>
        </w:rPr>
        <w:t>CELEX 32008L0098</w:t>
      </w:r>
    </w:p>
    <w:p w:rsidR="00D5655A" w:rsidRDefault="00D5655A" w:rsidP="00D5655A">
      <w:pPr>
        <w:pStyle w:val="Bezmezer"/>
        <w:spacing w:line="276" w:lineRule="auto"/>
        <w:jc w:val="both"/>
        <w:rPr>
          <w:rFonts w:eastAsia="Calibri" w:cs="Arial"/>
          <w:i/>
          <w:sz w:val="22"/>
          <w:szCs w:val="22"/>
        </w:rPr>
      </w:pPr>
      <w:r w:rsidRPr="00D5655A">
        <w:rPr>
          <w:rFonts w:eastAsia="Calibri" w:cs="Arial"/>
          <w:i/>
          <w:sz w:val="22"/>
          <w:szCs w:val="22"/>
        </w:rPr>
        <w:lastRenderedPageBreak/>
        <w:t>CELEX 32006R1013</w:t>
      </w:r>
    </w:p>
    <w:p w:rsidR="003316F0" w:rsidRPr="00D5655A" w:rsidRDefault="003316F0" w:rsidP="00D5655A">
      <w:pPr>
        <w:pStyle w:val="Bezmezer"/>
        <w:spacing w:line="276" w:lineRule="auto"/>
        <w:jc w:val="both"/>
        <w:rPr>
          <w:rFonts w:eastAsia="Calibri" w:cs="Arial"/>
          <w:i/>
          <w:sz w:val="22"/>
          <w:szCs w:val="22"/>
        </w:rPr>
      </w:pPr>
      <w:r>
        <w:rPr>
          <w:rFonts w:eastAsia="Calibri" w:cs="Arial"/>
          <w:i/>
          <w:sz w:val="22"/>
          <w:szCs w:val="22"/>
        </w:rPr>
        <w:t xml:space="preserve">CELEX </w:t>
      </w:r>
      <w:r w:rsidRPr="003316F0">
        <w:rPr>
          <w:rFonts w:eastAsia="Calibri" w:cs="Arial"/>
          <w:i/>
          <w:sz w:val="22"/>
          <w:szCs w:val="22"/>
        </w:rPr>
        <w:t>32013R1257</w:t>
      </w:r>
    </w:p>
    <w:p w:rsidR="002802B6" w:rsidRPr="00681465" w:rsidRDefault="002802B6" w:rsidP="00D5655A">
      <w:pPr>
        <w:tabs>
          <w:tab w:val="num" w:pos="720"/>
          <w:tab w:val="left" w:pos="3240"/>
        </w:tabs>
        <w:rPr>
          <w:rFonts w:ascii="Arial" w:hAnsi="Arial" w:cs="Arial"/>
          <w:sz w:val="22"/>
        </w:rPr>
      </w:pPr>
    </w:p>
    <w:p w:rsidR="00B912A2" w:rsidRPr="007E266C" w:rsidRDefault="00B912A2" w:rsidP="001E5B98">
      <w:pPr>
        <w:keepNext/>
        <w:jc w:val="center"/>
        <w:outlineLvl w:val="0"/>
        <w:rPr>
          <w:rFonts w:ascii="Arial" w:eastAsia="Times New Roman" w:hAnsi="Arial" w:cs="Arial"/>
          <w:iCs/>
          <w:sz w:val="22"/>
          <w:lang w:eastAsia="cs-CZ"/>
        </w:rPr>
      </w:pPr>
      <w:r w:rsidRPr="007E266C">
        <w:rPr>
          <w:rFonts w:ascii="Arial" w:eastAsia="Times New Roman" w:hAnsi="Arial" w:cs="Arial"/>
          <w:iCs/>
          <w:sz w:val="22"/>
          <w:lang w:eastAsia="cs-CZ"/>
        </w:rPr>
        <w:t>§</w:t>
      </w:r>
      <w:r w:rsidR="0078108F">
        <w:rPr>
          <w:rFonts w:ascii="Arial" w:eastAsia="Times New Roman" w:hAnsi="Arial" w:cs="Arial"/>
          <w:iCs/>
          <w:sz w:val="22"/>
          <w:lang w:eastAsia="cs-CZ"/>
        </w:rPr>
        <w:t xml:space="preserve"> 96</w:t>
      </w:r>
    </w:p>
    <w:p w:rsidR="00B912A2" w:rsidRPr="007E266C" w:rsidRDefault="00B912A2" w:rsidP="001E5B98">
      <w:pPr>
        <w:keepNext/>
        <w:jc w:val="center"/>
        <w:outlineLvl w:val="0"/>
        <w:rPr>
          <w:rFonts w:ascii="Arial" w:eastAsia="Times New Roman" w:hAnsi="Arial" w:cs="Arial"/>
          <w:iCs/>
          <w:sz w:val="22"/>
          <w:lang w:eastAsia="cs-CZ"/>
        </w:rPr>
      </w:pPr>
    </w:p>
    <w:p w:rsidR="00B912A2" w:rsidRPr="007E266C" w:rsidRDefault="00B912A2" w:rsidP="001E5B98">
      <w:pPr>
        <w:keepNext/>
        <w:jc w:val="center"/>
        <w:outlineLvl w:val="0"/>
        <w:rPr>
          <w:rFonts w:ascii="Arial" w:eastAsia="Times New Roman" w:hAnsi="Arial" w:cs="Arial"/>
          <w:b/>
          <w:iCs/>
          <w:sz w:val="22"/>
          <w:lang w:eastAsia="cs-CZ"/>
        </w:rPr>
      </w:pPr>
      <w:r w:rsidRPr="007E266C">
        <w:rPr>
          <w:rFonts w:ascii="Arial" w:eastAsia="Times New Roman" w:hAnsi="Arial" w:cs="Arial"/>
          <w:b/>
          <w:iCs/>
          <w:sz w:val="22"/>
          <w:lang w:eastAsia="cs-CZ"/>
        </w:rPr>
        <w:t>Informační systém odpadového hospodářství</w:t>
      </w:r>
    </w:p>
    <w:p w:rsidR="00B912A2" w:rsidRPr="007E266C" w:rsidRDefault="00B912A2" w:rsidP="001E5B98">
      <w:pPr>
        <w:rPr>
          <w:rFonts w:ascii="Arial" w:eastAsia="Times New Roman" w:hAnsi="Arial" w:cs="Arial"/>
          <w:sz w:val="22"/>
          <w:lang w:eastAsia="cs-CZ"/>
        </w:rPr>
      </w:pPr>
    </w:p>
    <w:p w:rsidR="00B912A2" w:rsidRPr="007E266C" w:rsidRDefault="00B912A2" w:rsidP="001E5B98">
      <w:pPr>
        <w:ind w:firstLine="720"/>
        <w:rPr>
          <w:rFonts w:ascii="Arial" w:eastAsia="Times New Roman" w:hAnsi="Arial" w:cs="Arial"/>
          <w:sz w:val="22"/>
          <w:lang w:eastAsia="cs-CZ"/>
        </w:rPr>
      </w:pPr>
      <w:r w:rsidRPr="007E266C">
        <w:rPr>
          <w:rFonts w:ascii="Arial" w:eastAsia="Times New Roman" w:hAnsi="Arial" w:cs="Arial"/>
          <w:sz w:val="22"/>
          <w:lang w:eastAsia="cs-CZ"/>
        </w:rPr>
        <w:t xml:space="preserve">(1) </w:t>
      </w:r>
      <w:r w:rsidR="00C703E2">
        <w:rPr>
          <w:rFonts w:ascii="Arial" w:eastAsia="Times New Roman" w:hAnsi="Arial" w:cs="Arial"/>
          <w:sz w:val="22"/>
          <w:lang w:eastAsia="cs-CZ"/>
        </w:rPr>
        <w:t>I</w:t>
      </w:r>
      <w:r w:rsidR="00C703E2" w:rsidRPr="007E266C">
        <w:rPr>
          <w:rFonts w:ascii="Arial" w:eastAsia="Times New Roman" w:hAnsi="Arial" w:cs="Arial"/>
          <w:sz w:val="22"/>
          <w:lang w:eastAsia="cs-CZ"/>
        </w:rPr>
        <w:t>nformační systém</w:t>
      </w:r>
      <w:r w:rsidR="00C703E2">
        <w:rPr>
          <w:rFonts w:ascii="Arial" w:eastAsia="Times New Roman" w:hAnsi="Arial" w:cs="Arial"/>
          <w:sz w:val="22"/>
          <w:lang w:eastAsia="cs-CZ"/>
        </w:rPr>
        <w:t xml:space="preserve"> odpadového hospodářství </w:t>
      </w:r>
      <w:r w:rsidR="00C703E2" w:rsidRPr="007E266C">
        <w:rPr>
          <w:rFonts w:ascii="Arial" w:eastAsia="Times New Roman" w:hAnsi="Arial" w:cs="Arial"/>
          <w:sz w:val="22"/>
          <w:lang w:eastAsia="cs-CZ"/>
        </w:rPr>
        <w:t>je informačním systémem veřejné správy</w:t>
      </w:r>
      <w:r w:rsidR="00C703E2">
        <w:rPr>
          <w:rFonts w:ascii="Arial" w:eastAsia="Times New Roman" w:hAnsi="Arial" w:cs="Arial"/>
          <w:sz w:val="22"/>
          <w:lang w:eastAsia="cs-CZ"/>
        </w:rPr>
        <w:t xml:space="preserve">, který </w:t>
      </w:r>
      <w:r w:rsidRPr="007E266C">
        <w:rPr>
          <w:rFonts w:ascii="Arial" w:eastAsia="Times New Roman" w:hAnsi="Arial" w:cs="Arial"/>
          <w:sz w:val="22"/>
          <w:lang w:eastAsia="cs-CZ"/>
        </w:rPr>
        <w:t>spravuje a provozuje</w:t>
      </w:r>
      <w:r w:rsidR="00C45D1A">
        <w:rPr>
          <w:rFonts w:ascii="Arial" w:eastAsia="Times New Roman" w:hAnsi="Arial" w:cs="Arial"/>
          <w:sz w:val="22"/>
          <w:lang w:eastAsia="cs-CZ"/>
        </w:rPr>
        <w:t xml:space="preserve"> </w:t>
      </w:r>
      <w:r w:rsidR="00C703E2">
        <w:rPr>
          <w:rFonts w:ascii="Arial" w:eastAsia="Times New Roman" w:hAnsi="Arial" w:cs="Arial"/>
          <w:sz w:val="22"/>
          <w:lang w:eastAsia="cs-CZ"/>
        </w:rPr>
        <w:t>m</w:t>
      </w:r>
      <w:r w:rsidR="00C703E2" w:rsidRPr="007E266C">
        <w:rPr>
          <w:rFonts w:ascii="Arial" w:eastAsia="Times New Roman" w:hAnsi="Arial" w:cs="Arial"/>
          <w:sz w:val="22"/>
          <w:lang w:eastAsia="cs-CZ"/>
        </w:rPr>
        <w:t>inisterstvo</w:t>
      </w:r>
      <w:r w:rsidR="00C703E2">
        <w:rPr>
          <w:rFonts w:ascii="Arial" w:eastAsia="Times New Roman" w:hAnsi="Arial" w:cs="Arial"/>
          <w:sz w:val="22"/>
          <w:lang w:eastAsia="cs-CZ"/>
        </w:rPr>
        <w:t>.</w:t>
      </w:r>
      <w:r w:rsidR="00C703E2" w:rsidDel="00C703E2">
        <w:rPr>
          <w:rFonts w:ascii="Arial" w:eastAsia="Times New Roman" w:hAnsi="Arial" w:cs="Arial"/>
          <w:sz w:val="22"/>
          <w:lang w:eastAsia="cs-CZ"/>
        </w:rPr>
        <w:t xml:space="preserve"> </w:t>
      </w:r>
    </w:p>
    <w:p w:rsidR="00B912A2" w:rsidRPr="007E266C" w:rsidRDefault="00B912A2" w:rsidP="001E5B98">
      <w:pPr>
        <w:ind w:firstLine="720"/>
        <w:rPr>
          <w:rFonts w:ascii="Arial" w:eastAsia="Times New Roman" w:hAnsi="Arial" w:cs="Arial"/>
          <w:sz w:val="22"/>
          <w:lang w:eastAsia="cs-CZ"/>
        </w:rPr>
      </w:pPr>
    </w:p>
    <w:p w:rsidR="00B912A2" w:rsidRPr="007E266C" w:rsidRDefault="00B912A2" w:rsidP="001E5B98">
      <w:pPr>
        <w:ind w:firstLine="720"/>
        <w:rPr>
          <w:rFonts w:ascii="Arial" w:eastAsia="Times New Roman" w:hAnsi="Arial" w:cs="Arial"/>
          <w:sz w:val="22"/>
          <w:lang w:eastAsia="cs-CZ"/>
        </w:rPr>
      </w:pPr>
      <w:r w:rsidRPr="007E266C">
        <w:rPr>
          <w:rFonts w:ascii="Arial" w:eastAsia="Times New Roman" w:hAnsi="Arial" w:cs="Arial"/>
          <w:sz w:val="22"/>
          <w:lang w:eastAsia="cs-CZ"/>
        </w:rPr>
        <w:t xml:space="preserve">(2) V Informačním systému odpadového hospodářství se </w:t>
      </w:r>
      <w:r w:rsidRPr="00467F32">
        <w:rPr>
          <w:rFonts w:ascii="Arial" w:eastAsia="Times New Roman" w:hAnsi="Arial" w:cs="Arial"/>
          <w:sz w:val="22"/>
          <w:lang w:eastAsia="cs-CZ"/>
        </w:rPr>
        <w:t>shromažďují</w:t>
      </w:r>
    </w:p>
    <w:p w:rsidR="00B912A2" w:rsidRPr="007E266C" w:rsidRDefault="00B912A2" w:rsidP="001E5B98">
      <w:pPr>
        <w:ind w:firstLine="720"/>
        <w:rPr>
          <w:rFonts w:ascii="Arial" w:eastAsia="Times New Roman" w:hAnsi="Arial" w:cs="Arial"/>
          <w:sz w:val="22"/>
          <w:lang w:eastAsia="cs-CZ"/>
        </w:rPr>
      </w:pPr>
    </w:p>
    <w:p w:rsidR="00B912A2" w:rsidRDefault="00B912A2" w:rsidP="001E5B98">
      <w:pPr>
        <w:numPr>
          <w:ilvl w:val="0"/>
          <w:numId w:val="12"/>
        </w:numPr>
        <w:ind w:left="357" w:hanging="357"/>
        <w:rPr>
          <w:rFonts w:ascii="Arial" w:eastAsia="Times New Roman" w:hAnsi="Arial" w:cs="Arial"/>
          <w:sz w:val="22"/>
          <w:lang w:eastAsia="cs-CZ"/>
        </w:rPr>
      </w:pPr>
      <w:r w:rsidRPr="007E266C">
        <w:rPr>
          <w:rFonts w:ascii="Arial" w:eastAsia="Times New Roman" w:hAnsi="Arial" w:cs="Arial"/>
          <w:sz w:val="22"/>
          <w:lang w:eastAsia="cs-CZ"/>
        </w:rPr>
        <w:t>údaje o ohlašovaných odpadech a způsobech nakládání s nimi,</w:t>
      </w:r>
    </w:p>
    <w:p w:rsidR="000E407F" w:rsidRPr="007E266C" w:rsidRDefault="000E407F" w:rsidP="000E407F">
      <w:pPr>
        <w:ind w:left="357"/>
        <w:rPr>
          <w:rFonts w:ascii="Arial" w:eastAsia="Times New Roman" w:hAnsi="Arial" w:cs="Arial"/>
          <w:sz w:val="22"/>
          <w:lang w:eastAsia="cs-CZ"/>
        </w:rPr>
      </w:pPr>
    </w:p>
    <w:p w:rsidR="00B912A2" w:rsidRDefault="00B912A2" w:rsidP="001E5B98">
      <w:pPr>
        <w:numPr>
          <w:ilvl w:val="0"/>
          <w:numId w:val="12"/>
        </w:numPr>
        <w:ind w:left="357" w:hanging="357"/>
        <w:rPr>
          <w:rFonts w:ascii="Arial" w:eastAsia="Times New Roman" w:hAnsi="Arial" w:cs="Arial"/>
          <w:sz w:val="22"/>
          <w:lang w:eastAsia="cs-CZ"/>
        </w:rPr>
      </w:pPr>
      <w:r w:rsidRPr="007E266C">
        <w:rPr>
          <w:rFonts w:ascii="Arial" w:eastAsia="Times New Roman" w:hAnsi="Arial" w:cs="Arial"/>
          <w:sz w:val="22"/>
          <w:lang w:eastAsia="cs-CZ"/>
        </w:rPr>
        <w:t>údaje</w:t>
      </w:r>
      <w:r w:rsidR="000E407F">
        <w:rPr>
          <w:rFonts w:ascii="Arial" w:eastAsia="Times New Roman" w:hAnsi="Arial" w:cs="Arial"/>
          <w:sz w:val="22"/>
          <w:lang w:eastAsia="cs-CZ"/>
        </w:rPr>
        <w:t xml:space="preserve"> o přepravě nebezpečných odpadů,</w:t>
      </w:r>
    </w:p>
    <w:p w:rsidR="000E407F" w:rsidRPr="007E266C" w:rsidRDefault="000E407F" w:rsidP="000E407F">
      <w:pPr>
        <w:ind w:left="357"/>
        <w:rPr>
          <w:rFonts w:ascii="Arial" w:eastAsia="Times New Roman" w:hAnsi="Arial" w:cs="Arial"/>
          <w:sz w:val="22"/>
          <w:lang w:eastAsia="cs-CZ"/>
        </w:rPr>
      </w:pPr>
    </w:p>
    <w:p w:rsidR="00B912A2" w:rsidRDefault="00B912A2" w:rsidP="001E5B98">
      <w:pPr>
        <w:numPr>
          <w:ilvl w:val="0"/>
          <w:numId w:val="12"/>
        </w:numPr>
        <w:ind w:left="357" w:hanging="357"/>
        <w:rPr>
          <w:rFonts w:ascii="Arial" w:eastAsia="Times New Roman" w:hAnsi="Arial" w:cs="Arial"/>
          <w:sz w:val="22"/>
          <w:lang w:eastAsia="cs-CZ"/>
        </w:rPr>
      </w:pPr>
      <w:r w:rsidRPr="007E266C">
        <w:rPr>
          <w:rFonts w:ascii="Arial" w:eastAsia="Times New Roman" w:hAnsi="Arial" w:cs="Arial"/>
          <w:sz w:val="22"/>
          <w:lang w:eastAsia="cs-CZ"/>
        </w:rPr>
        <w:t>údaje o zařízeních určených pro nakládání s</w:t>
      </w:r>
      <w:r w:rsidR="000E407F">
        <w:rPr>
          <w:rFonts w:ascii="Arial" w:eastAsia="Times New Roman" w:hAnsi="Arial" w:cs="Arial"/>
          <w:sz w:val="22"/>
          <w:lang w:eastAsia="cs-CZ"/>
        </w:rPr>
        <w:t> </w:t>
      </w:r>
      <w:r w:rsidRPr="007E266C">
        <w:rPr>
          <w:rFonts w:ascii="Arial" w:eastAsia="Times New Roman" w:hAnsi="Arial" w:cs="Arial"/>
          <w:sz w:val="22"/>
          <w:lang w:eastAsia="cs-CZ"/>
        </w:rPr>
        <w:t>odpady</w:t>
      </w:r>
      <w:r w:rsidR="000E407F">
        <w:rPr>
          <w:rFonts w:ascii="Arial" w:eastAsia="Times New Roman" w:hAnsi="Arial" w:cs="Arial"/>
          <w:sz w:val="22"/>
          <w:lang w:eastAsia="cs-CZ"/>
        </w:rPr>
        <w:t>,</w:t>
      </w:r>
    </w:p>
    <w:p w:rsidR="00C156E3" w:rsidRDefault="00C156E3" w:rsidP="00C156E3">
      <w:pPr>
        <w:ind w:left="357"/>
        <w:rPr>
          <w:rFonts w:ascii="Arial" w:eastAsia="Times New Roman" w:hAnsi="Arial" w:cs="Arial"/>
          <w:sz w:val="22"/>
          <w:lang w:eastAsia="cs-CZ"/>
        </w:rPr>
      </w:pPr>
    </w:p>
    <w:p w:rsidR="00C156E3" w:rsidRDefault="00C156E3" w:rsidP="001E5B98">
      <w:pPr>
        <w:numPr>
          <w:ilvl w:val="0"/>
          <w:numId w:val="12"/>
        </w:numPr>
        <w:ind w:left="357" w:hanging="357"/>
        <w:rPr>
          <w:rFonts w:ascii="Arial" w:eastAsia="Times New Roman" w:hAnsi="Arial" w:cs="Arial"/>
          <w:sz w:val="22"/>
          <w:lang w:eastAsia="cs-CZ"/>
        </w:rPr>
      </w:pPr>
      <w:r>
        <w:rPr>
          <w:rFonts w:ascii="Arial" w:eastAsia="Times New Roman" w:hAnsi="Arial" w:cs="Arial"/>
          <w:sz w:val="22"/>
          <w:lang w:eastAsia="cs-CZ"/>
        </w:rPr>
        <w:t>údaje o osobách</w:t>
      </w:r>
      <w:r w:rsidR="00296E63">
        <w:rPr>
          <w:rFonts w:ascii="Arial" w:eastAsia="Times New Roman" w:hAnsi="Arial" w:cs="Arial"/>
          <w:sz w:val="22"/>
          <w:lang w:eastAsia="cs-CZ"/>
        </w:rPr>
        <w:t>, které podávají hlášení podle tohoto zákona, a o p</w:t>
      </w:r>
      <w:r>
        <w:rPr>
          <w:rFonts w:ascii="Arial" w:eastAsia="Times New Roman" w:hAnsi="Arial" w:cs="Arial"/>
          <w:sz w:val="22"/>
          <w:lang w:eastAsia="cs-CZ"/>
        </w:rPr>
        <w:t>ůvodcích odpadu,</w:t>
      </w:r>
    </w:p>
    <w:p w:rsidR="000E407F" w:rsidRPr="007E266C" w:rsidRDefault="000E407F" w:rsidP="000E407F">
      <w:pPr>
        <w:ind w:left="357"/>
        <w:rPr>
          <w:rFonts w:ascii="Arial" w:eastAsia="Times New Roman" w:hAnsi="Arial" w:cs="Arial"/>
          <w:sz w:val="22"/>
          <w:lang w:eastAsia="cs-CZ"/>
        </w:rPr>
      </w:pPr>
    </w:p>
    <w:p w:rsidR="00B912A2" w:rsidRPr="000E407F" w:rsidRDefault="00B912A2" w:rsidP="001E5B98">
      <w:pPr>
        <w:numPr>
          <w:ilvl w:val="0"/>
          <w:numId w:val="12"/>
        </w:numPr>
        <w:autoSpaceDE w:val="0"/>
        <w:autoSpaceDN w:val="0"/>
        <w:adjustRightInd w:val="0"/>
        <w:ind w:left="357" w:hanging="357"/>
        <w:rPr>
          <w:rFonts w:ascii="Arial" w:eastAsia="Times New Roman" w:hAnsi="Arial" w:cs="Arial"/>
          <w:sz w:val="22"/>
          <w:lang w:eastAsia="cs-CZ"/>
        </w:rPr>
      </w:pPr>
      <w:r w:rsidRPr="007E266C">
        <w:rPr>
          <w:rFonts w:ascii="Arial" w:eastAsia="Times New Roman" w:hAnsi="Arial" w:cs="Arial"/>
          <w:iCs/>
          <w:sz w:val="22"/>
          <w:lang w:eastAsia="cs-CZ"/>
        </w:rPr>
        <w:t>údaje o obchodnících s odpady, zprostředkovatelích nakládání s odpady a dopravcích odpadů,</w:t>
      </w:r>
    </w:p>
    <w:p w:rsidR="000E407F" w:rsidRPr="007E266C" w:rsidRDefault="000E407F" w:rsidP="000E407F">
      <w:pPr>
        <w:autoSpaceDE w:val="0"/>
        <w:autoSpaceDN w:val="0"/>
        <w:adjustRightInd w:val="0"/>
        <w:ind w:left="357"/>
        <w:rPr>
          <w:rFonts w:ascii="Arial" w:eastAsia="Times New Roman" w:hAnsi="Arial" w:cs="Arial"/>
          <w:sz w:val="22"/>
          <w:lang w:eastAsia="cs-CZ"/>
        </w:rPr>
      </w:pPr>
    </w:p>
    <w:p w:rsidR="00B912A2" w:rsidRDefault="00B912A2" w:rsidP="001E5B98">
      <w:pPr>
        <w:numPr>
          <w:ilvl w:val="0"/>
          <w:numId w:val="12"/>
        </w:numPr>
        <w:autoSpaceDE w:val="0"/>
        <w:autoSpaceDN w:val="0"/>
        <w:adjustRightInd w:val="0"/>
        <w:ind w:left="357" w:hanging="357"/>
        <w:rPr>
          <w:rFonts w:ascii="Arial" w:eastAsia="Times New Roman" w:hAnsi="Arial" w:cs="Arial"/>
          <w:sz w:val="22"/>
          <w:lang w:eastAsia="cs-CZ"/>
        </w:rPr>
      </w:pPr>
      <w:r w:rsidRPr="007E266C">
        <w:rPr>
          <w:rFonts w:ascii="Arial" w:eastAsia="Times New Roman" w:hAnsi="Arial" w:cs="Arial"/>
          <w:sz w:val="22"/>
          <w:lang w:eastAsia="cs-CZ"/>
        </w:rPr>
        <w:t>údaje o evidenci PCB, odpadů PCB, zařízení obsahujících PCB a podléhajících evidenci, zařízeních, která mohou obsahovat PCB a podléhají evidenci, a odpadů perzistentních organických znečišťujících látek,</w:t>
      </w:r>
    </w:p>
    <w:p w:rsidR="000E407F" w:rsidRPr="007E266C" w:rsidRDefault="000E407F" w:rsidP="000E407F">
      <w:pPr>
        <w:autoSpaceDE w:val="0"/>
        <w:autoSpaceDN w:val="0"/>
        <w:adjustRightInd w:val="0"/>
        <w:ind w:left="357"/>
        <w:rPr>
          <w:rFonts w:ascii="Arial" w:eastAsia="Times New Roman" w:hAnsi="Arial" w:cs="Arial"/>
          <w:sz w:val="22"/>
          <w:lang w:eastAsia="cs-CZ"/>
        </w:rPr>
      </w:pPr>
    </w:p>
    <w:p w:rsidR="00B912A2" w:rsidRDefault="00B912A2" w:rsidP="001E5B98">
      <w:pPr>
        <w:numPr>
          <w:ilvl w:val="0"/>
          <w:numId w:val="12"/>
        </w:numPr>
        <w:ind w:left="357" w:hanging="357"/>
        <w:rPr>
          <w:rFonts w:ascii="Arial" w:eastAsia="Times New Roman" w:hAnsi="Arial" w:cs="Arial"/>
          <w:sz w:val="22"/>
          <w:lang w:eastAsia="cs-CZ"/>
        </w:rPr>
      </w:pPr>
      <w:r w:rsidRPr="007E266C">
        <w:rPr>
          <w:rFonts w:ascii="Arial" w:eastAsia="Times New Roman" w:hAnsi="Arial" w:cs="Arial"/>
          <w:sz w:val="22"/>
          <w:lang w:eastAsia="cs-CZ"/>
        </w:rPr>
        <w:t>údaje o stavu finanční rezervy, volné kapacitě skládek, poplatcích za ukládání odpadů na skládky a výsledcích monitoringu skládek,</w:t>
      </w:r>
    </w:p>
    <w:p w:rsidR="000E407F" w:rsidRPr="007E266C" w:rsidRDefault="000E407F" w:rsidP="000E407F">
      <w:pPr>
        <w:ind w:left="357"/>
        <w:rPr>
          <w:rFonts w:ascii="Arial" w:eastAsia="Times New Roman" w:hAnsi="Arial" w:cs="Arial"/>
          <w:sz w:val="22"/>
          <w:lang w:eastAsia="cs-CZ"/>
        </w:rPr>
      </w:pPr>
    </w:p>
    <w:p w:rsidR="00B912A2" w:rsidRDefault="00B912A2" w:rsidP="001E5B98">
      <w:pPr>
        <w:numPr>
          <w:ilvl w:val="0"/>
          <w:numId w:val="12"/>
        </w:numPr>
        <w:ind w:left="357" w:hanging="357"/>
        <w:rPr>
          <w:rFonts w:ascii="Arial" w:eastAsia="Times New Roman" w:hAnsi="Arial" w:cs="Arial"/>
          <w:sz w:val="22"/>
          <w:lang w:eastAsia="cs-CZ"/>
        </w:rPr>
      </w:pPr>
      <w:r w:rsidRPr="007E266C">
        <w:rPr>
          <w:rFonts w:ascii="Arial" w:eastAsia="Times New Roman" w:hAnsi="Arial" w:cs="Arial"/>
          <w:sz w:val="22"/>
          <w:lang w:eastAsia="cs-CZ"/>
        </w:rPr>
        <w:t>údaje</w:t>
      </w:r>
      <w:r w:rsidR="000E407F">
        <w:rPr>
          <w:rFonts w:ascii="Arial" w:eastAsia="Times New Roman" w:hAnsi="Arial" w:cs="Arial"/>
          <w:sz w:val="22"/>
          <w:lang w:eastAsia="cs-CZ"/>
        </w:rPr>
        <w:t xml:space="preserve"> o přeshraniční přepravě odpadů</w:t>
      </w:r>
      <w:r w:rsidRPr="007E266C">
        <w:rPr>
          <w:rFonts w:ascii="Arial" w:eastAsia="Times New Roman" w:hAnsi="Arial" w:cs="Arial"/>
          <w:sz w:val="22"/>
          <w:lang w:eastAsia="cs-CZ"/>
        </w:rPr>
        <w:t>,</w:t>
      </w:r>
    </w:p>
    <w:p w:rsidR="000E407F" w:rsidRPr="007E266C" w:rsidRDefault="000E407F" w:rsidP="000E407F">
      <w:pPr>
        <w:ind w:left="357"/>
        <w:rPr>
          <w:rFonts w:ascii="Arial" w:eastAsia="Times New Roman" w:hAnsi="Arial" w:cs="Arial"/>
          <w:sz w:val="22"/>
          <w:lang w:eastAsia="cs-CZ"/>
        </w:rPr>
      </w:pPr>
    </w:p>
    <w:p w:rsidR="00B912A2" w:rsidRDefault="00B912A2" w:rsidP="001E5B98">
      <w:pPr>
        <w:numPr>
          <w:ilvl w:val="0"/>
          <w:numId w:val="12"/>
        </w:numPr>
        <w:ind w:left="357" w:hanging="357"/>
        <w:rPr>
          <w:rFonts w:ascii="Arial" w:eastAsia="Times New Roman" w:hAnsi="Arial" w:cs="Arial"/>
          <w:sz w:val="22"/>
          <w:lang w:eastAsia="cs-CZ"/>
        </w:rPr>
      </w:pPr>
      <w:r w:rsidRPr="007E266C">
        <w:rPr>
          <w:rFonts w:ascii="Arial" w:eastAsia="Times New Roman" w:hAnsi="Arial" w:cs="Arial"/>
          <w:sz w:val="22"/>
          <w:lang w:eastAsia="cs-CZ"/>
        </w:rPr>
        <w:t>údaje o rozhodnutích vydaných krajskými úřady a obecními úřady obcí s rozšířenou pů</w:t>
      </w:r>
      <w:r w:rsidR="000E407F">
        <w:rPr>
          <w:rFonts w:ascii="Arial" w:eastAsia="Times New Roman" w:hAnsi="Arial" w:cs="Arial"/>
          <w:sz w:val="22"/>
          <w:lang w:eastAsia="cs-CZ"/>
        </w:rPr>
        <w:t>sobností podle tohoto zákona,</w:t>
      </w:r>
    </w:p>
    <w:p w:rsidR="000E407F" w:rsidRPr="007E266C" w:rsidRDefault="000E407F" w:rsidP="000E407F">
      <w:pPr>
        <w:ind w:left="357"/>
        <w:rPr>
          <w:rFonts w:ascii="Arial" w:eastAsia="Times New Roman" w:hAnsi="Arial" w:cs="Arial"/>
          <w:sz w:val="22"/>
          <w:lang w:eastAsia="cs-CZ"/>
        </w:rPr>
      </w:pPr>
    </w:p>
    <w:p w:rsidR="00B912A2" w:rsidRPr="007E266C" w:rsidRDefault="00B912A2" w:rsidP="001E5B98">
      <w:pPr>
        <w:numPr>
          <w:ilvl w:val="0"/>
          <w:numId w:val="12"/>
        </w:numPr>
        <w:ind w:left="357" w:hanging="357"/>
        <w:rPr>
          <w:rFonts w:ascii="Arial" w:eastAsia="Times New Roman" w:hAnsi="Arial" w:cs="Arial"/>
          <w:sz w:val="22"/>
          <w:lang w:eastAsia="cs-CZ"/>
        </w:rPr>
      </w:pPr>
      <w:r w:rsidRPr="007E266C">
        <w:rPr>
          <w:rFonts w:ascii="Arial" w:eastAsia="Times New Roman" w:hAnsi="Arial" w:cs="Arial"/>
          <w:sz w:val="22"/>
          <w:lang w:eastAsia="cs-CZ"/>
        </w:rPr>
        <w:t xml:space="preserve">údaje </w:t>
      </w:r>
      <w:r w:rsidR="00BC337C">
        <w:rPr>
          <w:rFonts w:ascii="Arial" w:eastAsia="Times New Roman" w:hAnsi="Arial" w:cs="Arial"/>
          <w:sz w:val="22"/>
          <w:lang w:eastAsia="cs-CZ"/>
        </w:rPr>
        <w:t>po</w:t>
      </w:r>
      <w:r w:rsidRPr="007E266C">
        <w:rPr>
          <w:rFonts w:ascii="Arial" w:eastAsia="Times New Roman" w:hAnsi="Arial" w:cs="Arial"/>
          <w:sz w:val="22"/>
          <w:lang w:eastAsia="cs-CZ"/>
        </w:rPr>
        <w:t xml:space="preserve">dle </w:t>
      </w:r>
      <w:r w:rsidR="00957BCA">
        <w:rPr>
          <w:rFonts w:ascii="Arial" w:eastAsia="Times New Roman" w:hAnsi="Arial" w:cs="Arial"/>
          <w:sz w:val="22"/>
          <w:lang w:eastAsia="cs-CZ"/>
        </w:rPr>
        <w:t>jiného</w:t>
      </w:r>
      <w:r w:rsidRPr="007E266C">
        <w:rPr>
          <w:rFonts w:ascii="Arial" w:eastAsia="Times New Roman" w:hAnsi="Arial" w:cs="Arial"/>
          <w:sz w:val="22"/>
          <w:lang w:eastAsia="cs-CZ"/>
        </w:rPr>
        <w:t xml:space="preserve"> právního předpisu</w:t>
      </w:r>
      <w:r w:rsidR="00BC337C" w:rsidRPr="00BC337C">
        <w:rPr>
          <w:rFonts w:ascii="Arial" w:eastAsia="Times New Roman" w:hAnsi="Arial" w:cs="Arial"/>
          <w:sz w:val="22"/>
          <w:vertAlign w:val="superscript"/>
          <w:lang w:eastAsia="cs-CZ"/>
        </w:rPr>
        <w:t>13)</w:t>
      </w:r>
      <w:r w:rsidR="00C156E3">
        <w:rPr>
          <w:rFonts w:ascii="Arial" w:eastAsia="Times New Roman" w:hAnsi="Arial" w:cs="Arial"/>
          <w:sz w:val="22"/>
          <w:lang w:eastAsia="cs-CZ"/>
        </w:rPr>
        <w:t>.</w:t>
      </w:r>
      <w:r w:rsidRPr="007E266C">
        <w:rPr>
          <w:rFonts w:ascii="Arial" w:eastAsia="Times New Roman" w:hAnsi="Arial" w:cs="Arial"/>
          <w:sz w:val="22"/>
          <w:lang w:eastAsia="cs-CZ"/>
        </w:rPr>
        <w:t xml:space="preserve"> </w:t>
      </w:r>
    </w:p>
    <w:p w:rsidR="00B912A2" w:rsidRPr="007E266C" w:rsidRDefault="00B912A2" w:rsidP="001E5B98">
      <w:pPr>
        <w:ind w:left="360"/>
        <w:rPr>
          <w:rFonts w:ascii="Arial" w:eastAsia="Times New Roman" w:hAnsi="Arial" w:cs="Arial"/>
          <w:b/>
          <w:sz w:val="22"/>
          <w:lang w:eastAsia="cs-CZ"/>
        </w:rPr>
      </w:pPr>
    </w:p>
    <w:p w:rsidR="00B912A2" w:rsidRPr="007E266C" w:rsidRDefault="00B912A2" w:rsidP="001E5B98">
      <w:pPr>
        <w:ind w:left="360"/>
        <w:rPr>
          <w:rFonts w:ascii="Arial" w:eastAsia="Times New Roman" w:hAnsi="Arial" w:cs="Arial"/>
          <w:b/>
          <w:sz w:val="22"/>
          <w:lang w:eastAsia="cs-CZ"/>
        </w:rPr>
      </w:pPr>
    </w:p>
    <w:p w:rsidR="00B912A2" w:rsidRPr="007E266C" w:rsidRDefault="00B912A2" w:rsidP="001E5B98">
      <w:pPr>
        <w:spacing w:after="120"/>
        <w:ind w:firstLine="720"/>
        <w:rPr>
          <w:rFonts w:ascii="Arial" w:eastAsia="Times New Roman" w:hAnsi="Arial" w:cs="Arial"/>
          <w:sz w:val="22"/>
          <w:lang w:eastAsia="cs-CZ"/>
        </w:rPr>
      </w:pPr>
      <w:r w:rsidRPr="007E266C">
        <w:rPr>
          <w:rFonts w:ascii="Arial" w:eastAsia="Times New Roman" w:hAnsi="Arial" w:cs="Arial"/>
          <w:sz w:val="22"/>
          <w:lang w:eastAsia="cs-CZ"/>
        </w:rPr>
        <w:t>(3) Informační systém odpadového hospodářství je veřejně přístupný</w:t>
      </w:r>
      <w:r w:rsidR="00C703E2">
        <w:rPr>
          <w:rFonts w:ascii="Arial" w:eastAsia="Times New Roman" w:hAnsi="Arial" w:cs="Arial"/>
          <w:sz w:val="22"/>
          <w:lang w:eastAsia="cs-CZ"/>
        </w:rPr>
        <w:t xml:space="preserve"> </w:t>
      </w:r>
      <w:r w:rsidR="00C703E2" w:rsidRPr="00E42C93">
        <w:rPr>
          <w:rFonts w:ascii="Arial" w:eastAsia="Times New Roman" w:hAnsi="Arial" w:cs="Arial"/>
          <w:sz w:val="22"/>
          <w:lang w:eastAsia="cs-CZ"/>
        </w:rPr>
        <w:t>způsobem umožňujícím dálkový přístup</w:t>
      </w:r>
      <w:r w:rsidR="00BC337C" w:rsidRPr="00E42C93">
        <w:rPr>
          <w:rFonts w:ascii="Arial" w:eastAsia="Times New Roman" w:hAnsi="Arial" w:cs="Arial"/>
          <w:sz w:val="22"/>
          <w:lang w:eastAsia="cs-CZ"/>
        </w:rPr>
        <w:t>,</w:t>
      </w:r>
      <w:r w:rsidRPr="007E266C">
        <w:rPr>
          <w:rFonts w:ascii="Arial" w:eastAsia="Times New Roman" w:hAnsi="Arial" w:cs="Arial"/>
          <w:sz w:val="22"/>
          <w:lang w:eastAsia="cs-CZ"/>
        </w:rPr>
        <w:t xml:space="preserve"> </w:t>
      </w:r>
      <w:r w:rsidR="00CE2E17" w:rsidRPr="007E266C">
        <w:rPr>
          <w:rFonts w:ascii="Arial" w:eastAsia="Times New Roman" w:hAnsi="Arial" w:cs="Arial"/>
          <w:sz w:val="22"/>
          <w:lang w:eastAsia="cs-CZ"/>
        </w:rPr>
        <w:t>pokud jde o</w:t>
      </w:r>
    </w:p>
    <w:p w:rsidR="00B912A2" w:rsidRDefault="00B912A2" w:rsidP="001E5B98">
      <w:pPr>
        <w:numPr>
          <w:ilvl w:val="0"/>
          <w:numId w:val="11"/>
        </w:numPr>
        <w:autoSpaceDE w:val="0"/>
        <w:ind w:left="357" w:hanging="357"/>
        <w:rPr>
          <w:rFonts w:ascii="Arial" w:eastAsia="Times New Roman" w:hAnsi="Arial" w:cs="Arial"/>
          <w:iCs/>
          <w:sz w:val="22"/>
          <w:lang w:eastAsia="cs-CZ"/>
        </w:rPr>
      </w:pPr>
      <w:r w:rsidRPr="007E266C">
        <w:rPr>
          <w:rFonts w:ascii="Arial" w:eastAsia="Times New Roman" w:hAnsi="Arial" w:cs="Arial"/>
          <w:sz w:val="22"/>
          <w:lang w:eastAsia="cs-CZ"/>
        </w:rPr>
        <w:t xml:space="preserve">souhrnné informace </w:t>
      </w:r>
      <w:r w:rsidRPr="007E266C">
        <w:rPr>
          <w:rFonts w:ascii="Arial" w:eastAsia="Times New Roman" w:hAnsi="Arial" w:cs="Arial"/>
          <w:iCs/>
          <w:sz w:val="22"/>
          <w:lang w:eastAsia="cs-CZ"/>
        </w:rPr>
        <w:t>o údajích z evidence ohlašovaných odpadů a způsobech nakládání s nimi,</w:t>
      </w:r>
    </w:p>
    <w:p w:rsidR="000E407F" w:rsidRPr="007E266C" w:rsidRDefault="000E407F" w:rsidP="000E407F">
      <w:pPr>
        <w:autoSpaceDE w:val="0"/>
        <w:ind w:left="357"/>
        <w:rPr>
          <w:rFonts w:ascii="Arial" w:eastAsia="Times New Roman" w:hAnsi="Arial" w:cs="Arial"/>
          <w:iCs/>
          <w:sz w:val="22"/>
          <w:lang w:eastAsia="cs-CZ"/>
        </w:rPr>
      </w:pPr>
    </w:p>
    <w:p w:rsidR="00B912A2" w:rsidRDefault="00B912A2" w:rsidP="001E5B98">
      <w:pPr>
        <w:numPr>
          <w:ilvl w:val="0"/>
          <w:numId w:val="11"/>
        </w:numPr>
        <w:autoSpaceDE w:val="0"/>
        <w:ind w:left="357" w:hanging="357"/>
        <w:rPr>
          <w:rFonts w:ascii="Arial" w:eastAsia="Times New Roman" w:hAnsi="Arial" w:cs="Arial"/>
          <w:iCs/>
          <w:sz w:val="22"/>
          <w:lang w:eastAsia="cs-CZ"/>
        </w:rPr>
      </w:pPr>
      <w:r w:rsidRPr="007E266C">
        <w:rPr>
          <w:rFonts w:ascii="Arial" w:eastAsia="Times New Roman" w:hAnsi="Arial" w:cs="Arial"/>
          <w:iCs/>
          <w:sz w:val="22"/>
          <w:lang w:eastAsia="cs-CZ"/>
        </w:rPr>
        <w:t xml:space="preserve">seznam vydaných povolení k provozu zařízení určených k nakládání s odpady, k obchodování s odpady a </w:t>
      </w:r>
      <w:r w:rsidR="00957BCA">
        <w:rPr>
          <w:rFonts w:ascii="Arial" w:eastAsia="Times New Roman" w:hAnsi="Arial" w:cs="Arial"/>
          <w:iCs/>
          <w:sz w:val="22"/>
          <w:lang w:eastAsia="cs-CZ"/>
        </w:rPr>
        <w:t xml:space="preserve">souhlasů s </w:t>
      </w:r>
      <w:r w:rsidRPr="007E266C">
        <w:rPr>
          <w:rFonts w:ascii="Arial" w:eastAsia="Times New Roman" w:hAnsi="Arial" w:cs="Arial"/>
          <w:iCs/>
          <w:sz w:val="22"/>
          <w:lang w:eastAsia="cs-CZ"/>
        </w:rPr>
        <w:t>provoz</w:t>
      </w:r>
      <w:r w:rsidR="00957BCA">
        <w:rPr>
          <w:rFonts w:ascii="Arial" w:eastAsia="Times New Roman" w:hAnsi="Arial" w:cs="Arial"/>
          <w:iCs/>
          <w:sz w:val="22"/>
          <w:lang w:eastAsia="cs-CZ"/>
        </w:rPr>
        <w:t>em</w:t>
      </w:r>
      <w:r w:rsidRPr="007E266C">
        <w:rPr>
          <w:rFonts w:ascii="Arial" w:eastAsia="Times New Roman" w:hAnsi="Arial" w:cs="Arial"/>
          <w:iCs/>
          <w:sz w:val="22"/>
          <w:lang w:eastAsia="cs-CZ"/>
        </w:rPr>
        <w:t xml:space="preserve"> malých zařízení k využívání b</w:t>
      </w:r>
      <w:r w:rsidR="00563D7D">
        <w:rPr>
          <w:rFonts w:ascii="Arial" w:eastAsia="Times New Roman" w:hAnsi="Arial" w:cs="Arial"/>
          <w:iCs/>
          <w:sz w:val="22"/>
          <w:lang w:eastAsia="cs-CZ"/>
        </w:rPr>
        <w:t>iologicky rozložitelných odpadů</w:t>
      </w:r>
      <w:r w:rsidRPr="007E266C">
        <w:rPr>
          <w:rFonts w:ascii="Arial" w:eastAsia="Times New Roman" w:hAnsi="Arial" w:cs="Arial"/>
          <w:iCs/>
          <w:sz w:val="22"/>
          <w:lang w:eastAsia="cs-CZ"/>
        </w:rPr>
        <w:t>,</w:t>
      </w:r>
    </w:p>
    <w:p w:rsidR="000E407F" w:rsidRPr="007E266C" w:rsidRDefault="000E407F" w:rsidP="000E407F">
      <w:pPr>
        <w:autoSpaceDE w:val="0"/>
        <w:ind w:left="357"/>
        <w:rPr>
          <w:rFonts w:ascii="Arial" w:eastAsia="Times New Roman" w:hAnsi="Arial" w:cs="Arial"/>
          <w:iCs/>
          <w:sz w:val="22"/>
          <w:lang w:eastAsia="cs-CZ"/>
        </w:rPr>
      </w:pPr>
    </w:p>
    <w:p w:rsidR="00B912A2" w:rsidRPr="007E266C" w:rsidRDefault="00B912A2" w:rsidP="001E5B98">
      <w:pPr>
        <w:numPr>
          <w:ilvl w:val="0"/>
          <w:numId w:val="11"/>
        </w:numPr>
        <w:autoSpaceDE w:val="0"/>
        <w:ind w:left="357" w:hanging="357"/>
        <w:rPr>
          <w:rFonts w:ascii="Arial" w:eastAsia="Times New Roman" w:hAnsi="Arial" w:cs="Arial"/>
          <w:iCs/>
          <w:sz w:val="22"/>
          <w:lang w:eastAsia="cs-CZ"/>
        </w:rPr>
      </w:pPr>
      <w:r w:rsidRPr="007E266C">
        <w:rPr>
          <w:rFonts w:ascii="Arial" w:eastAsia="Times New Roman" w:hAnsi="Arial" w:cs="Arial"/>
          <w:iCs/>
          <w:sz w:val="22"/>
          <w:lang w:eastAsia="cs-CZ"/>
        </w:rPr>
        <w:t xml:space="preserve">aktuální informace o provozu zařízení určených </w:t>
      </w:r>
      <w:r w:rsidR="00733B8B">
        <w:rPr>
          <w:rFonts w:ascii="Arial" w:eastAsia="Times New Roman" w:hAnsi="Arial" w:cs="Arial"/>
          <w:iCs/>
          <w:sz w:val="22"/>
          <w:lang w:eastAsia="cs-CZ"/>
        </w:rPr>
        <w:t xml:space="preserve">k </w:t>
      </w:r>
      <w:r w:rsidRPr="007E266C">
        <w:rPr>
          <w:rFonts w:ascii="Arial" w:eastAsia="Times New Roman" w:hAnsi="Arial" w:cs="Arial"/>
          <w:iCs/>
          <w:sz w:val="22"/>
          <w:lang w:eastAsia="cs-CZ"/>
        </w:rPr>
        <w:t>nakládání s odpady, činnosti obchodníků s odpady, zprostředkovatelů nakládání s odpady a dopravců odpadů</w:t>
      </w:r>
      <w:r w:rsidR="000E407F">
        <w:rPr>
          <w:rFonts w:ascii="Arial" w:eastAsia="Times New Roman" w:hAnsi="Arial" w:cs="Arial"/>
          <w:iCs/>
          <w:sz w:val="22"/>
          <w:lang w:eastAsia="cs-CZ"/>
        </w:rPr>
        <w:t xml:space="preserve"> a</w:t>
      </w:r>
    </w:p>
    <w:p w:rsidR="00B912A2" w:rsidRPr="007E266C" w:rsidRDefault="00B912A2" w:rsidP="001E5B98">
      <w:pPr>
        <w:autoSpaceDE w:val="0"/>
        <w:ind w:left="357"/>
        <w:rPr>
          <w:rFonts w:ascii="Arial" w:eastAsia="Times New Roman" w:hAnsi="Arial" w:cs="Arial"/>
          <w:iCs/>
          <w:sz w:val="22"/>
          <w:lang w:eastAsia="cs-CZ"/>
        </w:rPr>
      </w:pPr>
    </w:p>
    <w:p w:rsidR="00B912A2" w:rsidRPr="007E266C" w:rsidRDefault="00EC6EBE" w:rsidP="001E5B98">
      <w:pPr>
        <w:numPr>
          <w:ilvl w:val="0"/>
          <w:numId w:val="11"/>
        </w:numPr>
        <w:autoSpaceDE w:val="0"/>
        <w:ind w:left="357" w:hanging="357"/>
        <w:rPr>
          <w:rFonts w:ascii="Arial" w:eastAsia="Times New Roman" w:hAnsi="Arial" w:cs="Arial"/>
          <w:iCs/>
          <w:sz w:val="22"/>
          <w:lang w:eastAsia="cs-CZ"/>
        </w:rPr>
      </w:pPr>
      <w:r>
        <w:rPr>
          <w:rFonts w:ascii="Arial" w:eastAsia="Times New Roman" w:hAnsi="Arial" w:cs="Arial"/>
          <w:iCs/>
          <w:sz w:val="22"/>
          <w:lang w:eastAsia="cs-CZ"/>
        </w:rPr>
        <w:t>údaje podle jiného</w:t>
      </w:r>
      <w:r w:rsidR="00B912A2" w:rsidRPr="007E266C">
        <w:rPr>
          <w:rFonts w:ascii="Arial" w:eastAsia="Times New Roman" w:hAnsi="Arial" w:cs="Arial"/>
          <w:iCs/>
          <w:sz w:val="22"/>
          <w:lang w:eastAsia="cs-CZ"/>
        </w:rPr>
        <w:t xml:space="preserve"> právního předpisu</w:t>
      </w:r>
      <w:r w:rsidR="00BC337C" w:rsidRPr="00BC337C">
        <w:rPr>
          <w:rFonts w:ascii="Arial" w:eastAsia="Times New Roman" w:hAnsi="Arial" w:cs="Arial"/>
          <w:sz w:val="22"/>
          <w:vertAlign w:val="superscript"/>
          <w:lang w:eastAsia="cs-CZ"/>
        </w:rPr>
        <w:t>13)</w:t>
      </w:r>
      <w:r w:rsidR="00B912A2" w:rsidRPr="007E266C">
        <w:rPr>
          <w:rFonts w:ascii="Arial" w:eastAsia="Times New Roman" w:hAnsi="Arial" w:cs="Arial"/>
          <w:iCs/>
          <w:sz w:val="22"/>
          <w:lang w:eastAsia="cs-CZ"/>
        </w:rPr>
        <w:t>.</w:t>
      </w:r>
    </w:p>
    <w:p w:rsidR="00B912A2" w:rsidRPr="007E266C" w:rsidRDefault="00B912A2" w:rsidP="001E5B98">
      <w:pPr>
        <w:autoSpaceDE w:val="0"/>
        <w:rPr>
          <w:rFonts w:ascii="Arial" w:eastAsia="Times New Roman" w:hAnsi="Arial" w:cs="Arial"/>
          <w:iCs/>
          <w:sz w:val="22"/>
          <w:lang w:eastAsia="cs-CZ"/>
        </w:rPr>
      </w:pPr>
    </w:p>
    <w:p w:rsidR="00B912A2" w:rsidRPr="007E266C" w:rsidRDefault="00B912A2" w:rsidP="001E5B98">
      <w:pPr>
        <w:autoSpaceDE w:val="0"/>
        <w:rPr>
          <w:rFonts w:ascii="Arial" w:eastAsia="Times New Roman" w:hAnsi="Arial" w:cs="Arial"/>
          <w:iCs/>
          <w:sz w:val="22"/>
          <w:lang w:eastAsia="cs-CZ"/>
        </w:rPr>
      </w:pPr>
    </w:p>
    <w:p w:rsidR="00B912A2" w:rsidRPr="007E266C" w:rsidRDefault="00B912A2" w:rsidP="001E5B98">
      <w:pPr>
        <w:spacing w:after="120"/>
        <w:ind w:firstLine="720"/>
        <w:rPr>
          <w:rFonts w:ascii="Arial" w:hAnsi="Arial" w:cs="Arial"/>
          <w:sz w:val="22"/>
        </w:rPr>
      </w:pPr>
      <w:r w:rsidRPr="007E266C">
        <w:rPr>
          <w:rFonts w:ascii="Arial" w:eastAsia="Times New Roman" w:hAnsi="Arial" w:cs="Arial"/>
          <w:sz w:val="22"/>
          <w:lang w:eastAsia="cs-CZ"/>
        </w:rPr>
        <w:lastRenderedPageBreak/>
        <w:t xml:space="preserve">(4) Data </w:t>
      </w:r>
      <w:r w:rsidRPr="00E42C93">
        <w:rPr>
          <w:rFonts w:ascii="Arial" w:eastAsia="Times New Roman" w:hAnsi="Arial" w:cs="Arial"/>
          <w:sz w:val="22"/>
          <w:lang w:eastAsia="cs-CZ"/>
        </w:rPr>
        <w:t>shromažďovaná</w:t>
      </w:r>
      <w:r w:rsidRPr="007E266C">
        <w:rPr>
          <w:rFonts w:ascii="Arial" w:eastAsia="Times New Roman" w:hAnsi="Arial" w:cs="Arial"/>
          <w:sz w:val="22"/>
          <w:lang w:eastAsia="cs-CZ"/>
        </w:rPr>
        <w:t xml:space="preserve"> v Informačním systému odpadového hospodářství slouží jako podklad k</w:t>
      </w:r>
      <w:r w:rsidR="00296737">
        <w:rPr>
          <w:rFonts w:ascii="Arial" w:eastAsia="Times New Roman" w:hAnsi="Arial" w:cs="Arial"/>
          <w:sz w:val="22"/>
          <w:lang w:eastAsia="cs-CZ"/>
        </w:rPr>
        <w:t xml:space="preserve"> vyhodnocování odpadového hospodářství v České republice, k </w:t>
      </w:r>
      <w:r w:rsidRPr="007E266C">
        <w:rPr>
          <w:rFonts w:ascii="Arial" w:eastAsia="Times New Roman" w:hAnsi="Arial" w:cs="Arial"/>
          <w:sz w:val="22"/>
          <w:lang w:eastAsia="cs-CZ"/>
        </w:rPr>
        <w:t>výkonu vrchního státního dozoru a k výkonu kontrolní činnosti a</w:t>
      </w:r>
      <w:r w:rsidR="00BC337C">
        <w:rPr>
          <w:rFonts w:ascii="Arial" w:eastAsia="Times New Roman" w:hAnsi="Arial" w:cs="Arial"/>
          <w:sz w:val="22"/>
          <w:lang w:eastAsia="cs-CZ"/>
        </w:rPr>
        <w:t xml:space="preserve"> </w:t>
      </w:r>
      <w:r w:rsidRPr="007E266C">
        <w:rPr>
          <w:rFonts w:ascii="Arial" w:eastAsia="Times New Roman" w:hAnsi="Arial" w:cs="Arial"/>
          <w:sz w:val="22"/>
          <w:lang w:eastAsia="cs-CZ"/>
        </w:rPr>
        <w:t>s výjimkou údajů podle odstavce 3</w:t>
      </w:r>
      <w:r w:rsidR="00BC337C">
        <w:rPr>
          <w:rFonts w:ascii="Arial" w:eastAsia="Times New Roman" w:hAnsi="Arial" w:cs="Arial"/>
          <w:sz w:val="22"/>
          <w:lang w:eastAsia="cs-CZ"/>
        </w:rPr>
        <w:t xml:space="preserve"> </w:t>
      </w:r>
      <w:r w:rsidRPr="007E266C">
        <w:rPr>
          <w:rFonts w:ascii="Arial" w:eastAsia="Times New Roman" w:hAnsi="Arial" w:cs="Arial"/>
          <w:sz w:val="22"/>
          <w:lang w:eastAsia="cs-CZ"/>
        </w:rPr>
        <w:t xml:space="preserve">se poskytují pouze orgánům veřejné správy a pro potřeby řešení mimořádných událostí podle </w:t>
      </w:r>
      <w:r w:rsidR="008A11A8">
        <w:rPr>
          <w:rFonts w:ascii="Arial" w:eastAsia="Times New Roman" w:hAnsi="Arial" w:cs="Arial"/>
          <w:sz w:val="22"/>
          <w:lang w:eastAsia="cs-CZ"/>
        </w:rPr>
        <w:t>jiných</w:t>
      </w:r>
      <w:r w:rsidRPr="007E266C">
        <w:rPr>
          <w:rFonts w:ascii="Arial" w:eastAsia="Times New Roman" w:hAnsi="Arial" w:cs="Arial"/>
          <w:sz w:val="22"/>
          <w:lang w:eastAsia="cs-CZ"/>
        </w:rPr>
        <w:t xml:space="preserve"> právních předpisů</w:t>
      </w:r>
      <w:r w:rsidR="00563D7D">
        <w:rPr>
          <w:rFonts w:ascii="Arial" w:eastAsia="Times New Roman" w:hAnsi="Arial" w:cs="Arial"/>
          <w:sz w:val="22"/>
          <w:vertAlign w:val="superscript"/>
          <w:lang w:eastAsia="cs-CZ"/>
        </w:rPr>
        <w:t>46</w:t>
      </w:r>
      <w:r w:rsidR="00BC337C" w:rsidRPr="00BC337C">
        <w:rPr>
          <w:rFonts w:ascii="Arial" w:eastAsia="Times New Roman" w:hAnsi="Arial" w:cs="Arial"/>
          <w:sz w:val="22"/>
          <w:vertAlign w:val="superscript"/>
          <w:lang w:eastAsia="cs-CZ"/>
        </w:rPr>
        <w:t>)</w:t>
      </w:r>
      <w:r w:rsidRPr="007E266C">
        <w:rPr>
          <w:rFonts w:ascii="Arial" w:eastAsia="Times New Roman" w:hAnsi="Arial" w:cs="Arial"/>
          <w:sz w:val="22"/>
          <w:lang w:eastAsia="cs-CZ"/>
        </w:rPr>
        <w:t>.</w:t>
      </w:r>
    </w:p>
    <w:p w:rsidR="001051B9" w:rsidRDefault="001051B9" w:rsidP="001E5B98">
      <w:pPr>
        <w:tabs>
          <w:tab w:val="num" w:pos="720"/>
          <w:tab w:val="left" w:pos="3240"/>
        </w:tabs>
        <w:ind w:firstLine="709"/>
        <w:rPr>
          <w:rFonts w:ascii="Arial" w:hAnsi="Arial" w:cs="Arial"/>
          <w:sz w:val="22"/>
        </w:rPr>
      </w:pPr>
    </w:p>
    <w:p w:rsidR="00317E6A" w:rsidRDefault="00317E6A" w:rsidP="00317E6A">
      <w:pPr>
        <w:jc w:val="center"/>
        <w:rPr>
          <w:rFonts w:ascii="Arial" w:hAnsi="Arial" w:cs="Arial"/>
          <w:sz w:val="22"/>
        </w:rPr>
      </w:pPr>
      <w:r w:rsidRPr="00317E6A">
        <w:rPr>
          <w:rFonts w:ascii="Arial" w:hAnsi="Arial" w:cs="Arial"/>
          <w:sz w:val="22"/>
        </w:rPr>
        <w:t>§</w:t>
      </w:r>
      <w:r w:rsidR="0078108F">
        <w:rPr>
          <w:rFonts w:ascii="Arial" w:hAnsi="Arial" w:cs="Arial"/>
          <w:sz w:val="22"/>
        </w:rPr>
        <w:t xml:space="preserve"> 97</w:t>
      </w:r>
    </w:p>
    <w:p w:rsidR="00317E6A" w:rsidRPr="00317E6A" w:rsidRDefault="00317E6A" w:rsidP="00317E6A">
      <w:pPr>
        <w:jc w:val="center"/>
        <w:rPr>
          <w:rFonts w:ascii="Arial" w:hAnsi="Arial" w:cs="Arial"/>
          <w:sz w:val="22"/>
        </w:rPr>
      </w:pPr>
    </w:p>
    <w:p w:rsidR="00317E6A" w:rsidRDefault="00317E6A" w:rsidP="00317E6A">
      <w:pPr>
        <w:jc w:val="center"/>
        <w:rPr>
          <w:rFonts w:ascii="Arial" w:hAnsi="Arial" w:cs="Arial"/>
          <w:b/>
          <w:sz w:val="22"/>
        </w:rPr>
      </w:pPr>
      <w:r w:rsidRPr="00317E6A">
        <w:rPr>
          <w:rFonts w:ascii="Arial" w:hAnsi="Arial" w:cs="Arial"/>
          <w:b/>
          <w:sz w:val="22"/>
        </w:rPr>
        <w:t>Ministerstvo průmyslu a obchodu</w:t>
      </w:r>
    </w:p>
    <w:p w:rsidR="00317E6A" w:rsidRPr="00317E6A" w:rsidRDefault="00317E6A" w:rsidP="00317E6A">
      <w:pPr>
        <w:ind w:firstLine="709"/>
        <w:jc w:val="center"/>
        <w:rPr>
          <w:rFonts w:ascii="Arial" w:hAnsi="Arial" w:cs="Arial"/>
          <w:b/>
          <w:sz w:val="22"/>
        </w:rPr>
      </w:pPr>
    </w:p>
    <w:p w:rsidR="00317E6A" w:rsidRDefault="00317E6A" w:rsidP="00317E6A">
      <w:pPr>
        <w:ind w:firstLine="709"/>
        <w:rPr>
          <w:rFonts w:ascii="Arial" w:hAnsi="Arial" w:cs="Arial"/>
          <w:sz w:val="22"/>
        </w:rPr>
      </w:pPr>
      <w:r w:rsidRPr="00317E6A">
        <w:rPr>
          <w:rFonts w:ascii="Arial" w:hAnsi="Arial" w:cs="Arial"/>
          <w:sz w:val="22"/>
        </w:rPr>
        <w:t>Ministerstvo průmyslu a obchodu vydává vyjádření v řízení o vydání povolení, že věc přestává být odpadem, podle § 6 odst. 3, a v řízení o změně nebo zrušení tohoto povolení.</w:t>
      </w:r>
    </w:p>
    <w:p w:rsidR="00317E6A" w:rsidRPr="00317E6A" w:rsidRDefault="00317E6A" w:rsidP="00317E6A">
      <w:pPr>
        <w:ind w:firstLine="709"/>
        <w:rPr>
          <w:rFonts w:ascii="Arial" w:hAnsi="Arial" w:cs="Arial"/>
          <w:sz w:val="22"/>
        </w:rPr>
      </w:pPr>
    </w:p>
    <w:p w:rsidR="00317E6A" w:rsidRPr="00317E6A" w:rsidRDefault="00317E6A" w:rsidP="00317E6A">
      <w:pPr>
        <w:jc w:val="center"/>
        <w:rPr>
          <w:rFonts w:ascii="Arial" w:hAnsi="Arial" w:cs="Arial"/>
          <w:sz w:val="22"/>
        </w:rPr>
      </w:pPr>
    </w:p>
    <w:p w:rsidR="00317E6A" w:rsidRDefault="00317E6A" w:rsidP="00317E6A">
      <w:pPr>
        <w:jc w:val="center"/>
        <w:rPr>
          <w:rFonts w:ascii="Arial" w:hAnsi="Arial" w:cs="Arial"/>
          <w:sz w:val="22"/>
        </w:rPr>
      </w:pPr>
      <w:r w:rsidRPr="00317E6A">
        <w:rPr>
          <w:rFonts w:ascii="Arial" w:hAnsi="Arial" w:cs="Arial"/>
          <w:sz w:val="22"/>
        </w:rPr>
        <w:t xml:space="preserve">§ </w:t>
      </w:r>
      <w:r w:rsidR="0078108F">
        <w:rPr>
          <w:rFonts w:ascii="Arial" w:hAnsi="Arial" w:cs="Arial"/>
          <w:sz w:val="22"/>
        </w:rPr>
        <w:t>98</w:t>
      </w:r>
    </w:p>
    <w:p w:rsidR="00317E6A" w:rsidRPr="00317E6A" w:rsidRDefault="00317E6A" w:rsidP="00317E6A">
      <w:pPr>
        <w:jc w:val="center"/>
        <w:rPr>
          <w:rFonts w:ascii="Arial" w:hAnsi="Arial" w:cs="Arial"/>
          <w:sz w:val="22"/>
        </w:rPr>
      </w:pPr>
    </w:p>
    <w:p w:rsidR="00317E6A" w:rsidRPr="00317E6A" w:rsidRDefault="00317E6A" w:rsidP="00317E6A">
      <w:pPr>
        <w:jc w:val="center"/>
        <w:rPr>
          <w:rFonts w:ascii="Arial" w:hAnsi="Arial" w:cs="Arial"/>
          <w:b/>
          <w:sz w:val="22"/>
        </w:rPr>
      </w:pPr>
      <w:r w:rsidRPr="00317E6A">
        <w:rPr>
          <w:rFonts w:ascii="Arial" w:hAnsi="Arial" w:cs="Arial"/>
          <w:b/>
          <w:sz w:val="22"/>
        </w:rPr>
        <w:t>Ministerstvo zemědělství</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ab/>
        <w:t xml:space="preserve">Ministerstvo zemědělství </w:t>
      </w:r>
    </w:p>
    <w:p w:rsidR="00317E6A" w:rsidRDefault="00317E6A" w:rsidP="00317E6A">
      <w:pPr>
        <w:rPr>
          <w:rFonts w:ascii="Arial" w:hAnsi="Arial" w:cs="Arial"/>
          <w:sz w:val="22"/>
        </w:rPr>
      </w:pPr>
    </w:p>
    <w:p w:rsidR="00317E6A" w:rsidRDefault="00317E6A" w:rsidP="00317E6A">
      <w:pPr>
        <w:rPr>
          <w:rFonts w:ascii="Arial" w:hAnsi="Arial" w:cs="Arial"/>
          <w:sz w:val="22"/>
        </w:rPr>
      </w:pPr>
      <w:r>
        <w:rPr>
          <w:rFonts w:ascii="Arial" w:hAnsi="Arial" w:cs="Arial"/>
          <w:sz w:val="22"/>
        </w:rPr>
        <w:t xml:space="preserve">a) </w:t>
      </w:r>
      <w:r w:rsidRPr="00317E6A">
        <w:rPr>
          <w:rFonts w:ascii="Arial" w:hAnsi="Arial" w:cs="Arial"/>
          <w:sz w:val="22"/>
        </w:rPr>
        <w:t>koordinuje provádění kontrol dodržování povinností při po</w:t>
      </w:r>
      <w:r>
        <w:rPr>
          <w:rFonts w:ascii="Arial" w:hAnsi="Arial" w:cs="Arial"/>
          <w:sz w:val="22"/>
        </w:rPr>
        <w:t xml:space="preserve">užívání upravených kalů na </w:t>
      </w:r>
      <w:r w:rsidR="00963505">
        <w:rPr>
          <w:rFonts w:ascii="Arial" w:hAnsi="Arial" w:cs="Arial"/>
          <w:sz w:val="22"/>
        </w:rPr>
        <w:t xml:space="preserve">zemědělské </w:t>
      </w:r>
      <w:r>
        <w:rPr>
          <w:rFonts w:ascii="Arial" w:hAnsi="Arial" w:cs="Arial"/>
          <w:sz w:val="22"/>
        </w:rPr>
        <w:t>půdě,</w:t>
      </w:r>
    </w:p>
    <w:p w:rsidR="00317E6A" w:rsidRDefault="00317E6A" w:rsidP="00317E6A">
      <w:pPr>
        <w:rPr>
          <w:rFonts w:ascii="Arial" w:hAnsi="Arial" w:cs="Arial"/>
          <w:sz w:val="22"/>
        </w:rPr>
      </w:pPr>
    </w:p>
    <w:p w:rsidR="00317E6A" w:rsidRPr="00317E6A" w:rsidRDefault="00317E6A" w:rsidP="00317E6A">
      <w:pPr>
        <w:rPr>
          <w:rFonts w:ascii="Arial" w:hAnsi="Arial" w:cs="Arial"/>
          <w:sz w:val="22"/>
        </w:rPr>
      </w:pPr>
      <w:r>
        <w:rPr>
          <w:rFonts w:ascii="Arial" w:hAnsi="Arial" w:cs="Arial"/>
          <w:sz w:val="22"/>
        </w:rPr>
        <w:t xml:space="preserve">b) </w:t>
      </w:r>
      <w:r w:rsidRPr="00317E6A">
        <w:rPr>
          <w:rFonts w:ascii="Arial" w:hAnsi="Arial" w:cs="Arial"/>
          <w:sz w:val="22"/>
        </w:rPr>
        <w:t xml:space="preserve">rozhoduje o odvolání proti rozhodnutí Ústředního a kontrolního zkušebního ústavu zemědělského ve věci schválení </w:t>
      </w:r>
      <w:r w:rsidR="00963505">
        <w:rPr>
          <w:rFonts w:ascii="Arial" w:hAnsi="Arial" w:cs="Arial"/>
          <w:sz w:val="22"/>
        </w:rPr>
        <w:t>programu použití kalů podle § 49</w:t>
      </w:r>
      <w:r w:rsidRPr="00317E6A">
        <w:rPr>
          <w:rFonts w:ascii="Arial" w:hAnsi="Arial" w:cs="Arial"/>
          <w:sz w:val="22"/>
        </w:rPr>
        <w:t xml:space="preserve"> odst. 5.</w:t>
      </w:r>
    </w:p>
    <w:p w:rsidR="00317E6A" w:rsidRPr="00317E6A" w:rsidRDefault="00317E6A" w:rsidP="00317E6A">
      <w:pPr>
        <w:rPr>
          <w:rFonts w:ascii="Arial" w:hAnsi="Arial" w:cs="Arial"/>
          <w:sz w:val="22"/>
        </w:rPr>
      </w:pPr>
      <w:r w:rsidRPr="00317E6A">
        <w:rPr>
          <w:rFonts w:ascii="Arial" w:hAnsi="Arial" w:cs="Arial"/>
          <w:sz w:val="22"/>
        </w:rPr>
        <w:t xml:space="preserve"> </w:t>
      </w:r>
    </w:p>
    <w:p w:rsidR="00317E6A" w:rsidRPr="00317E6A" w:rsidRDefault="00317E6A" w:rsidP="00317E6A">
      <w:pPr>
        <w:rPr>
          <w:rFonts w:ascii="Arial" w:hAnsi="Arial" w:cs="Arial"/>
          <w:sz w:val="22"/>
        </w:rPr>
      </w:pPr>
      <w:r w:rsidRPr="00317E6A">
        <w:rPr>
          <w:rFonts w:ascii="Arial" w:hAnsi="Arial" w:cs="Arial"/>
          <w:sz w:val="22"/>
        </w:rPr>
        <w:tab/>
      </w:r>
    </w:p>
    <w:p w:rsidR="00317E6A" w:rsidRDefault="00317E6A" w:rsidP="00317E6A">
      <w:pPr>
        <w:jc w:val="center"/>
        <w:rPr>
          <w:rFonts w:ascii="Arial" w:hAnsi="Arial" w:cs="Arial"/>
          <w:sz w:val="22"/>
        </w:rPr>
      </w:pPr>
      <w:r w:rsidRPr="00317E6A">
        <w:rPr>
          <w:rFonts w:ascii="Arial" w:hAnsi="Arial" w:cs="Arial"/>
          <w:sz w:val="22"/>
        </w:rPr>
        <w:t xml:space="preserve">§ </w:t>
      </w:r>
      <w:r w:rsidR="0078108F">
        <w:rPr>
          <w:rFonts w:ascii="Arial" w:hAnsi="Arial" w:cs="Arial"/>
          <w:sz w:val="22"/>
        </w:rPr>
        <w:t>99</w:t>
      </w:r>
    </w:p>
    <w:p w:rsidR="00317E6A" w:rsidRPr="00317E6A" w:rsidRDefault="00317E6A" w:rsidP="00317E6A">
      <w:pPr>
        <w:jc w:val="center"/>
        <w:rPr>
          <w:rFonts w:ascii="Arial" w:hAnsi="Arial" w:cs="Arial"/>
          <w:sz w:val="22"/>
        </w:rPr>
      </w:pPr>
    </w:p>
    <w:p w:rsidR="00317E6A" w:rsidRPr="00317E6A" w:rsidRDefault="00317E6A" w:rsidP="00317E6A">
      <w:pPr>
        <w:jc w:val="center"/>
        <w:rPr>
          <w:rFonts w:ascii="Arial" w:hAnsi="Arial" w:cs="Arial"/>
          <w:b/>
          <w:sz w:val="22"/>
        </w:rPr>
      </w:pPr>
      <w:r w:rsidRPr="00317E6A">
        <w:rPr>
          <w:rFonts w:ascii="Arial" w:hAnsi="Arial" w:cs="Arial"/>
          <w:b/>
          <w:sz w:val="22"/>
        </w:rPr>
        <w:t>Ústřední kontrolní a zkušební ústav zemědělský</w:t>
      </w:r>
    </w:p>
    <w:p w:rsidR="00317E6A" w:rsidRPr="00317E6A" w:rsidRDefault="00317E6A"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tab/>
        <w:t xml:space="preserve">Ústřední kontrolní a zkušební ústav zemědělský kontroluje dodržování schváleného programu použití kalů. </w:t>
      </w:r>
    </w:p>
    <w:p w:rsidR="00317E6A" w:rsidRPr="00317E6A" w:rsidRDefault="00317E6A" w:rsidP="00317E6A">
      <w:pPr>
        <w:rPr>
          <w:rFonts w:ascii="Arial" w:hAnsi="Arial" w:cs="Arial"/>
          <w:sz w:val="22"/>
        </w:rPr>
      </w:pPr>
    </w:p>
    <w:p w:rsidR="00317E6A" w:rsidRPr="00317E6A" w:rsidRDefault="00317E6A" w:rsidP="00317E6A">
      <w:pPr>
        <w:rPr>
          <w:rFonts w:ascii="Arial" w:hAnsi="Arial" w:cs="Arial"/>
          <w:sz w:val="22"/>
        </w:rPr>
      </w:pPr>
      <w:r w:rsidRPr="00317E6A">
        <w:rPr>
          <w:rFonts w:ascii="Arial" w:hAnsi="Arial" w:cs="Arial"/>
          <w:sz w:val="22"/>
        </w:rPr>
        <w:t xml:space="preserve"> </w:t>
      </w:r>
    </w:p>
    <w:p w:rsidR="00317E6A" w:rsidRDefault="00317E6A" w:rsidP="00317E6A">
      <w:pPr>
        <w:jc w:val="center"/>
        <w:rPr>
          <w:rFonts w:ascii="Arial" w:hAnsi="Arial" w:cs="Arial"/>
          <w:sz w:val="22"/>
        </w:rPr>
      </w:pPr>
      <w:r w:rsidRPr="00317E6A">
        <w:rPr>
          <w:rFonts w:ascii="Arial" w:hAnsi="Arial" w:cs="Arial"/>
          <w:sz w:val="22"/>
        </w:rPr>
        <w:t xml:space="preserve">§ </w:t>
      </w:r>
      <w:r w:rsidR="0078108F">
        <w:rPr>
          <w:rFonts w:ascii="Arial" w:hAnsi="Arial" w:cs="Arial"/>
          <w:sz w:val="22"/>
        </w:rPr>
        <w:t>100</w:t>
      </w:r>
    </w:p>
    <w:p w:rsidR="00317E6A" w:rsidRPr="00317E6A" w:rsidRDefault="00317E6A" w:rsidP="00317E6A">
      <w:pPr>
        <w:jc w:val="center"/>
        <w:rPr>
          <w:rFonts w:ascii="Arial" w:hAnsi="Arial" w:cs="Arial"/>
          <w:sz w:val="22"/>
        </w:rPr>
      </w:pPr>
    </w:p>
    <w:p w:rsidR="00317E6A" w:rsidRPr="00317E6A" w:rsidRDefault="00317E6A" w:rsidP="00317E6A">
      <w:pPr>
        <w:jc w:val="center"/>
        <w:rPr>
          <w:rFonts w:ascii="Arial" w:hAnsi="Arial" w:cs="Arial"/>
          <w:b/>
          <w:sz w:val="22"/>
        </w:rPr>
      </w:pPr>
      <w:r w:rsidRPr="00317E6A">
        <w:rPr>
          <w:rFonts w:ascii="Arial" w:hAnsi="Arial" w:cs="Arial"/>
          <w:b/>
          <w:sz w:val="22"/>
        </w:rPr>
        <w:t>Ministerstvo zdravotnictví</w:t>
      </w:r>
    </w:p>
    <w:p w:rsidR="00317E6A" w:rsidRPr="00317E6A" w:rsidRDefault="00317E6A" w:rsidP="00317E6A">
      <w:pPr>
        <w:rPr>
          <w:rFonts w:ascii="Arial" w:hAnsi="Arial" w:cs="Arial"/>
          <w:sz w:val="22"/>
        </w:rPr>
      </w:pPr>
    </w:p>
    <w:p w:rsidR="00317E6A" w:rsidRPr="00317E6A" w:rsidRDefault="00317E6A" w:rsidP="00317E6A">
      <w:pPr>
        <w:rPr>
          <w:rFonts w:ascii="Arial" w:hAnsi="Arial" w:cs="Arial"/>
          <w:sz w:val="22"/>
        </w:rPr>
      </w:pPr>
      <w:r w:rsidRPr="00317E6A">
        <w:rPr>
          <w:rFonts w:ascii="Arial" w:hAnsi="Arial" w:cs="Arial"/>
          <w:sz w:val="22"/>
        </w:rPr>
        <w:tab/>
        <w:t>Ministerstvo zdravotnictví vykonává vrchní státní dozor na úseku státní správy vykonávané podle tohoto zákona v oblasti ochrany veřejného zdraví při nakládání s odpady; v rámci vrchního státního dozoru kontroluje, jak správní úřady vykonávající státní správu na úseku odpadového hospodářství dodržují ustanovení tohoto zákona a předpisů vydaných k jeho provedení.</w:t>
      </w:r>
    </w:p>
    <w:p w:rsidR="00317E6A" w:rsidRPr="00317E6A" w:rsidRDefault="00317E6A" w:rsidP="00317E6A">
      <w:pPr>
        <w:rPr>
          <w:rFonts w:ascii="Arial" w:hAnsi="Arial" w:cs="Arial"/>
          <w:sz w:val="22"/>
        </w:rPr>
      </w:pPr>
    </w:p>
    <w:p w:rsidR="00317E6A" w:rsidRDefault="00317E6A" w:rsidP="00317E6A">
      <w:pPr>
        <w:jc w:val="center"/>
        <w:rPr>
          <w:rFonts w:ascii="Arial" w:hAnsi="Arial" w:cs="Arial"/>
          <w:sz w:val="22"/>
        </w:rPr>
      </w:pPr>
      <w:r w:rsidRPr="00317E6A">
        <w:rPr>
          <w:rFonts w:ascii="Arial" w:hAnsi="Arial" w:cs="Arial"/>
          <w:sz w:val="22"/>
        </w:rPr>
        <w:t xml:space="preserve">§ </w:t>
      </w:r>
      <w:r w:rsidR="0078108F">
        <w:rPr>
          <w:rFonts w:ascii="Arial" w:hAnsi="Arial" w:cs="Arial"/>
          <w:sz w:val="22"/>
        </w:rPr>
        <w:t>101</w:t>
      </w:r>
    </w:p>
    <w:p w:rsidR="00791156" w:rsidRPr="00317E6A" w:rsidRDefault="00791156" w:rsidP="00317E6A">
      <w:pPr>
        <w:jc w:val="center"/>
        <w:rPr>
          <w:rFonts w:ascii="Arial" w:hAnsi="Arial" w:cs="Arial"/>
          <w:sz w:val="22"/>
        </w:rPr>
      </w:pPr>
    </w:p>
    <w:p w:rsidR="00317E6A" w:rsidRDefault="00317E6A" w:rsidP="00317E6A">
      <w:pPr>
        <w:jc w:val="center"/>
        <w:rPr>
          <w:rFonts w:ascii="Arial" w:hAnsi="Arial" w:cs="Arial"/>
          <w:b/>
          <w:sz w:val="22"/>
        </w:rPr>
      </w:pPr>
      <w:r w:rsidRPr="00317E6A">
        <w:rPr>
          <w:rFonts w:ascii="Arial" w:hAnsi="Arial" w:cs="Arial"/>
          <w:b/>
          <w:sz w:val="22"/>
        </w:rPr>
        <w:t>Krajské hygienické stanice</w:t>
      </w:r>
    </w:p>
    <w:p w:rsidR="00791156" w:rsidRPr="00317E6A" w:rsidRDefault="00791156" w:rsidP="00317E6A">
      <w:pPr>
        <w:jc w:val="center"/>
        <w:rPr>
          <w:rFonts w:ascii="Arial" w:hAnsi="Arial" w:cs="Arial"/>
          <w:sz w:val="22"/>
        </w:rPr>
      </w:pPr>
    </w:p>
    <w:p w:rsidR="00317E6A" w:rsidRPr="00317E6A" w:rsidRDefault="00317E6A" w:rsidP="00317E6A">
      <w:pPr>
        <w:rPr>
          <w:rFonts w:ascii="Arial" w:hAnsi="Arial" w:cs="Arial"/>
          <w:sz w:val="22"/>
        </w:rPr>
      </w:pPr>
      <w:r w:rsidRPr="00317E6A">
        <w:rPr>
          <w:rFonts w:ascii="Arial" w:hAnsi="Arial" w:cs="Arial"/>
          <w:sz w:val="22"/>
        </w:rPr>
        <w:tab/>
        <w:t xml:space="preserve"> Krajsk</w:t>
      </w:r>
      <w:r w:rsidR="00B60DE6">
        <w:rPr>
          <w:rFonts w:ascii="Arial" w:hAnsi="Arial" w:cs="Arial"/>
          <w:sz w:val="22"/>
        </w:rPr>
        <w:t>á</w:t>
      </w:r>
      <w:r w:rsidRPr="00317E6A">
        <w:rPr>
          <w:rFonts w:ascii="Arial" w:hAnsi="Arial" w:cs="Arial"/>
          <w:sz w:val="22"/>
        </w:rPr>
        <w:t xml:space="preserve"> hygienick</w:t>
      </w:r>
      <w:r w:rsidR="00B60DE6">
        <w:rPr>
          <w:rFonts w:ascii="Arial" w:hAnsi="Arial" w:cs="Arial"/>
          <w:sz w:val="22"/>
        </w:rPr>
        <w:t>á</w:t>
      </w:r>
      <w:r w:rsidRPr="00317E6A">
        <w:rPr>
          <w:rFonts w:ascii="Arial" w:hAnsi="Arial" w:cs="Arial"/>
          <w:sz w:val="22"/>
        </w:rPr>
        <w:t xml:space="preserve"> stanice </w:t>
      </w:r>
    </w:p>
    <w:p w:rsidR="00317E6A" w:rsidRPr="00317E6A" w:rsidRDefault="00317E6A" w:rsidP="00317E6A">
      <w:pPr>
        <w:rPr>
          <w:rFonts w:ascii="Arial" w:hAnsi="Arial" w:cs="Arial"/>
          <w:sz w:val="22"/>
        </w:rPr>
      </w:pPr>
      <w:r w:rsidRPr="00317E6A">
        <w:rPr>
          <w:rFonts w:ascii="Arial" w:hAnsi="Arial" w:cs="Arial"/>
          <w:sz w:val="22"/>
        </w:rPr>
        <w:t xml:space="preserve"> </w:t>
      </w:r>
    </w:p>
    <w:p w:rsidR="00317E6A" w:rsidRDefault="00317E6A" w:rsidP="00317E6A">
      <w:pPr>
        <w:rPr>
          <w:rFonts w:ascii="Arial" w:hAnsi="Arial" w:cs="Arial"/>
          <w:sz w:val="22"/>
        </w:rPr>
      </w:pPr>
      <w:r w:rsidRPr="00317E6A">
        <w:rPr>
          <w:rFonts w:ascii="Arial" w:hAnsi="Arial" w:cs="Arial"/>
          <w:sz w:val="22"/>
        </w:rPr>
        <w:t>a) vydáv</w:t>
      </w:r>
      <w:r w:rsidR="00B60DE6">
        <w:rPr>
          <w:rFonts w:ascii="Arial" w:hAnsi="Arial" w:cs="Arial"/>
          <w:sz w:val="22"/>
        </w:rPr>
        <w:t>á</w:t>
      </w:r>
      <w:r w:rsidRPr="00317E6A">
        <w:rPr>
          <w:rFonts w:ascii="Arial" w:hAnsi="Arial" w:cs="Arial"/>
          <w:sz w:val="22"/>
        </w:rPr>
        <w:t xml:space="preserve"> vyjádření v řízení o vydání povolení, že věc přestává být odpadem, podle § 6 odst. 3, a v řízení o vydání povolení provozu zařízení podle § 14 odst. 1,</w:t>
      </w:r>
    </w:p>
    <w:p w:rsidR="00791156" w:rsidRPr="00317E6A" w:rsidRDefault="00791156" w:rsidP="00317E6A">
      <w:pPr>
        <w:rPr>
          <w:rFonts w:ascii="Arial" w:hAnsi="Arial" w:cs="Arial"/>
          <w:sz w:val="22"/>
        </w:rPr>
      </w:pPr>
    </w:p>
    <w:p w:rsidR="00317E6A" w:rsidRDefault="00317E6A" w:rsidP="00317E6A">
      <w:pPr>
        <w:rPr>
          <w:rFonts w:ascii="Arial" w:hAnsi="Arial" w:cs="Arial"/>
          <w:sz w:val="22"/>
        </w:rPr>
      </w:pPr>
      <w:r w:rsidRPr="00317E6A">
        <w:rPr>
          <w:rFonts w:ascii="Arial" w:hAnsi="Arial" w:cs="Arial"/>
          <w:sz w:val="22"/>
        </w:rPr>
        <w:lastRenderedPageBreak/>
        <w:t>b) vydáv</w:t>
      </w:r>
      <w:r w:rsidR="00B60DE6">
        <w:rPr>
          <w:rFonts w:ascii="Arial" w:hAnsi="Arial" w:cs="Arial"/>
          <w:sz w:val="22"/>
        </w:rPr>
        <w:t>á</w:t>
      </w:r>
      <w:r w:rsidRPr="00317E6A">
        <w:rPr>
          <w:rFonts w:ascii="Arial" w:hAnsi="Arial" w:cs="Arial"/>
          <w:sz w:val="22"/>
        </w:rPr>
        <w:t xml:space="preserve"> vyjádření v řízení o změně nebo zrušení povolení uveden</w:t>
      </w:r>
      <w:r w:rsidR="00733B8B">
        <w:rPr>
          <w:rFonts w:ascii="Arial" w:hAnsi="Arial" w:cs="Arial"/>
          <w:sz w:val="22"/>
        </w:rPr>
        <w:t>ého</w:t>
      </w:r>
      <w:r w:rsidRPr="00317E6A">
        <w:rPr>
          <w:rFonts w:ascii="Arial" w:hAnsi="Arial" w:cs="Arial"/>
          <w:sz w:val="22"/>
        </w:rPr>
        <w:t xml:space="preserve"> v písmeni a), pokud se změna nebo důvod zrušení týkají oblasti ochrany zdraví lidí, </w:t>
      </w:r>
    </w:p>
    <w:p w:rsidR="00791156" w:rsidRPr="00317E6A" w:rsidRDefault="00791156" w:rsidP="00317E6A">
      <w:pPr>
        <w:rPr>
          <w:rFonts w:ascii="Arial" w:hAnsi="Arial" w:cs="Arial"/>
          <w:sz w:val="22"/>
        </w:rPr>
      </w:pPr>
    </w:p>
    <w:p w:rsidR="00317E6A" w:rsidRPr="00317E6A" w:rsidRDefault="00317E6A" w:rsidP="00317E6A">
      <w:pPr>
        <w:rPr>
          <w:rFonts w:ascii="Arial" w:hAnsi="Arial" w:cs="Arial"/>
          <w:sz w:val="22"/>
        </w:rPr>
      </w:pPr>
      <w:r w:rsidRPr="00317E6A">
        <w:rPr>
          <w:rFonts w:ascii="Arial" w:hAnsi="Arial" w:cs="Arial"/>
          <w:sz w:val="22"/>
        </w:rPr>
        <w:t>c) spolupracuj</w:t>
      </w:r>
      <w:r w:rsidR="00B60DE6">
        <w:rPr>
          <w:rFonts w:ascii="Arial" w:hAnsi="Arial" w:cs="Arial"/>
          <w:sz w:val="22"/>
        </w:rPr>
        <w:t>e</w:t>
      </w:r>
      <w:r w:rsidRPr="00317E6A">
        <w:rPr>
          <w:rFonts w:ascii="Arial" w:hAnsi="Arial" w:cs="Arial"/>
          <w:sz w:val="22"/>
        </w:rPr>
        <w:t xml:space="preserve"> s ostatními správními úřady v oblasti ochrany zdraví lidí při nakládání s odpady.</w:t>
      </w:r>
    </w:p>
    <w:p w:rsidR="00317E6A" w:rsidRPr="00317E6A" w:rsidRDefault="00317E6A" w:rsidP="00317E6A">
      <w:pPr>
        <w:rPr>
          <w:rFonts w:ascii="Arial" w:hAnsi="Arial" w:cs="Arial"/>
          <w:sz w:val="22"/>
        </w:rPr>
      </w:pPr>
    </w:p>
    <w:p w:rsidR="00317E6A" w:rsidRDefault="00317E6A" w:rsidP="00317E6A">
      <w:pPr>
        <w:jc w:val="center"/>
        <w:rPr>
          <w:rFonts w:ascii="Arial" w:hAnsi="Arial" w:cs="Arial"/>
          <w:sz w:val="22"/>
        </w:rPr>
      </w:pPr>
      <w:r w:rsidRPr="00317E6A">
        <w:rPr>
          <w:rFonts w:ascii="Arial" w:hAnsi="Arial" w:cs="Arial"/>
          <w:sz w:val="22"/>
        </w:rPr>
        <w:t>§</w:t>
      </w:r>
      <w:r w:rsidR="0078108F">
        <w:rPr>
          <w:rFonts w:ascii="Arial" w:hAnsi="Arial" w:cs="Arial"/>
          <w:sz w:val="22"/>
        </w:rPr>
        <w:t xml:space="preserve"> 102</w:t>
      </w:r>
    </w:p>
    <w:p w:rsidR="00791156" w:rsidRPr="00317E6A" w:rsidRDefault="00791156" w:rsidP="00317E6A">
      <w:pPr>
        <w:jc w:val="center"/>
        <w:rPr>
          <w:rFonts w:ascii="Arial" w:hAnsi="Arial" w:cs="Arial"/>
          <w:sz w:val="22"/>
        </w:rPr>
      </w:pPr>
    </w:p>
    <w:p w:rsidR="00317E6A" w:rsidRDefault="00317E6A" w:rsidP="00317E6A">
      <w:pPr>
        <w:jc w:val="center"/>
        <w:rPr>
          <w:rFonts w:ascii="Arial" w:hAnsi="Arial" w:cs="Arial"/>
          <w:b/>
          <w:sz w:val="22"/>
        </w:rPr>
      </w:pPr>
      <w:r w:rsidRPr="00317E6A">
        <w:rPr>
          <w:rFonts w:ascii="Arial" w:hAnsi="Arial" w:cs="Arial"/>
          <w:b/>
          <w:sz w:val="22"/>
        </w:rPr>
        <w:t xml:space="preserve">Český statistický úřad </w:t>
      </w:r>
    </w:p>
    <w:p w:rsidR="00791156" w:rsidRPr="00317E6A" w:rsidRDefault="00791156" w:rsidP="00317E6A">
      <w:pPr>
        <w:jc w:val="center"/>
        <w:rPr>
          <w:rFonts w:ascii="Arial" w:hAnsi="Arial" w:cs="Arial"/>
          <w:b/>
          <w:sz w:val="22"/>
        </w:rPr>
      </w:pPr>
    </w:p>
    <w:p w:rsidR="00317E6A" w:rsidRDefault="00317E6A" w:rsidP="00791156">
      <w:pPr>
        <w:ind w:firstLine="709"/>
        <w:rPr>
          <w:rFonts w:ascii="Arial" w:hAnsi="Arial" w:cs="Arial"/>
          <w:sz w:val="22"/>
        </w:rPr>
      </w:pPr>
      <w:r w:rsidRPr="00317E6A">
        <w:rPr>
          <w:rFonts w:ascii="Arial" w:hAnsi="Arial" w:cs="Arial"/>
          <w:sz w:val="22"/>
        </w:rPr>
        <w:t>Český statistický úřad plní povinnosti vyplývající pro Českou republiku z přímo použitelného předpisu Evropské unie o statistice odpadů</w:t>
      </w:r>
      <w:r w:rsidRPr="00317E6A">
        <w:rPr>
          <w:rStyle w:val="Znakapoznpodarou"/>
          <w:rFonts w:ascii="Arial" w:hAnsi="Arial" w:cs="Arial"/>
          <w:sz w:val="22"/>
        </w:rPr>
        <w:footnoteReference w:id="48"/>
      </w:r>
      <w:r w:rsidRPr="00317E6A">
        <w:rPr>
          <w:rFonts w:ascii="Arial" w:hAnsi="Arial" w:cs="Arial"/>
          <w:sz w:val="22"/>
          <w:vertAlign w:val="superscript"/>
        </w:rPr>
        <w:t>)</w:t>
      </w:r>
      <w:r w:rsidRPr="00317E6A">
        <w:rPr>
          <w:rFonts w:ascii="Arial" w:hAnsi="Arial" w:cs="Arial"/>
          <w:sz w:val="22"/>
        </w:rPr>
        <w:t>. K plnění těchto povinností využívá údaje z hlášení z</w:t>
      </w:r>
      <w:r w:rsidR="00963505">
        <w:rPr>
          <w:rFonts w:ascii="Arial" w:hAnsi="Arial" w:cs="Arial"/>
          <w:sz w:val="22"/>
        </w:rPr>
        <w:t>aslaných ministerstvu podle § 66 a 67</w:t>
      </w:r>
      <w:r w:rsidRPr="00317E6A">
        <w:rPr>
          <w:rFonts w:ascii="Arial" w:hAnsi="Arial" w:cs="Arial"/>
          <w:sz w:val="22"/>
        </w:rPr>
        <w:t>.</w:t>
      </w:r>
      <w:r w:rsidR="00296737">
        <w:rPr>
          <w:rFonts w:ascii="Arial" w:hAnsi="Arial" w:cs="Arial"/>
          <w:sz w:val="22"/>
        </w:rPr>
        <w:t xml:space="preserve"> Za tímto účelem může vyzvat původce odpadů, k podání hlášení. </w:t>
      </w:r>
      <w:r w:rsidRPr="00317E6A">
        <w:rPr>
          <w:rFonts w:ascii="Arial" w:hAnsi="Arial" w:cs="Arial"/>
          <w:sz w:val="22"/>
        </w:rPr>
        <w:t xml:space="preserve"> </w:t>
      </w:r>
    </w:p>
    <w:p w:rsidR="00791156" w:rsidRPr="00317E6A" w:rsidRDefault="00791156" w:rsidP="00791156">
      <w:pPr>
        <w:ind w:firstLine="709"/>
        <w:rPr>
          <w:rFonts w:ascii="Arial" w:hAnsi="Arial" w:cs="Arial"/>
          <w:sz w:val="22"/>
        </w:rPr>
      </w:pPr>
    </w:p>
    <w:p w:rsidR="00317E6A" w:rsidRPr="00317E6A" w:rsidRDefault="00317E6A" w:rsidP="00317E6A">
      <w:pPr>
        <w:rPr>
          <w:rFonts w:ascii="Arial" w:hAnsi="Arial" w:cs="Arial"/>
          <w:sz w:val="22"/>
        </w:rPr>
      </w:pPr>
    </w:p>
    <w:p w:rsidR="00317E6A" w:rsidRDefault="00317E6A" w:rsidP="00317E6A">
      <w:pPr>
        <w:jc w:val="center"/>
        <w:rPr>
          <w:rFonts w:ascii="Arial" w:hAnsi="Arial" w:cs="Arial"/>
          <w:sz w:val="22"/>
        </w:rPr>
      </w:pPr>
      <w:r w:rsidRPr="00317E6A">
        <w:rPr>
          <w:rFonts w:ascii="Arial" w:hAnsi="Arial" w:cs="Arial"/>
          <w:sz w:val="22"/>
        </w:rPr>
        <w:t xml:space="preserve">§ </w:t>
      </w:r>
      <w:r w:rsidR="0078108F">
        <w:rPr>
          <w:rFonts w:ascii="Arial" w:hAnsi="Arial" w:cs="Arial"/>
          <w:sz w:val="22"/>
        </w:rPr>
        <w:t>103</w:t>
      </w:r>
    </w:p>
    <w:p w:rsidR="00791156" w:rsidRPr="00317E6A" w:rsidRDefault="00791156" w:rsidP="00317E6A">
      <w:pPr>
        <w:jc w:val="center"/>
        <w:rPr>
          <w:rFonts w:ascii="Arial" w:hAnsi="Arial" w:cs="Arial"/>
          <w:sz w:val="22"/>
        </w:rPr>
      </w:pPr>
    </w:p>
    <w:p w:rsidR="00317E6A" w:rsidRPr="00317E6A" w:rsidRDefault="00317E6A" w:rsidP="00317E6A">
      <w:pPr>
        <w:jc w:val="center"/>
        <w:rPr>
          <w:rFonts w:ascii="Arial" w:hAnsi="Arial" w:cs="Arial"/>
          <w:b/>
          <w:sz w:val="22"/>
        </w:rPr>
      </w:pPr>
      <w:r w:rsidRPr="00317E6A">
        <w:rPr>
          <w:rFonts w:ascii="Arial" w:hAnsi="Arial" w:cs="Arial"/>
          <w:b/>
          <w:sz w:val="22"/>
        </w:rPr>
        <w:t>Inspekce</w:t>
      </w:r>
    </w:p>
    <w:p w:rsidR="00317E6A" w:rsidRPr="00317E6A" w:rsidRDefault="00317E6A" w:rsidP="00317E6A">
      <w:pPr>
        <w:rPr>
          <w:rFonts w:ascii="Arial" w:hAnsi="Arial" w:cs="Arial"/>
          <w:sz w:val="22"/>
        </w:rPr>
      </w:pPr>
      <w:r w:rsidRPr="00317E6A">
        <w:rPr>
          <w:rFonts w:ascii="Arial" w:hAnsi="Arial" w:cs="Arial"/>
          <w:sz w:val="22"/>
        </w:rPr>
        <w:t xml:space="preserve"> </w:t>
      </w:r>
    </w:p>
    <w:p w:rsidR="00317E6A" w:rsidRPr="00317E6A" w:rsidRDefault="00317E6A" w:rsidP="00317E6A">
      <w:pPr>
        <w:rPr>
          <w:rFonts w:ascii="Arial" w:hAnsi="Arial" w:cs="Arial"/>
          <w:sz w:val="22"/>
        </w:rPr>
      </w:pPr>
      <w:r w:rsidRPr="00317E6A">
        <w:rPr>
          <w:rFonts w:ascii="Arial" w:hAnsi="Arial" w:cs="Arial"/>
          <w:sz w:val="22"/>
        </w:rPr>
        <w:tab/>
        <w:t>(1) Inspekce</w:t>
      </w:r>
    </w:p>
    <w:p w:rsidR="00317E6A" w:rsidRPr="00317E6A" w:rsidRDefault="00317E6A" w:rsidP="00317E6A">
      <w:pPr>
        <w:rPr>
          <w:rFonts w:ascii="Arial" w:hAnsi="Arial" w:cs="Arial"/>
          <w:sz w:val="22"/>
        </w:rPr>
      </w:pPr>
      <w:r w:rsidRPr="00317E6A">
        <w:rPr>
          <w:rFonts w:ascii="Arial" w:hAnsi="Arial" w:cs="Arial"/>
          <w:sz w:val="22"/>
        </w:rPr>
        <w:t xml:space="preserve"> </w:t>
      </w:r>
    </w:p>
    <w:p w:rsidR="00317E6A" w:rsidRPr="008512C9" w:rsidRDefault="00317E6A" w:rsidP="00317E6A">
      <w:pPr>
        <w:rPr>
          <w:rFonts w:ascii="Arial" w:hAnsi="Arial" w:cs="Arial"/>
          <w:sz w:val="22"/>
          <w:u w:val="single"/>
        </w:rPr>
      </w:pPr>
      <w:r w:rsidRPr="008512C9">
        <w:rPr>
          <w:rFonts w:ascii="Arial" w:hAnsi="Arial" w:cs="Arial"/>
          <w:sz w:val="22"/>
          <w:u w:val="single"/>
        </w:rPr>
        <w:t>a) kontroluje, jak jsou právnickými osobami, fyzickými osobami oprávněnými k podnikání a obcemi dodržována ustanovení právních předpisů</w:t>
      </w:r>
      <w:r w:rsidR="00B6759D" w:rsidRPr="008512C9">
        <w:rPr>
          <w:rFonts w:ascii="Arial" w:hAnsi="Arial" w:cs="Arial"/>
          <w:sz w:val="22"/>
          <w:u w:val="single"/>
        </w:rPr>
        <w:t xml:space="preserve"> včetně přímo použitelných předpisů Evropské unie</w:t>
      </w:r>
      <w:r w:rsidRPr="008512C9">
        <w:rPr>
          <w:rFonts w:ascii="Arial" w:hAnsi="Arial" w:cs="Arial"/>
          <w:sz w:val="22"/>
          <w:u w:val="single"/>
        </w:rPr>
        <w:t xml:space="preserve"> a rozhodnutí správních úřadů ve všech oblastech působnosti tohoto zákona s výj</w:t>
      </w:r>
      <w:r w:rsidR="008A19D4" w:rsidRPr="008512C9">
        <w:rPr>
          <w:rFonts w:ascii="Arial" w:hAnsi="Arial" w:cs="Arial"/>
          <w:sz w:val="22"/>
          <w:u w:val="single"/>
        </w:rPr>
        <w:t>imkou</w:t>
      </w:r>
      <w:r w:rsidR="00963505" w:rsidRPr="008512C9">
        <w:rPr>
          <w:rFonts w:ascii="Arial" w:hAnsi="Arial" w:cs="Arial"/>
          <w:sz w:val="22"/>
          <w:u w:val="single"/>
        </w:rPr>
        <w:t xml:space="preserve"> oblastí, v nichž je podle § 117</w:t>
      </w:r>
      <w:r w:rsidR="008A19D4" w:rsidRPr="008512C9">
        <w:rPr>
          <w:rFonts w:ascii="Arial" w:hAnsi="Arial" w:cs="Arial"/>
          <w:sz w:val="22"/>
          <w:u w:val="single"/>
        </w:rPr>
        <w:t xml:space="preserve"> odst. 1 písm. a) </w:t>
      </w:r>
      <w:r w:rsidRPr="008512C9">
        <w:rPr>
          <w:rFonts w:ascii="Arial" w:hAnsi="Arial" w:cs="Arial"/>
          <w:sz w:val="22"/>
          <w:u w:val="single"/>
        </w:rPr>
        <w:t>ke kontrole příslušný obecní úřad, a zda pověřené osoby dodržují stanovený způsob hodnocení nebezpečných vlastností odpadů,</w:t>
      </w:r>
    </w:p>
    <w:p w:rsidR="00317E6A" w:rsidRPr="008512C9" w:rsidRDefault="00317E6A" w:rsidP="00317E6A">
      <w:pPr>
        <w:rPr>
          <w:rFonts w:ascii="Arial" w:hAnsi="Arial" w:cs="Arial"/>
          <w:sz w:val="22"/>
          <w:u w:val="single"/>
        </w:rPr>
      </w:pPr>
    </w:p>
    <w:p w:rsidR="00317E6A" w:rsidRPr="008512C9" w:rsidRDefault="00317E6A" w:rsidP="00317E6A">
      <w:pPr>
        <w:rPr>
          <w:rFonts w:ascii="Arial" w:hAnsi="Arial" w:cs="Arial"/>
          <w:sz w:val="22"/>
          <w:u w:val="single"/>
        </w:rPr>
      </w:pPr>
      <w:r w:rsidRPr="008512C9">
        <w:rPr>
          <w:rFonts w:ascii="Arial" w:hAnsi="Arial" w:cs="Arial"/>
          <w:sz w:val="22"/>
          <w:u w:val="single"/>
        </w:rPr>
        <w:t>b) minimálně jednou ročně kontroluje, jak původce odpadů z výroby oxidu titaničitého dodržuje ustanovení právních předpisů a rozhodnutí ministerstva a jiných správních úřadů v oblasti odpadového hospodářství,</w:t>
      </w:r>
    </w:p>
    <w:p w:rsidR="00791156" w:rsidRPr="008512C9" w:rsidRDefault="00317E6A" w:rsidP="00317E6A">
      <w:pPr>
        <w:rPr>
          <w:rFonts w:ascii="Arial" w:hAnsi="Arial" w:cs="Arial"/>
          <w:sz w:val="22"/>
          <w:u w:val="single"/>
        </w:rPr>
      </w:pPr>
      <w:r w:rsidRPr="008512C9">
        <w:rPr>
          <w:rFonts w:ascii="Arial" w:hAnsi="Arial" w:cs="Arial"/>
          <w:sz w:val="22"/>
          <w:u w:val="single"/>
        </w:rPr>
        <w:t xml:space="preserve"> </w:t>
      </w:r>
    </w:p>
    <w:p w:rsidR="00317E6A" w:rsidRPr="008512C9" w:rsidRDefault="0059276E" w:rsidP="00317E6A">
      <w:pPr>
        <w:rPr>
          <w:rFonts w:ascii="Arial" w:hAnsi="Arial" w:cs="Arial"/>
          <w:sz w:val="22"/>
        </w:rPr>
      </w:pPr>
      <w:r w:rsidRPr="008512C9">
        <w:rPr>
          <w:rFonts w:ascii="Arial" w:hAnsi="Arial" w:cs="Arial"/>
          <w:sz w:val="22"/>
        </w:rPr>
        <w:t>c</w:t>
      </w:r>
      <w:r w:rsidR="00317E6A" w:rsidRPr="008512C9">
        <w:rPr>
          <w:rFonts w:ascii="Arial" w:hAnsi="Arial" w:cs="Arial"/>
          <w:sz w:val="22"/>
        </w:rPr>
        <w:t>) dává ministerstvu podněty k uplatnění vrchního státního dozoru,</w:t>
      </w:r>
    </w:p>
    <w:p w:rsidR="00791156" w:rsidRPr="008512C9" w:rsidRDefault="00791156" w:rsidP="00317E6A">
      <w:pPr>
        <w:rPr>
          <w:rFonts w:ascii="Arial" w:hAnsi="Arial" w:cs="Arial"/>
          <w:sz w:val="22"/>
          <w:u w:val="single"/>
        </w:rPr>
      </w:pPr>
    </w:p>
    <w:p w:rsidR="00317E6A" w:rsidRPr="008512C9" w:rsidRDefault="0059276E" w:rsidP="00317E6A">
      <w:pPr>
        <w:rPr>
          <w:rFonts w:ascii="Arial" w:hAnsi="Arial" w:cs="Arial"/>
          <w:sz w:val="22"/>
        </w:rPr>
      </w:pPr>
      <w:r w:rsidRPr="008512C9">
        <w:rPr>
          <w:rFonts w:ascii="Arial" w:hAnsi="Arial" w:cs="Arial"/>
          <w:sz w:val="22"/>
        </w:rPr>
        <w:t>d</w:t>
      </w:r>
      <w:r w:rsidR="00317E6A" w:rsidRPr="008512C9">
        <w:rPr>
          <w:rFonts w:ascii="Arial" w:hAnsi="Arial" w:cs="Arial"/>
          <w:sz w:val="22"/>
        </w:rPr>
        <w:t>) může zakázat provoz zařízení k odstranění odpadů, pokud provozovatel tohoto zařízení neplní povinnosti stanovené tímto zákonem nebo rozhodnutím vydaným na základě tohoto zákona, a mohlo-li by v důsledku toho dojít k závažnému nepříznivému dopadu na životní prostředí nebo zdraví lidí,</w:t>
      </w:r>
    </w:p>
    <w:p w:rsidR="00791156" w:rsidRPr="008512C9" w:rsidRDefault="00791156" w:rsidP="00317E6A">
      <w:pPr>
        <w:rPr>
          <w:rFonts w:ascii="Arial" w:hAnsi="Arial" w:cs="Arial"/>
          <w:sz w:val="22"/>
          <w:u w:val="single"/>
        </w:rPr>
      </w:pPr>
    </w:p>
    <w:p w:rsidR="00317E6A" w:rsidRPr="008512C9" w:rsidRDefault="0059276E" w:rsidP="00317E6A">
      <w:pPr>
        <w:rPr>
          <w:rFonts w:ascii="Arial" w:hAnsi="Arial" w:cs="Arial"/>
          <w:sz w:val="22"/>
          <w:u w:val="single"/>
        </w:rPr>
      </w:pPr>
      <w:r w:rsidRPr="008512C9">
        <w:rPr>
          <w:rFonts w:ascii="Arial" w:hAnsi="Arial" w:cs="Arial"/>
          <w:sz w:val="22"/>
          <w:u w:val="single"/>
        </w:rPr>
        <w:t>e</w:t>
      </w:r>
      <w:r w:rsidR="00317E6A" w:rsidRPr="008512C9">
        <w:rPr>
          <w:rFonts w:ascii="Arial" w:hAnsi="Arial" w:cs="Arial"/>
          <w:sz w:val="22"/>
          <w:u w:val="single"/>
        </w:rPr>
        <w:t>) zpracovává plány kontrol přepravy odpadů podle přímo použitelného předpisu Evropské unie o přepravě odpadů</w:t>
      </w:r>
      <w:r w:rsidR="00963505" w:rsidRPr="008512C9">
        <w:rPr>
          <w:rFonts w:ascii="Arial" w:hAnsi="Arial" w:cs="Arial"/>
          <w:sz w:val="22"/>
          <w:u w:val="single"/>
          <w:vertAlign w:val="superscript"/>
        </w:rPr>
        <w:t>15</w:t>
      </w:r>
      <w:r w:rsidR="00317E6A" w:rsidRPr="008512C9">
        <w:rPr>
          <w:rFonts w:ascii="Arial" w:hAnsi="Arial" w:cs="Arial"/>
          <w:sz w:val="22"/>
          <w:u w:val="single"/>
          <w:vertAlign w:val="superscript"/>
        </w:rPr>
        <w:t>)</w:t>
      </w:r>
      <w:r w:rsidR="00317E6A" w:rsidRPr="008512C9">
        <w:rPr>
          <w:rFonts w:ascii="Arial" w:hAnsi="Arial" w:cs="Arial"/>
          <w:sz w:val="22"/>
          <w:u w:val="single"/>
        </w:rPr>
        <w:t>,</w:t>
      </w:r>
    </w:p>
    <w:p w:rsidR="00791156" w:rsidRPr="008512C9" w:rsidRDefault="00791156" w:rsidP="00317E6A">
      <w:pPr>
        <w:rPr>
          <w:rFonts w:ascii="Arial" w:hAnsi="Arial" w:cs="Arial"/>
          <w:sz w:val="22"/>
          <w:u w:val="single"/>
        </w:rPr>
      </w:pPr>
    </w:p>
    <w:p w:rsidR="00317E6A" w:rsidRPr="008512C9" w:rsidRDefault="0059276E" w:rsidP="00317E6A">
      <w:pPr>
        <w:rPr>
          <w:rFonts w:ascii="Arial" w:hAnsi="Arial" w:cs="Arial"/>
          <w:sz w:val="22"/>
          <w:u w:val="single"/>
        </w:rPr>
      </w:pPr>
      <w:r w:rsidRPr="008512C9">
        <w:rPr>
          <w:rFonts w:ascii="Arial" w:hAnsi="Arial" w:cs="Arial"/>
          <w:sz w:val="22"/>
          <w:u w:val="single"/>
        </w:rPr>
        <w:t>f</w:t>
      </w:r>
      <w:r w:rsidR="00317E6A" w:rsidRPr="008512C9">
        <w:rPr>
          <w:rFonts w:ascii="Arial" w:hAnsi="Arial" w:cs="Arial"/>
          <w:sz w:val="22"/>
          <w:u w:val="single"/>
        </w:rPr>
        <w:t>) kontroluje, zda je s odpady perzistentních organických znečišťujících látek nakládáno v souladu s přímo použitelným předpisem Evropských společenství o perzistentních organických znečišťujících látkách</w:t>
      </w:r>
      <w:r w:rsidR="00317E6A" w:rsidRPr="008512C9">
        <w:rPr>
          <w:rFonts w:ascii="Arial" w:hAnsi="Arial" w:cs="Arial"/>
          <w:sz w:val="22"/>
          <w:u w:val="single"/>
          <w:vertAlign w:val="superscript"/>
        </w:rPr>
        <w:t>40)</w:t>
      </w:r>
      <w:r w:rsidR="00317E6A" w:rsidRPr="008512C9">
        <w:rPr>
          <w:rFonts w:ascii="Arial" w:hAnsi="Arial" w:cs="Arial"/>
          <w:sz w:val="22"/>
          <w:u w:val="single"/>
        </w:rPr>
        <w:t xml:space="preserve"> a zákonem,</w:t>
      </w:r>
    </w:p>
    <w:p w:rsidR="00791156" w:rsidRPr="008512C9" w:rsidRDefault="00791156" w:rsidP="00317E6A">
      <w:pPr>
        <w:rPr>
          <w:rFonts w:ascii="Arial" w:hAnsi="Arial" w:cs="Arial"/>
          <w:sz w:val="22"/>
          <w:u w:val="single"/>
        </w:rPr>
      </w:pPr>
    </w:p>
    <w:p w:rsidR="00317E6A" w:rsidRPr="008512C9" w:rsidRDefault="0059276E" w:rsidP="00317E6A">
      <w:pPr>
        <w:rPr>
          <w:rFonts w:ascii="Arial" w:hAnsi="Arial" w:cs="Arial"/>
          <w:sz w:val="22"/>
        </w:rPr>
      </w:pPr>
      <w:r w:rsidRPr="008512C9">
        <w:rPr>
          <w:rFonts w:ascii="Arial" w:hAnsi="Arial" w:cs="Arial"/>
          <w:sz w:val="22"/>
        </w:rPr>
        <w:t>g</w:t>
      </w:r>
      <w:r w:rsidR="00317E6A" w:rsidRPr="008512C9">
        <w:rPr>
          <w:rFonts w:ascii="Arial" w:hAnsi="Arial" w:cs="Arial"/>
          <w:sz w:val="22"/>
        </w:rPr>
        <w:t>) může podat Ministerstvu vnitra v listinné podobě nebo způsobem umožňujícím dálkový přístup žádost o poskytnutí údajů z evidence občanských průkazů a evidence obyvatel vedených podle jiných právních předpisů</w:t>
      </w:r>
      <w:r w:rsidR="00317E6A" w:rsidRPr="008512C9">
        <w:rPr>
          <w:rStyle w:val="Znakapoznpodarou"/>
          <w:rFonts w:ascii="Arial" w:hAnsi="Arial" w:cs="Arial"/>
          <w:sz w:val="22"/>
        </w:rPr>
        <w:footnoteReference w:id="49"/>
      </w:r>
      <w:r w:rsidR="00317E6A" w:rsidRPr="008512C9">
        <w:rPr>
          <w:rFonts w:ascii="Arial" w:hAnsi="Arial" w:cs="Arial"/>
          <w:sz w:val="22"/>
          <w:vertAlign w:val="superscript"/>
        </w:rPr>
        <w:t>)</w:t>
      </w:r>
      <w:r w:rsidR="00317E6A" w:rsidRPr="008512C9">
        <w:rPr>
          <w:rFonts w:ascii="Arial" w:hAnsi="Arial" w:cs="Arial"/>
          <w:sz w:val="22"/>
        </w:rPr>
        <w:t xml:space="preserve"> v rozsahu nezbytně nutném pro ověření údajů v evidenci osob vedené podle § 13 odst. 5 provozovatelem zařízení určeného k nakládání </w:t>
      </w:r>
      <w:r w:rsidR="00317E6A" w:rsidRPr="008512C9">
        <w:rPr>
          <w:rFonts w:ascii="Arial" w:hAnsi="Arial" w:cs="Arial"/>
          <w:sz w:val="22"/>
        </w:rPr>
        <w:lastRenderedPageBreak/>
        <w:t>s odpady; Ministerstvo vnitra poskytne údaje vždy způsobem umožňujícím dálkový přístup, požádá-li o to inspekce.</w:t>
      </w:r>
    </w:p>
    <w:p w:rsidR="00791156" w:rsidRPr="008512C9" w:rsidRDefault="00791156" w:rsidP="00317E6A">
      <w:pPr>
        <w:rPr>
          <w:rFonts w:ascii="Arial" w:hAnsi="Arial" w:cs="Arial"/>
          <w:sz w:val="22"/>
          <w:u w:val="single"/>
        </w:rPr>
      </w:pPr>
    </w:p>
    <w:p w:rsidR="00317E6A" w:rsidRPr="008512C9" w:rsidRDefault="0059276E" w:rsidP="00317E6A">
      <w:pPr>
        <w:rPr>
          <w:rFonts w:ascii="Arial" w:hAnsi="Arial" w:cs="Arial"/>
          <w:sz w:val="22"/>
          <w:u w:val="single"/>
        </w:rPr>
      </w:pPr>
      <w:r w:rsidRPr="008512C9">
        <w:rPr>
          <w:rFonts w:ascii="Arial" w:hAnsi="Arial" w:cs="Arial"/>
          <w:sz w:val="22"/>
          <w:u w:val="single"/>
        </w:rPr>
        <w:t>h</w:t>
      </w:r>
      <w:r w:rsidR="00317E6A" w:rsidRPr="008512C9">
        <w:rPr>
          <w:rFonts w:ascii="Arial" w:hAnsi="Arial" w:cs="Arial"/>
          <w:sz w:val="22"/>
          <w:u w:val="single"/>
        </w:rPr>
        <w:t>) kontroluje, zda jsou zařízení na recyklaci lodí provozována v souladu s přímo použitelným předpisem Evropské unie o recyklaci lodí</w:t>
      </w:r>
      <w:r w:rsidR="00317E6A" w:rsidRPr="008512C9">
        <w:rPr>
          <w:rFonts w:ascii="Arial" w:hAnsi="Arial" w:cs="Arial"/>
          <w:sz w:val="22"/>
          <w:u w:val="single"/>
          <w:vertAlign w:val="superscript"/>
        </w:rPr>
        <w:t>44)</w:t>
      </w:r>
      <w:r w:rsidR="00317E6A" w:rsidRPr="008512C9">
        <w:rPr>
          <w:rFonts w:ascii="Arial" w:hAnsi="Arial" w:cs="Arial"/>
          <w:sz w:val="22"/>
          <w:u w:val="single"/>
        </w:rPr>
        <w:t xml:space="preserve"> a zákonem</w:t>
      </w:r>
      <w:r w:rsidR="00793961" w:rsidRPr="008512C9">
        <w:rPr>
          <w:rFonts w:ascii="Arial" w:hAnsi="Arial" w:cs="Arial"/>
          <w:sz w:val="22"/>
          <w:u w:val="single"/>
        </w:rPr>
        <w:t>,</w:t>
      </w:r>
    </w:p>
    <w:p w:rsidR="00793961" w:rsidRPr="008512C9" w:rsidRDefault="00793961" w:rsidP="00317E6A">
      <w:pPr>
        <w:rPr>
          <w:rFonts w:ascii="Arial" w:hAnsi="Arial" w:cs="Arial"/>
          <w:sz w:val="22"/>
          <w:u w:val="single"/>
        </w:rPr>
      </w:pPr>
    </w:p>
    <w:p w:rsidR="00793961" w:rsidRPr="008512C9" w:rsidRDefault="0059276E" w:rsidP="00FF54E3">
      <w:pPr>
        <w:rPr>
          <w:rFonts w:ascii="Arial" w:hAnsi="Arial" w:cs="Arial"/>
          <w:sz w:val="22"/>
        </w:rPr>
      </w:pPr>
      <w:r w:rsidRPr="008512C9">
        <w:rPr>
          <w:rFonts w:ascii="Arial" w:hAnsi="Arial" w:cs="Arial"/>
          <w:sz w:val="22"/>
        </w:rPr>
        <w:t>i</w:t>
      </w:r>
      <w:r w:rsidR="008512C9" w:rsidRPr="008512C9">
        <w:rPr>
          <w:rFonts w:ascii="Arial" w:hAnsi="Arial" w:cs="Arial"/>
          <w:sz w:val="22"/>
        </w:rPr>
        <w:t>)</w:t>
      </w:r>
      <w:r w:rsidR="00793961" w:rsidRPr="008512C9">
        <w:rPr>
          <w:rFonts w:ascii="Arial" w:hAnsi="Arial" w:cs="Arial"/>
          <w:sz w:val="22"/>
        </w:rPr>
        <w:t xml:space="preserve"> </w:t>
      </w:r>
      <w:r w:rsidR="00FF54E3" w:rsidRPr="008512C9">
        <w:rPr>
          <w:rFonts w:ascii="Arial" w:hAnsi="Arial" w:cs="Arial"/>
          <w:sz w:val="22"/>
        </w:rPr>
        <w:t xml:space="preserve">vydává vyjádření v řízení o vydání povolení, </w:t>
      </w:r>
      <w:r w:rsidR="00793961" w:rsidRPr="008512C9">
        <w:rPr>
          <w:rFonts w:ascii="Arial" w:hAnsi="Arial" w:cs="Arial"/>
          <w:sz w:val="22"/>
        </w:rPr>
        <w:t>že věc přestává b</w:t>
      </w:r>
      <w:r w:rsidR="00FF54E3" w:rsidRPr="008512C9">
        <w:rPr>
          <w:rFonts w:ascii="Arial" w:hAnsi="Arial" w:cs="Arial"/>
          <w:sz w:val="22"/>
        </w:rPr>
        <w:t>ýt odpadem podle § 6</w:t>
      </w:r>
      <w:r w:rsidR="00963505" w:rsidRPr="008512C9">
        <w:rPr>
          <w:rFonts w:ascii="Arial" w:hAnsi="Arial" w:cs="Arial"/>
          <w:sz w:val="22"/>
        </w:rPr>
        <w:t xml:space="preserve"> odst. </w:t>
      </w:r>
      <w:r w:rsidR="00FF54E3" w:rsidRPr="008512C9">
        <w:rPr>
          <w:rFonts w:ascii="Arial" w:hAnsi="Arial" w:cs="Arial"/>
          <w:sz w:val="22"/>
        </w:rPr>
        <w:t>3,</w:t>
      </w:r>
      <w:r w:rsidRPr="008512C9">
        <w:rPr>
          <w:rFonts w:ascii="Arial" w:hAnsi="Arial" w:cs="Arial"/>
          <w:sz w:val="22"/>
        </w:rPr>
        <w:t xml:space="preserve"> a v řízení o změně nebo zrušení tohoto povolení,</w:t>
      </w:r>
      <w:r w:rsidR="00FF54E3" w:rsidRPr="008512C9">
        <w:rPr>
          <w:rFonts w:ascii="Arial" w:hAnsi="Arial" w:cs="Arial"/>
          <w:sz w:val="22"/>
        </w:rPr>
        <w:t xml:space="preserve"> </w:t>
      </w:r>
    </w:p>
    <w:p w:rsidR="00FF54E3" w:rsidRPr="008512C9" w:rsidRDefault="00FF54E3" w:rsidP="00793961">
      <w:pPr>
        <w:rPr>
          <w:rFonts w:ascii="Arial" w:hAnsi="Arial" w:cs="Arial"/>
          <w:sz w:val="22"/>
        </w:rPr>
      </w:pPr>
    </w:p>
    <w:p w:rsidR="00FF54E3" w:rsidRPr="008512C9" w:rsidRDefault="0059276E" w:rsidP="00793961">
      <w:pPr>
        <w:rPr>
          <w:rFonts w:ascii="Arial" w:hAnsi="Arial" w:cs="Arial"/>
          <w:sz w:val="22"/>
        </w:rPr>
      </w:pPr>
      <w:r w:rsidRPr="008512C9">
        <w:rPr>
          <w:rFonts w:ascii="Arial" w:hAnsi="Arial" w:cs="Arial"/>
          <w:sz w:val="22"/>
        </w:rPr>
        <w:t>j</w:t>
      </w:r>
      <w:r w:rsidR="00FF54E3" w:rsidRPr="008512C9">
        <w:rPr>
          <w:rFonts w:ascii="Arial" w:hAnsi="Arial" w:cs="Arial"/>
          <w:sz w:val="22"/>
        </w:rPr>
        <w:t>) vydává vyjádření v řízení o vydání povolení provozu zařízení podle § 14 odst. 1</w:t>
      </w:r>
      <w:r w:rsidRPr="008512C9">
        <w:rPr>
          <w:rFonts w:ascii="Arial" w:hAnsi="Arial" w:cs="Arial"/>
          <w:sz w:val="22"/>
        </w:rPr>
        <w:t xml:space="preserve"> a v řízení o změně nebo zrušení tohoto povolení</w:t>
      </w:r>
      <w:r w:rsidR="00FF54E3" w:rsidRPr="008512C9">
        <w:rPr>
          <w:rFonts w:ascii="Arial" w:hAnsi="Arial" w:cs="Arial"/>
          <w:sz w:val="22"/>
        </w:rPr>
        <w:t>.</w:t>
      </w:r>
    </w:p>
    <w:p w:rsidR="00317E6A" w:rsidRPr="008512C9" w:rsidRDefault="00317E6A" w:rsidP="00317E6A">
      <w:pPr>
        <w:rPr>
          <w:rFonts w:ascii="Arial" w:hAnsi="Arial" w:cs="Arial"/>
          <w:sz w:val="22"/>
          <w:u w:val="single"/>
        </w:rPr>
      </w:pPr>
    </w:p>
    <w:p w:rsidR="00317E6A" w:rsidRPr="008512C9" w:rsidRDefault="00317E6A" w:rsidP="00317E6A">
      <w:pPr>
        <w:rPr>
          <w:rFonts w:ascii="Arial" w:hAnsi="Arial" w:cs="Arial"/>
          <w:sz w:val="22"/>
          <w:u w:val="single"/>
        </w:rPr>
      </w:pPr>
      <w:r w:rsidRPr="008512C9">
        <w:rPr>
          <w:rFonts w:ascii="Arial" w:hAnsi="Arial" w:cs="Arial"/>
          <w:sz w:val="22"/>
          <w:u w:val="single"/>
        </w:rPr>
        <w:tab/>
        <w:t xml:space="preserve">(2) V rámci přeshraniční přepravy odpadů je inspekce oprávněna provádět kontroly na místě vzniku odpadu, u oznamovatele a příjemce a na hraničních přechodech. Je oprávněna též provádět kontrolu dokladů podle </w:t>
      </w:r>
      <w:r w:rsidR="00DF4E8B" w:rsidRPr="008512C9">
        <w:rPr>
          <w:rFonts w:ascii="Arial" w:hAnsi="Arial" w:cs="Arial"/>
          <w:sz w:val="22"/>
          <w:u w:val="single"/>
        </w:rPr>
        <w:t>přímo použitelného předpisu Evropské unie o přepravě odpadů</w:t>
      </w:r>
      <w:r w:rsidR="008512C9">
        <w:rPr>
          <w:rFonts w:ascii="Arial" w:hAnsi="Arial" w:cs="Arial"/>
          <w:sz w:val="22"/>
          <w:u w:val="single"/>
          <w:vertAlign w:val="superscript"/>
        </w:rPr>
        <w:t>15</w:t>
      </w:r>
      <w:r w:rsidRPr="008512C9">
        <w:rPr>
          <w:rFonts w:ascii="Arial" w:hAnsi="Arial" w:cs="Arial"/>
          <w:sz w:val="22"/>
          <w:u w:val="single"/>
          <w:vertAlign w:val="superscript"/>
        </w:rPr>
        <w:t>)</w:t>
      </w:r>
      <w:r w:rsidRPr="008512C9">
        <w:rPr>
          <w:rFonts w:ascii="Arial" w:hAnsi="Arial" w:cs="Arial"/>
          <w:sz w:val="22"/>
          <w:u w:val="single"/>
        </w:rPr>
        <w:t xml:space="preserve"> a podle tohoto zákona, fyzickou kontrolu odpadů a odebírat a analyzovat vzorky.</w:t>
      </w:r>
      <w:r w:rsidR="00DF4E8B" w:rsidRPr="008512C9">
        <w:rPr>
          <w:rFonts w:ascii="Arial" w:hAnsi="Arial" w:cs="Arial"/>
          <w:sz w:val="22"/>
          <w:u w:val="single"/>
        </w:rPr>
        <w:t xml:space="preserve"> Inspekce může ke kontrole prováděné v rámci přeshraniční přepravy odpadů přizvat ministerstvo.</w:t>
      </w:r>
    </w:p>
    <w:p w:rsidR="00317E6A" w:rsidRPr="008512C9" w:rsidRDefault="00317E6A" w:rsidP="00317E6A">
      <w:pPr>
        <w:rPr>
          <w:rFonts w:ascii="Arial" w:hAnsi="Arial" w:cs="Arial"/>
          <w:sz w:val="22"/>
          <w:u w:val="single"/>
        </w:rPr>
      </w:pPr>
    </w:p>
    <w:p w:rsidR="00317E6A" w:rsidRPr="008512C9" w:rsidRDefault="00317E6A" w:rsidP="00317E6A">
      <w:pPr>
        <w:rPr>
          <w:rFonts w:ascii="Arial" w:hAnsi="Arial" w:cs="Arial"/>
          <w:sz w:val="22"/>
        </w:rPr>
      </w:pPr>
      <w:r w:rsidRPr="008512C9">
        <w:rPr>
          <w:rFonts w:ascii="Arial" w:hAnsi="Arial" w:cs="Arial"/>
          <w:sz w:val="22"/>
        </w:rPr>
        <w:tab/>
        <w:t>(3) Inspekce spolupracuje s obecními úřady, orgány ochrany v</w:t>
      </w:r>
      <w:r w:rsidR="00676426" w:rsidRPr="008512C9">
        <w:rPr>
          <w:rFonts w:ascii="Arial" w:hAnsi="Arial" w:cs="Arial"/>
          <w:sz w:val="22"/>
        </w:rPr>
        <w:t xml:space="preserve">eřejného zdraví, celními úřady, Státním fondem životního prostředí České republiky, </w:t>
      </w:r>
      <w:r w:rsidRPr="008512C9">
        <w:rPr>
          <w:rFonts w:ascii="Arial" w:hAnsi="Arial" w:cs="Arial"/>
          <w:sz w:val="22"/>
        </w:rPr>
        <w:t>Hasičským záchranným sborem, Policií České republiky a orgány Finanční správy České republiky, popřípadě dalšími správními úřady, kraji a obcemi a poskytuje jim odbornou pomoc.</w:t>
      </w:r>
    </w:p>
    <w:p w:rsidR="0078108F" w:rsidRDefault="0078108F" w:rsidP="00317E6A">
      <w:pPr>
        <w:rPr>
          <w:rFonts w:ascii="Arial" w:hAnsi="Arial" w:cs="Arial"/>
          <w:sz w:val="22"/>
        </w:rPr>
      </w:pPr>
    </w:p>
    <w:p w:rsidR="00765645" w:rsidRDefault="00765645" w:rsidP="00765645">
      <w:pPr>
        <w:rPr>
          <w:rFonts w:ascii="Arial" w:eastAsia="Calibri" w:hAnsi="Arial" w:cs="Arial"/>
          <w:i/>
          <w:sz w:val="22"/>
        </w:rPr>
      </w:pPr>
      <w:r w:rsidRPr="00956E0F">
        <w:rPr>
          <w:rFonts w:ascii="Arial" w:eastAsia="Calibri" w:hAnsi="Arial" w:cs="Arial"/>
          <w:i/>
          <w:sz w:val="22"/>
        </w:rPr>
        <w:t>CELEX 32008L0098</w:t>
      </w:r>
    </w:p>
    <w:p w:rsidR="00D5655A" w:rsidRPr="00D5655A" w:rsidRDefault="00D5655A" w:rsidP="00D5655A">
      <w:pPr>
        <w:pStyle w:val="Bezmezer"/>
        <w:spacing w:line="276" w:lineRule="auto"/>
        <w:jc w:val="both"/>
        <w:rPr>
          <w:rFonts w:eastAsia="Calibri" w:cs="Arial"/>
          <w:i/>
          <w:sz w:val="22"/>
          <w:szCs w:val="22"/>
        </w:rPr>
      </w:pPr>
      <w:r w:rsidRPr="00D5655A">
        <w:rPr>
          <w:rFonts w:eastAsia="Calibri" w:cs="Arial"/>
          <w:i/>
          <w:sz w:val="22"/>
          <w:szCs w:val="22"/>
        </w:rPr>
        <w:t>CELEX 32006R1013</w:t>
      </w:r>
    </w:p>
    <w:p w:rsidR="003316F0" w:rsidRPr="00D5655A" w:rsidRDefault="003316F0" w:rsidP="003316F0">
      <w:pPr>
        <w:pStyle w:val="Bezmezer"/>
        <w:spacing w:line="276" w:lineRule="auto"/>
        <w:jc w:val="both"/>
        <w:rPr>
          <w:rFonts w:eastAsia="Calibri" w:cs="Arial"/>
          <w:i/>
          <w:sz w:val="22"/>
          <w:szCs w:val="22"/>
        </w:rPr>
      </w:pPr>
      <w:r>
        <w:rPr>
          <w:rFonts w:eastAsia="Calibri" w:cs="Arial"/>
          <w:i/>
          <w:sz w:val="22"/>
          <w:szCs w:val="22"/>
        </w:rPr>
        <w:t xml:space="preserve">CELEX </w:t>
      </w:r>
      <w:r w:rsidRPr="003316F0">
        <w:rPr>
          <w:rFonts w:eastAsia="Calibri" w:cs="Arial"/>
          <w:i/>
          <w:sz w:val="22"/>
          <w:szCs w:val="22"/>
        </w:rPr>
        <w:t>32013R1257</w:t>
      </w:r>
    </w:p>
    <w:p w:rsidR="00D5655A" w:rsidRPr="00D5655A" w:rsidRDefault="00D5655A" w:rsidP="00765645">
      <w:pPr>
        <w:rPr>
          <w:rFonts w:ascii="Arial" w:eastAsia="Calibri" w:hAnsi="Arial" w:cs="Arial"/>
          <w:i/>
          <w:sz w:val="22"/>
        </w:rPr>
      </w:pPr>
    </w:p>
    <w:p w:rsidR="00561F07" w:rsidRDefault="00561F07" w:rsidP="00317E6A">
      <w:pPr>
        <w:rPr>
          <w:rFonts w:ascii="Arial" w:hAnsi="Arial" w:cs="Arial"/>
          <w:sz w:val="22"/>
        </w:rPr>
      </w:pPr>
    </w:p>
    <w:p w:rsidR="00561F07" w:rsidRDefault="00561F07" w:rsidP="00561F07">
      <w:pPr>
        <w:jc w:val="center"/>
        <w:rPr>
          <w:rFonts w:ascii="Arial" w:hAnsi="Arial" w:cs="Arial"/>
          <w:sz w:val="22"/>
        </w:rPr>
      </w:pPr>
      <w:r>
        <w:rPr>
          <w:rFonts w:ascii="Arial" w:hAnsi="Arial" w:cs="Arial"/>
          <w:sz w:val="22"/>
        </w:rPr>
        <w:t>§</w:t>
      </w:r>
      <w:r w:rsidR="0078108F">
        <w:rPr>
          <w:rFonts w:ascii="Arial" w:hAnsi="Arial" w:cs="Arial"/>
          <w:sz w:val="22"/>
        </w:rPr>
        <w:t xml:space="preserve"> 104</w:t>
      </w:r>
    </w:p>
    <w:p w:rsidR="00561F07" w:rsidRDefault="00561F07" w:rsidP="00561F07">
      <w:pPr>
        <w:jc w:val="center"/>
        <w:rPr>
          <w:rFonts w:ascii="Arial" w:hAnsi="Arial" w:cs="Arial"/>
          <w:sz w:val="22"/>
        </w:rPr>
      </w:pPr>
    </w:p>
    <w:p w:rsidR="00561F07" w:rsidRDefault="00561F07" w:rsidP="00561F07">
      <w:pPr>
        <w:jc w:val="center"/>
        <w:rPr>
          <w:rFonts w:ascii="Arial" w:hAnsi="Arial" w:cs="Arial"/>
          <w:b/>
          <w:sz w:val="22"/>
        </w:rPr>
      </w:pPr>
      <w:r w:rsidRPr="00561F07">
        <w:rPr>
          <w:rFonts w:ascii="Arial" w:hAnsi="Arial" w:cs="Arial"/>
          <w:b/>
          <w:sz w:val="22"/>
        </w:rPr>
        <w:t>Česká obchodní inspekce</w:t>
      </w:r>
    </w:p>
    <w:p w:rsidR="00561F07" w:rsidRDefault="00561F07" w:rsidP="00561F07">
      <w:pPr>
        <w:jc w:val="center"/>
        <w:rPr>
          <w:rFonts w:ascii="Arial" w:hAnsi="Arial" w:cs="Arial"/>
          <w:b/>
          <w:sz w:val="22"/>
        </w:rPr>
      </w:pPr>
    </w:p>
    <w:p w:rsidR="00561F07" w:rsidRPr="00561F07" w:rsidRDefault="00561F07" w:rsidP="00561F07">
      <w:pPr>
        <w:ind w:firstLine="709"/>
        <w:rPr>
          <w:rFonts w:ascii="Arial" w:hAnsi="Arial" w:cs="Arial"/>
          <w:sz w:val="22"/>
        </w:rPr>
      </w:pPr>
      <w:r>
        <w:rPr>
          <w:rFonts w:ascii="Arial" w:hAnsi="Arial" w:cs="Arial"/>
          <w:sz w:val="22"/>
        </w:rPr>
        <w:t>kontroluje, jak jsou právnickými osobami a fyzickými osobami oprávněnými k podnikání dodržovány povinnosti podle § 8 odst. 3.</w:t>
      </w:r>
    </w:p>
    <w:p w:rsidR="00561F07" w:rsidRPr="00561F07" w:rsidRDefault="00561F07" w:rsidP="00561F07">
      <w:pPr>
        <w:jc w:val="center"/>
        <w:rPr>
          <w:rFonts w:ascii="Arial" w:hAnsi="Arial" w:cs="Arial"/>
          <w:b/>
          <w:sz w:val="22"/>
        </w:rPr>
      </w:pPr>
    </w:p>
    <w:p w:rsidR="0059276E" w:rsidRPr="00317E6A" w:rsidRDefault="0059276E" w:rsidP="00317E6A">
      <w:pPr>
        <w:rPr>
          <w:rFonts w:ascii="Arial" w:hAnsi="Arial" w:cs="Arial"/>
          <w:sz w:val="22"/>
        </w:rPr>
      </w:pPr>
    </w:p>
    <w:p w:rsidR="00317E6A" w:rsidRPr="00317E6A" w:rsidRDefault="00317E6A" w:rsidP="00317E6A">
      <w:pPr>
        <w:rPr>
          <w:rFonts w:ascii="Arial" w:hAnsi="Arial" w:cs="Arial"/>
          <w:sz w:val="22"/>
        </w:rPr>
      </w:pPr>
    </w:p>
    <w:p w:rsidR="00791156" w:rsidRDefault="00791156" w:rsidP="00791156">
      <w:pPr>
        <w:jc w:val="center"/>
        <w:rPr>
          <w:rFonts w:ascii="Arial" w:hAnsi="Arial" w:cs="Arial"/>
          <w:b/>
          <w:sz w:val="22"/>
        </w:rPr>
      </w:pPr>
      <w:r w:rsidRPr="00791156">
        <w:rPr>
          <w:rFonts w:ascii="Arial" w:hAnsi="Arial" w:cs="Arial"/>
          <w:b/>
          <w:sz w:val="22"/>
        </w:rPr>
        <w:t>Celní orgány</w:t>
      </w:r>
    </w:p>
    <w:p w:rsidR="00791156" w:rsidRPr="00791156" w:rsidRDefault="00791156" w:rsidP="00791156">
      <w:pPr>
        <w:jc w:val="center"/>
        <w:rPr>
          <w:rFonts w:ascii="Arial" w:hAnsi="Arial" w:cs="Arial"/>
          <w:b/>
          <w:sz w:val="22"/>
        </w:rPr>
      </w:pPr>
    </w:p>
    <w:p w:rsidR="00791156" w:rsidRDefault="0078108F" w:rsidP="00791156">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 105</w:t>
      </w:r>
    </w:p>
    <w:p w:rsidR="00791156" w:rsidRPr="00791156" w:rsidRDefault="00791156" w:rsidP="00791156">
      <w:pPr>
        <w:widowControl w:val="0"/>
        <w:autoSpaceDE w:val="0"/>
        <w:autoSpaceDN w:val="0"/>
        <w:adjustRightInd w:val="0"/>
        <w:jc w:val="center"/>
        <w:rPr>
          <w:rFonts w:ascii="Arial" w:eastAsia="Times New Roman" w:hAnsi="Arial" w:cs="Arial"/>
          <w:sz w:val="22"/>
          <w:lang w:eastAsia="cs-CZ"/>
        </w:rPr>
      </w:pP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r w:rsidRPr="00791156">
        <w:rPr>
          <w:rFonts w:ascii="Arial" w:eastAsia="Times New Roman" w:hAnsi="Arial" w:cs="Arial"/>
          <w:b/>
          <w:sz w:val="22"/>
          <w:lang w:eastAsia="cs-CZ"/>
        </w:rPr>
        <w:t>Působnost celních úřadů ke kontrole přepravy odpadů</w:t>
      </w:r>
    </w:p>
    <w:p w:rsidR="00791156" w:rsidRPr="00791156" w:rsidRDefault="00791156" w:rsidP="00791156">
      <w:pPr>
        <w:widowControl w:val="0"/>
        <w:autoSpaceDE w:val="0"/>
        <w:autoSpaceDN w:val="0"/>
        <w:adjustRightInd w:val="0"/>
        <w:ind w:firstLine="709"/>
        <w:jc w:val="center"/>
        <w:rPr>
          <w:rFonts w:ascii="Arial" w:eastAsia="Times New Roman" w:hAnsi="Arial" w:cs="Arial"/>
          <w:b/>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(1) Celní úřad</w:t>
      </w:r>
    </w:p>
    <w:p w:rsidR="00791156" w:rsidRPr="00791156" w:rsidRDefault="00791156" w:rsidP="00791156">
      <w:pPr>
        <w:widowControl w:val="0"/>
        <w:ind w:firstLine="482"/>
        <w:rPr>
          <w:rFonts w:ascii="Arial" w:eastAsia="Times New Roman" w:hAnsi="Arial" w:cs="Arial"/>
          <w:sz w:val="22"/>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r w:rsidRPr="00791156">
        <w:rPr>
          <w:rFonts w:ascii="Arial" w:eastAsia="Times New Roman" w:hAnsi="Arial" w:cs="Arial"/>
          <w:noProof/>
          <w:sz w:val="22"/>
          <w:lang w:eastAsia="cs-CZ"/>
        </w:rPr>
        <w:t xml:space="preserve">a) </w:t>
      </w:r>
      <w:r w:rsidRPr="00791156">
        <w:rPr>
          <w:rFonts w:ascii="Arial" w:eastAsia="Times New Roman" w:hAnsi="Arial" w:cs="Arial"/>
          <w:noProof/>
          <w:sz w:val="22"/>
          <w:lang w:eastAsia="cs-CZ"/>
        </w:rPr>
        <w:tab/>
      </w:r>
      <w:r w:rsidRPr="008512C9">
        <w:rPr>
          <w:rFonts w:ascii="Arial" w:eastAsia="Times New Roman" w:hAnsi="Arial" w:cs="Arial"/>
          <w:noProof/>
          <w:sz w:val="22"/>
          <w:u w:val="single"/>
          <w:lang w:eastAsia="cs-CZ"/>
        </w:rPr>
        <w:t>kontroluje vnitrostátní přepravu odpadů,</w:t>
      </w: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r w:rsidRPr="008512C9">
        <w:rPr>
          <w:rFonts w:ascii="Arial" w:eastAsia="Times New Roman" w:hAnsi="Arial" w:cs="Arial"/>
          <w:noProof/>
          <w:sz w:val="22"/>
          <w:u w:val="single"/>
          <w:lang w:eastAsia="cs-CZ"/>
        </w:rPr>
        <w:t xml:space="preserve">b) </w:t>
      </w:r>
      <w:r w:rsidRPr="008512C9">
        <w:rPr>
          <w:rFonts w:ascii="Arial" w:eastAsia="Times New Roman" w:hAnsi="Arial" w:cs="Arial"/>
          <w:noProof/>
          <w:sz w:val="22"/>
          <w:u w:val="single"/>
          <w:lang w:eastAsia="cs-CZ"/>
        </w:rPr>
        <w:tab/>
        <w:t>kontroluje přepravu odpadů mezi členskými státy Evropské unie</w:t>
      </w:r>
      <w:r w:rsidRPr="008512C9" w:rsidDel="00776AE9">
        <w:rPr>
          <w:rFonts w:ascii="Arial" w:eastAsia="Times New Roman" w:hAnsi="Arial" w:cs="Arial"/>
          <w:noProof/>
          <w:sz w:val="22"/>
          <w:u w:val="single"/>
          <w:lang w:eastAsia="cs-CZ"/>
        </w:rPr>
        <w:t xml:space="preserve"> </w:t>
      </w:r>
      <w:r w:rsidRPr="008512C9">
        <w:rPr>
          <w:rFonts w:ascii="Arial" w:eastAsia="Times New Roman" w:hAnsi="Arial" w:cs="Arial"/>
          <w:noProof/>
          <w:sz w:val="22"/>
          <w:u w:val="single"/>
          <w:lang w:eastAsia="cs-CZ"/>
        </w:rPr>
        <w:t>a přepravu odpadů, které jsou vyváženy z České republiky do států, které nejsou členskými státy Evropské unie, nebo které jsou z těchto států dováženy do České republiky,</w:t>
      </w: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lang w:eastAsia="cs-CZ"/>
        </w:rPr>
      </w:pPr>
      <w:r w:rsidRPr="008512C9">
        <w:rPr>
          <w:rFonts w:ascii="Arial" w:eastAsia="Times New Roman" w:hAnsi="Arial" w:cs="Arial"/>
          <w:noProof/>
          <w:sz w:val="22"/>
          <w:lang w:eastAsia="cs-CZ"/>
        </w:rPr>
        <w:t xml:space="preserve">c) </w:t>
      </w:r>
      <w:r w:rsidRPr="008512C9">
        <w:rPr>
          <w:rFonts w:ascii="Arial" w:eastAsia="Times New Roman" w:hAnsi="Arial" w:cs="Arial"/>
          <w:noProof/>
          <w:sz w:val="22"/>
          <w:lang w:eastAsia="cs-CZ"/>
        </w:rPr>
        <w:tab/>
        <w:t>předává podněty ministerstvu k uplatnění vrchního státního dozoru nebo dalšímu postupu podle přímo použitelného předpisu Evropské unie o přepravě odpadů</w:t>
      </w:r>
      <w:r w:rsidR="00963505" w:rsidRPr="008512C9">
        <w:rPr>
          <w:rFonts w:ascii="Arial" w:hAnsi="Arial" w:cs="Arial"/>
          <w:sz w:val="22"/>
          <w:vertAlign w:val="superscript"/>
        </w:rPr>
        <w:t>15</w:t>
      </w:r>
      <w:r w:rsidRPr="008512C9">
        <w:rPr>
          <w:rFonts w:ascii="Arial" w:hAnsi="Arial" w:cs="Arial"/>
          <w:sz w:val="22"/>
          <w:vertAlign w:val="superscript"/>
        </w:rPr>
        <w:t>)</w:t>
      </w:r>
      <w:r w:rsidRPr="008512C9">
        <w:rPr>
          <w:rFonts w:ascii="Arial" w:eastAsia="Times New Roman" w:hAnsi="Arial" w:cs="Arial"/>
          <w:noProof/>
          <w:sz w:val="22"/>
          <w:lang w:eastAsia="cs-CZ"/>
        </w:rPr>
        <w:t xml:space="preserve">, </w:t>
      </w:r>
    </w:p>
    <w:p w:rsidR="00791156" w:rsidRPr="008512C9" w:rsidRDefault="00791156" w:rsidP="00791156">
      <w:pPr>
        <w:widowControl w:val="0"/>
        <w:tabs>
          <w:tab w:val="left" w:pos="567"/>
        </w:tabs>
        <w:ind w:left="426" w:hanging="426"/>
        <w:rPr>
          <w:rFonts w:ascii="Arial" w:eastAsia="Times New Roman" w:hAnsi="Arial" w:cs="Arial"/>
          <w:noProof/>
          <w:sz w:val="22"/>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lang w:eastAsia="cs-CZ"/>
        </w:rPr>
      </w:pPr>
      <w:r w:rsidRPr="008512C9">
        <w:rPr>
          <w:rFonts w:ascii="Arial" w:eastAsia="Times New Roman" w:hAnsi="Arial" w:cs="Arial"/>
          <w:noProof/>
          <w:sz w:val="22"/>
          <w:lang w:eastAsia="cs-CZ"/>
        </w:rPr>
        <w:lastRenderedPageBreak/>
        <w:t xml:space="preserve">d) </w:t>
      </w:r>
      <w:r w:rsidRPr="008512C9">
        <w:rPr>
          <w:rFonts w:ascii="Arial" w:eastAsia="Times New Roman" w:hAnsi="Arial" w:cs="Arial"/>
          <w:noProof/>
          <w:sz w:val="22"/>
          <w:lang w:eastAsia="cs-CZ"/>
        </w:rPr>
        <w:tab/>
        <w:t>ukládá nápravné opatření při porušení povinnosti vztahující se k přepravě odpadů.</w:t>
      </w: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p>
    <w:p w:rsidR="00791156" w:rsidRPr="008512C9" w:rsidRDefault="00791156" w:rsidP="00791156">
      <w:pPr>
        <w:widowControl w:val="0"/>
        <w:ind w:firstLine="709"/>
        <w:rPr>
          <w:rFonts w:ascii="Arial" w:eastAsia="Times New Roman" w:hAnsi="Arial" w:cs="Arial"/>
          <w:sz w:val="22"/>
          <w:u w:val="single"/>
          <w:lang w:eastAsia="cs-CZ"/>
        </w:rPr>
      </w:pPr>
      <w:r w:rsidRPr="008512C9">
        <w:rPr>
          <w:rFonts w:ascii="Arial" w:eastAsia="Times New Roman" w:hAnsi="Arial" w:cs="Arial"/>
          <w:sz w:val="22"/>
          <w:u w:val="single"/>
          <w:lang w:eastAsia="cs-CZ"/>
        </w:rPr>
        <w:t>(2) Při přepravě odpadů celní úřad kontroluje, zda je vozidlo označeno podle tohoto zákona.</w:t>
      </w:r>
    </w:p>
    <w:p w:rsidR="00791156" w:rsidRPr="00791156" w:rsidRDefault="00791156" w:rsidP="00791156">
      <w:pPr>
        <w:widowControl w:val="0"/>
        <w:ind w:firstLine="709"/>
        <w:rPr>
          <w:rFonts w:ascii="Arial" w:eastAsia="Times New Roman" w:hAnsi="Arial" w:cs="Arial"/>
          <w:sz w:val="22"/>
          <w:lang w:eastAsia="cs-CZ"/>
        </w:rPr>
      </w:pPr>
    </w:p>
    <w:p w:rsidR="00791156" w:rsidRPr="008512C9" w:rsidRDefault="00791156" w:rsidP="00791156">
      <w:pPr>
        <w:widowControl w:val="0"/>
        <w:ind w:firstLine="709"/>
        <w:rPr>
          <w:rFonts w:ascii="Arial" w:eastAsia="Times New Roman" w:hAnsi="Arial" w:cs="Arial"/>
          <w:sz w:val="22"/>
          <w:u w:val="single"/>
          <w:lang w:eastAsia="cs-CZ"/>
        </w:rPr>
      </w:pPr>
      <w:r w:rsidRPr="008512C9">
        <w:rPr>
          <w:rFonts w:ascii="Arial" w:eastAsia="Times New Roman" w:hAnsi="Arial" w:cs="Arial"/>
          <w:sz w:val="22"/>
          <w:u w:val="single"/>
          <w:lang w:eastAsia="cs-CZ"/>
        </w:rPr>
        <w:t>(3) Při vnitrostátní přepravě nebezpečných odpadů celní úřad kontroluje také, zda</w:t>
      </w:r>
    </w:p>
    <w:p w:rsidR="00791156" w:rsidRPr="008512C9" w:rsidRDefault="00791156" w:rsidP="00791156">
      <w:pPr>
        <w:widowControl w:val="0"/>
        <w:ind w:firstLine="482"/>
        <w:rPr>
          <w:rFonts w:ascii="Arial" w:eastAsia="Times New Roman" w:hAnsi="Arial" w:cs="Arial"/>
          <w:sz w:val="22"/>
          <w:u w:val="single"/>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r w:rsidRPr="008512C9">
        <w:rPr>
          <w:rFonts w:ascii="Arial" w:eastAsia="Times New Roman" w:hAnsi="Arial" w:cs="Arial"/>
          <w:noProof/>
          <w:sz w:val="22"/>
          <w:u w:val="single"/>
          <w:lang w:eastAsia="cs-CZ"/>
        </w:rPr>
        <w:t xml:space="preserve">a) </w:t>
      </w:r>
      <w:r w:rsidRPr="008512C9">
        <w:rPr>
          <w:rFonts w:ascii="Arial" w:eastAsia="Times New Roman" w:hAnsi="Arial" w:cs="Arial"/>
          <w:noProof/>
          <w:sz w:val="22"/>
          <w:u w:val="single"/>
          <w:lang w:eastAsia="cs-CZ"/>
        </w:rPr>
        <w:tab/>
        <w:t xml:space="preserve">odpad je vybaven dokladem podle tohoto zákona, a </w:t>
      </w: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r w:rsidRPr="008512C9">
        <w:rPr>
          <w:rFonts w:ascii="Arial" w:eastAsia="Times New Roman" w:hAnsi="Arial" w:cs="Arial"/>
          <w:noProof/>
          <w:sz w:val="22"/>
          <w:u w:val="single"/>
          <w:lang w:eastAsia="cs-CZ"/>
        </w:rPr>
        <w:t xml:space="preserve">b) </w:t>
      </w:r>
      <w:r w:rsidRPr="008512C9">
        <w:rPr>
          <w:rFonts w:ascii="Arial" w:eastAsia="Times New Roman" w:hAnsi="Arial" w:cs="Arial"/>
          <w:noProof/>
          <w:sz w:val="22"/>
          <w:u w:val="single"/>
          <w:lang w:eastAsia="cs-CZ"/>
        </w:rPr>
        <w:tab/>
        <w:t>odpad odpovídá údajům uvedeným v dokladu podle písmene a).</w:t>
      </w: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p>
    <w:p w:rsidR="00791156" w:rsidRPr="008512C9" w:rsidRDefault="00791156" w:rsidP="00791156">
      <w:pPr>
        <w:widowControl w:val="0"/>
        <w:ind w:firstLine="709"/>
        <w:rPr>
          <w:rFonts w:ascii="Arial" w:eastAsia="Times New Roman" w:hAnsi="Arial" w:cs="Arial"/>
          <w:sz w:val="22"/>
          <w:u w:val="single"/>
          <w:lang w:eastAsia="cs-CZ"/>
        </w:rPr>
      </w:pPr>
      <w:r w:rsidRPr="008512C9">
        <w:rPr>
          <w:rFonts w:ascii="Arial" w:eastAsia="Times New Roman" w:hAnsi="Arial" w:cs="Arial"/>
          <w:sz w:val="22"/>
          <w:u w:val="single"/>
          <w:lang w:eastAsia="cs-CZ"/>
        </w:rPr>
        <w:t>(4) Při přeshraniční přepravě odpadů celní úřad kontroluje také, zda</w:t>
      </w:r>
    </w:p>
    <w:p w:rsidR="00791156" w:rsidRPr="008512C9" w:rsidRDefault="00791156" w:rsidP="00791156">
      <w:pPr>
        <w:widowControl w:val="0"/>
        <w:ind w:firstLine="482"/>
        <w:rPr>
          <w:rFonts w:ascii="Arial" w:eastAsia="Times New Roman" w:hAnsi="Arial" w:cs="Arial"/>
          <w:sz w:val="22"/>
          <w:u w:val="single"/>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r w:rsidRPr="008512C9">
        <w:rPr>
          <w:rFonts w:ascii="Arial" w:eastAsia="Times New Roman" w:hAnsi="Arial" w:cs="Arial"/>
          <w:noProof/>
          <w:sz w:val="22"/>
          <w:u w:val="single"/>
          <w:lang w:eastAsia="cs-CZ"/>
        </w:rPr>
        <w:t xml:space="preserve">a) </w:t>
      </w:r>
      <w:r w:rsidRPr="008512C9">
        <w:rPr>
          <w:rFonts w:ascii="Arial" w:eastAsia="Times New Roman" w:hAnsi="Arial" w:cs="Arial"/>
          <w:noProof/>
          <w:sz w:val="22"/>
          <w:u w:val="single"/>
          <w:lang w:eastAsia="cs-CZ"/>
        </w:rPr>
        <w:tab/>
        <w:t>odpad je vybaven dokladem podle přímo použitelného předpisu Evropské unie o přepravě odpadů</w:t>
      </w:r>
      <w:r w:rsidR="00963505" w:rsidRPr="008512C9">
        <w:rPr>
          <w:rFonts w:ascii="Arial" w:hAnsi="Arial" w:cs="Arial"/>
          <w:sz w:val="22"/>
          <w:u w:val="single"/>
          <w:vertAlign w:val="superscript"/>
        </w:rPr>
        <w:t>15</w:t>
      </w:r>
      <w:r w:rsidRPr="008512C9">
        <w:rPr>
          <w:rFonts w:ascii="Arial" w:hAnsi="Arial" w:cs="Arial"/>
          <w:sz w:val="22"/>
          <w:u w:val="single"/>
          <w:vertAlign w:val="superscript"/>
        </w:rPr>
        <w:t xml:space="preserve">) </w:t>
      </w:r>
      <w:r w:rsidRPr="008512C9">
        <w:rPr>
          <w:rFonts w:ascii="Arial" w:eastAsia="Times New Roman" w:hAnsi="Arial" w:cs="Arial"/>
          <w:noProof/>
          <w:sz w:val="22"/>
          <w:u w:val="single"/>
          <w:lang w:eastAsia="cs-CZ"/>
        </w:rPr>
        <w:t xml:space="preserve">nebo podle tohoto zákona, </w:t>
      </w: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r w:rsidRPr="008512C9">
        <w:rPr>
          <w:rFonts w:ascii="Arial" w:eastAsia="Times New Roman" w:hAnsi="Arial" w:cs="Arial"/>
          <w:noProof/>
          <w:sz w:val="22"/>
          <w:u w:val="single"/>
          <w:lang w:eastAsia="cs-CZ"/>
        </w:rPr>
        <w:t xml:space="preserve">b) </w:t>
      </w:r>
      <w:r w:rsidRPr="008512C9">
        <w:rPr>
          <w:rFonts w:ascii="Arial" w:eastAsia="Times New Roman" w:hAnsi="Arial" w:cs="Arial"/>
          <w:noProof/>
          <w:sz w:val="22"/>
          <w:u w:val="single"/>
          <w:lang w:eastAsia="cs-CZ"/>
        </w:rPr>
        <w:tab/>
        <w:t>odpad odpovídá údajům uvedeným v dokladu podle písmene a),</w:t>
      </w: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r w:rsidRPr="008512C9">
        <w:rPr>
          <w:rFonts w:ascii="Arial" w:eastAsia="Times New Roman" w:hAnsi="Arial" w:cs="Arial"/>
          <w:noProof/>
          <w:sz w:val="22"/>
          <w:u w:val="single"/>
          <w:lang w:eastAsia="cs-CZ"/>
        </w:rPr>
        <w:t xml:space="preserve">c) </w:t>
      </w:r>
      <w:r w:rsidRPr="008512C9">
        <w:rPr>
          <w:rFonts w:ascii="Arial" w:eastAsia="Times New Roman" w:hAnsi="Arial" w:cs="Arial"/>
          <w:noProof/>
          <w:sz w:val="22"/>
          <w:u w:val="single"/>
          <w:lang w:eastAsia="cs-CZ"/>
        </w:rPr>
        <w:tab/>
        <w:t>přepravované zboží, které není vybaveno dokladem podle písmene a), není odpadem a</w:t>
      </w: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p>
    <w:p w:rsidR="00791156" w:rsidRPr="008512C9" w:rsidRDefault="00791156" w:rsidP="00791156">
      <w:pPr>
        <w:widowControl w:val="0"/>
        <w:tabs>
          <w:tab w:val="left" w:pos="567"/>
        </w:tabs>
        <w:ind w:left="426" w:hanging="426"/>
        <w:rPr>
          <w:rFonts w:ascii="Arial" w:eastAsia="Times New Roman" w:hAnsi="Arial" w:cs="Arial"/>
          <w:noProof/>
          <w:sz w:val="22"/>
          <w:u w:val="single"/>
          <w:lang w:eastAsia="cs-CZ"/>
        </w:rPr>
      </w:pPr>
      <w:r w:rsidRPr="008512C9">
        <w:rPr>
          <w:rFonts w:ascii="Arial" w:eastAsia="Times New Roman" w:hAnsi="Arial" w:cs="Arial"/>
          <w:noProof/>
          <w:sz w:val="22"/>
          <w:u w:val="single"/>
          <w:lang w:eastAsia="cs-CZ"/>
        </w:rPr>
        <w:t xml:space="preserve">d) </w:t>
      </w:r>
      <w:r w:rsidRPr="008512C9">
        <w:rPr>
          <w:rFonts w:ascii="Arial" w:eastAsia="Times New Roman" w:hAnsi="Arial" w:cs="Arial"/>
          <w:noProof/>
          <w:sz w:val="22"/>
          <w:u w:val="single"/>
          <w:lang w:eastAsia="cs-CZ"/>
        </w:rPr>
        <w:tab/>
        <w:t>přeshraniční přeprava odpadu není v rozporu s přímo použitelným předpisem Evropské Unie o přepravě odpadů</w:t>
      </w:r>
      <w:r w:rsidR="00963505" w:rsidRPr="008512C9">
        <w:rPr>
          <w:rFonts w:ascii="Arial" w:hAnsi="Arial" w:cs="Arial"/>
          <w:sz w:val="22"/>
          <w:u w:val="single"/>
          <w:vertAlign w:val="superscript"/>
        </w:rPr>
        <w:t>15</w:t>
      </w:r>
      <w:r w:rsidRPr="008512C9">
        <w:rPr>
          <w:rFonts w:ascii="Arial" w:hAnsi="Arial" w:cs="Arial"/>
          <w:sz w:val="22"/>
          <w:u w:val="single"/>
          <w:vertAlign w:val="superscript"/>
        </w:rPr>
        <w:t xml:space="preserve">) </w:t>
      </w:r>
      <w:r w:rsidRPr="008512C9">
        <w:rPr>
          <w:rFonts w:ascii="Arial" w:eastAsia="Times New Roman" w:hAnsi="Arial" w:cs="Arial"/>
          <w:noProof/>
          <w:sz w:val="22"/>
          <w:u w:val="single"/>
          <w:lang w:eastAsia="cs-CZ"/>
        </w:rPr>
        <w:t>nebo tímto zákonem.</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 xml:space="preserve">(5) Celní úřad při přeshraniční kontrole odpadů nepropustí do celního režimu </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a) </w:t>
      </w:r>
      <w:r w:rsidRPr="00791156">
        <w:rPr>
          <w:rFonts w:ascii="Arial" w:eastAsia="Times New Roman" w:hAnsi="Arial" w:cs="Arial"/>
          <w:noProof/>
          <w:sz w:val="22"/>
          <w:lang w:eastAsia="cs-CZ"/>
        </w:rPr>
        <w:tab/>
        <w:t>zboží, které není deklarováno jako odpad, a je odpadem,</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b) </w:t>
      </w:r>
      <w:r w:rsidRPr="00791156">
        <w:rPr>
          <w:rFonts w:ascii="Arial" w:eastAsia="Times New Roman" w:hAnsi="Arial" w:cs="Arial"/>
          <w:noProof/>
          <w:sz w:val="22"/>
          <w:lang w:eastAsia="cs-CZ"/>
        </w:rPr>
        <w:tab/>
        <w:t>odpad, který není vybaven dokladem podle přímo použitelného předpisu Evropské unie o přepravě odpadů</w:t>
      </w:r>
      <w:r w:rsidR="00772A15">
        <w:rPr>
          <w:rFonts w:ascii="Arial" w:hAnsi="Arial" w:cs="Arial"/>
          <w:sz w:val="22"/>
          <w:vertAlign w:val="superscript"/>
        </w:rPr>
        <w:t>15</w:t>
      </w:r>
      <w:r w:rsidR="00296E63" w:rsidRPr="00791156">
        <w:rPr>
          <w:rFonts w:ascii="Arial" w:hAnsi="Arial" w:cs="Arial"/>
          <w:sz w:val="22"/>
          <w:vertAlign w:val="superscript"/>
        </w:rPr>
        <w:t>)</w:t>
      </w:r>
      <w:r w:rsidR="00296E63">
        <w:rPr>
          <w:rFonts w:ascii="Arial" w:eastAsia="Times New Roman" w:hAnsi="Arial" w:cs="Arial"/>
          <w:noProof/>
          <w:sz w:val="22"/>
          <w:lang w:eastAsia="cs-CZ"/>
        </w:rPr>
        <w:t xml:space="preserve"> </w:t>
      </w:r>
      <w:r w:rsidRPr="00791156">
        <w:rPr>
          <w:rFonts w:ascii="Arial" w:eastAsia="Times New Roman" w:hAnsi="Arial" w:cs="Arial"/>
          <w:noProof/>
          <w:sz w:val="22"/>
          <w:lang w:eastAsia="cs-CZ"/>
        </w:rPr>
        <w:t xml:space="preserve">nebo tohoto zákona, </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c)</w:t>
      </w:r>
      <w:r w:rsidRPr="00791156">
        <w:rPr>
          <w:rFonts w:ascii="Arial" w:eastAsia="Times New Roman" w:hAnsi="Arial" w:cs="Arial"/>
          <w:noProof/>
          <w:sz w:val="22"/>
          <w:lang w:eastAsia="cs-CZ"/>
        </w:rPr>
        <w:tab/>
        <w:t>přeprava odpadu je v rozporu s přímo použitelným předpisem Evropské Unie o přepravě odpadů</w:t>
      </w:r>
      <w:r w:rsidR="00772A15">
        <w:rPr>
          <w:rFonts w:ascii="Arial" w:hAnsi="Arial" w:cs="Arial"/>
          <w:sz w:val="22"/>
          <w:vertAlign w:val="superscript"/>
        </w:rPr>
        <w:t>15</w:t>
      </w:r>
      <w:r w:rsidRPr="00791156">
        <w:rPr>
          <w:rFonts w:ascii="Arial" w:hAnsi="Arial" w:cs="Arial"/>
          <w:sz w:val="22"/>
          <w:vertAlign w:val="superscript"/>
        </w:rPr>
        <w:t xml:space="preserve">) </w:t>
      </w:r>
      <w:r w:rsidRPr="00791156">
        <w:rPr>
          <w:rFonts w:ascii="Arial" w:eastAsia="Times New Roman" w:hAnsi="Arial" w:cs="Arial"/>
          <w:noProof/>
          <w:sz w:val="22"/>
          <w:lang w:eastAsia="cs-CZ"/>
        </w:rPr>
        <w:t>nebo tímto zákonem,</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d) </w:t>
      </w:r>
      <w:r w:rsidRPr="00791156">
        <w:rPr>
          <w:rFonts w:ascii="Arial" w:eastAsia="Times New Roman" w:hAnsi="Arial" w:cs="Arial"/>
          <w:noProof/>
          <w:sz w:val="22"/>
          <w:lang w:eastAsia="cs-CZ"/>
        </w:rPr>
        <w:tab/>
        <w:t>odpad, který neodpovídá údajům uvedeným v dokladu podle písmene b),</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e) </w:t>
      </w:r>
      <w:r w:rsidRPr="00791156">
        <w:rPr>
          <w:rFonts w:ascii="Arial" w:eastAsia="Times New Roman" w:hAnsi="Arial" w:cs="Arial"/>
          <w:noProof/>
          <w:sz w:val="22"/>
          <w:lang w:eastAsia="cs-CZ"/>
        </w:rPr>
        <w:tab/>
        <w:t>odpad, jehož přeprava do nebo ze států, které nejsou členskými státy Evropské unie, je zakázána.</w:t>
      </w:r>
    </w:p>
    <w:p w:rsidR="00791156" w:rsidRDefault="00791156" w:rsidP="005D0ADF">
      <w:pPr>
        <w:widowControl w:val="0"/>
        <w:autoSpaceDE w:val="0"/>
        <w:autoSpaceDN w:val="0"/>
        <w:adjustRightInd w:val="0"/>
        <w:rPr>
          <w:rFonts w:ascii="Arial" w:eastAsia="Times New Roman" w:hAnsi="Arial" w:cs="Arial"/>
          <w:sz w:val="22"/>
          <w:lang w:eastAsia="cs-CZ"/>
        </w:rPr>
      </w:pPr>
    </w:p>
    <w:p w:rsidR="005D0ADF" w:rsidRDefault="005D0ADF" w:rsidP="005D0ADF">
      <w:pPr>
        <w:rPr>
          <w:rFonts w:ascii="Arial" w:eastAsia="Calibri" w:hAnsi="Arial" w:cs="Arial"/>
          <w:i/>
          <w:sz w:val="22"/>
        </w:rPr>
      </w:pPr>
      <w:r w:rsidRPr="00956E0F">
        <w:rPr>
          <w:rFonts w:ascii="Arial" w:eastAsia="Calibri" w:hAnsi="Arial" w:cs="Arial"/>
          <w:i/>
          <w:sz w:val="22"/>
        </w:rPr>
        <w:t>CELEX 32008L0098</w:t>
      </w:r>
    </w:p>
    <w:p w:rsidR="00D5655A" w:rsidRPr="00D5655A" w:rsidRDefault="00D5655A" w:rsidP="00D5655A">
      <w:pPr>
        <w:pStyle w:val="Bezmezer"/>
        <w:spacing w:line="276" w:lineRule="auto"/>
        <w:jc w:val="both"/>
        <w:rPr>
          <w:rFonts w:eastAsia="Calibri" w:cs="Arial"/>
          <w:i/>
          <w:sz w:val="22"/>
          <w:szCs w:val="22"/>
        </w:rPr>
      </w:pPr>
      <w:r w:rsidRPr="00D5655A">
        <w:rPr>
          <w:rFonts w:eastAsia="Calibri" w:cs="Arial"/>
          <w:i/>
          <w:sz w:val="22"/>
          <w:szCs w:val="22"/>
        </w:rPr>
        <w:t>CELEX 32006R1013</w:t>
      </w:r>
    </w:p>
    <w:p w:rsidR="00D5655A" w:rsidRPr="00956E0F" w:rsidRDefault="00D5655A" w:rsidP="005D0ADF">
      <w:pPr>
        <w:rPr>
          <w:rFonts w:ascii="Arial" w:eastAsia="Calibri" w:hAnsi="Arial" w:cs="Arial"/>
          <w:i/>
          <w:sz w:val="22"/>
        </w:rPr>
      </w:pPr>
    </w:p>
    <w:p w:rsidR="005D0ADF" w:rsidRDefault="005D0ADF" w:rsidP="00791156">
      <w:pPr>
        <w:widowControl w:val="0"/>
        <w:autoSpaceDE w:val="0"/>
        <w:autoSpaceDN w:val="0"/>
        <w:adjustRightInd w:val="0"/>
        <w:jc w:val="center"/>
        <w:rPr>
          <w:rFonts w:ascii="Arial" w:eastAsia="Times New Roman" w:hAnsi="Arial" w:cs="Arial"/>
          <w:sz w:val="22"/>
          <w:lang w:eastAsia="cs-CZ"/>
        </w:rPr>
      </w:pPr>
    </w:p>
    <w:p w:rsidR="00791156" w:rsidRDefault="0078108F" w:rsidP="00791156">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 106</w:t>
      </w:r>
    </w:p>
    <w:p w:rsidR="00E42C93" w:rsidRPr="00791156" w:rsidRDefault="00E42C93" w:rsidP="00791156">
      <w:pPr>
        <w:widowControl w:val="0"/>
        <w:autoSpaceDE w:val="0"/>
        <w:autoSpaceDN w:val="0"/>
        <w:adjustRightInd w:val="0"/>
        <w:jc w:val="center"/>
        <w:rPr>
          <w:rFonts w:ascii="Arial" w:eastAsia="Times New Roman" w:hAnsi="Arial" w:cs="Arial"/>
          <w:sz w:val="22"/>
          <w:lang w:eastAsia="cs-CZ"/>
        </w:rPr>
      </w:pP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r w:rsidRPr="00791156">
        <w:rPr>
          <w:rFonts w:ascii="Arial" w:eastAsia="Times New Roman" w:hAnsi="Arial" w:cs="Arial"/>
          <w:b/>
          <w:sz w:val="22"/>
          <w:lang w:eastAsia="cs-CZ"/>
        </w:rPr>
        <w:t xml:space="preserve">Provádění kontroly přepravy odpadů celními úřady </w:t>
      </w: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 xml:space="preserve">(1) Vyžadují-li to okolnosti provádění kontroly přepravy odpadů, </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a) </w:t>
      </w:r>
      <w:r w:rsidRPr="00791156">
        <w:rPr>
          <w:rFonts w:ascii="Arial" w:eastAsia="Times New Roman" w:hAnsi="Arial" w:cs="Arial"/>
          <w:noProof/>
          <w:sz w:val="22"/>
          <w:lang w:eastAsia="cs-CZ"/>
        </w:rPr>
        <w:tab/>
        <w:t>je kontrolovaná osoba povinna na vlastní náklady umožnit kontrolu zboží přepravovaného dopravním prostředkem na místě určeném celním úřadem, nebo</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b) </w:t>
      </w:r>
      <w:r w:rsidRPr="00791156">
        <w:rPr>
          <w:rFonts w:ascii="Arial" w:eastAsia="Times New Roman" w:hAnsi="Arial" w:cs="Arial"/>
          <w:noProof/>
          <w:sz w:val="22"/>
          <w:lang w:eastAsia="cs-CZ"/>
        </w:rPr>
        <w:tab/>
        <w:t xml:space="preserve">celní úřad na náklady kontrolované osoby umístí po dobu provádění kontroly zboží na místo, které je pod přímým dohledem celního úřadu. </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 xml:space="preserve">(2) Při kontrole přepravy odpadů může celní úřad také </w:t>
      </w:r>
      <w:r w:rsidRPr="00791156">
        <w:rPr>
          <w:rFonts w:ascii="Arial" w:hAnsi="Arial" w:cs="Arial"/>
          <w:sz w:val="22"/>
        </w:rPr>
        <w:t xml:space="preserve">provádět fyzickou kontrolu zboží a odpadů, pořizovat fotodokumentaci a </w:t>
      </w:r>
      <w:r w:rsidRPr="00791156">
        <w:rPr>
          <w:rFonts w:ascii="Arial" w:eastAsia="Times New Roman" w:hAnsi="Arial" w:cs="Arial"/>
          <w:sz w:val="22"/>
          <w:lang w:eastAsia="cs-CZ"/>
        </w:rPr>
        <w:t>odebírat a analyzovat vzorky.</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(3) V případě, že celní úřad pojme podezření na porušení přímo použitelného předpisu Evropské unie o přepravě odpadů</w:t>
      </w:r>
      <w:r w:rsidR="00772A15">
        <w:rPr>
          <w:rFonts w:ascii="Arial" w:hAnsi="Arial" w:cs="Arial"/>
          <w:sz w:val="22"/>
          <w:vertAlign w:val="superscript"/>
        </w:rPr>
        <w:t>15</w:t>
      </w:r>
      <w:r w:rsidRPr="00791156">
        <w:rPr>
          <w:rFonts w:ascii="Arial" w:hAnsi="Arial" w:cs="Arial"/>
          <w:sz w:val="22"/>
          <w:vertAlign w:val="superscript"/>
        </w:rPr>
        <w:t xml:space="preserve">) </w:t>
      </w:r>
      <w:r w:rsidRPr="00791156">
        <w:rPr>
          <w:rFonts w:ascii="Arial" w:eastAsia="Times New Roman" w:hAnsi="Arial" w:cs="Arial"/>
          <w:sz w:val="22"/>
          <w:lang w:eastAsia="cs-CZ"/>
        </w:rPr>
        <w:t>nebo tohoto zákona, může provést šetření také na místě vzniku odpadů u původce, držitele nebo oznamovatele a na místě určení u příjemce.</w:t>
      </w:r>
    </w:p>
    <w:p w:rsidR="00791156" w:rsidRPr="00791156" w:rsidRDefault="00791156" w:rsidP="00791156">
      <w:pPr>
        <w:widowControl w:val="0"/>
        <w:ind w:firstLine="482"/>
        <w:rPr>
          <w:rFonts w:ascii="Arial" w:eastAsia="Times New Roman" w:hAnsi="Arial" w:cs="Arial"/>
          <w:sz w:val="22"/>
          <w:lang w:eastAsia="cs-CZ"/>
        </w:rPr>
      </w:pPr>
    </w:p>
    <w:p w:rsidR="00791156" w:rsidRDefault="0078108F" w:rsidP="00791156">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 107</w:t>
      </w:r>
    </w:p>
    <w:p w:rsidR="00791156" w:rsidRPr="00791156" w:rsidRDefault="00791156" w:rsidP="00791156">
      <w:pPr>
        <w:widowControl w:val="0"/>
        <w:autoSpaceDE w:val="0"/>
        <w:autoSpaceDN w:val="0"/>
        <w:adjustRightInd w:val="0"/>
        <w:jc w:val="center"/>
        <w:rPr>
          <w:rFonts w:ascii="Arial" w:eastAsia="Times New Roman" w:hAnsi="Arial" w:cs="Arial"/>
          <w:sz w:val="22"/>
          <w:lang w:eastAsia="cs-CZ"/>
        </w:rPr>
      </w:pPr>
      <w:r w:rsidRPr="00791156">
        <w:rPr>
          <w:rFonts w:ascii="Arial" w:eastAsia="Times New Roman" w:hAnsi="Arial" w:cs="Arial"/>
          <w:sz w:val="22"/>
          <w:lang w:eastAsia="cs-CZ"/>
        </w:rPr>
        <w:t xml:space="preserve"> </w:t>
      </w: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r w:rsidRPr="00791156">
        <w:rPr>
          <w:rFonts w:ascii="Arial" w:eastAsia="Times New Roman" w:hAnsi="Arial" w:cs="Arial"/>
          <w:b/>
          <w:sz w:val="22"/>
          <w:lang w:eastAsia="cs-CZ"/>
        </w:rPr>
        <w:t xml:space="preserve">Zadržení zboží při provádění kontroly přepravy odpadů celními úřady </w:t>
      </w:r>
    </w:p>
    <w:p w:rsidR="00791156" w:rsidRPr="00791156" w:rsidRDefault="00791156" w:rsidP="00791156">
      <w:pPr>
        <w:widowControl w:val="0"/>
        <w:autoSpaceDE w:val="0"/>
        <w:autoSpaceDN w:val="0"/>
        <w:adjustRightInd w:val="0"/>
        <w:ind w:firstLine="709"/>
        <w:jc w:val="center"/>
        <w:rPr>
          <w:rFonts w:ascii="Arial" w:eastAsia="Times New Roman" w:hAnsi="Arial" w:cs="Arial"/>
          <w:b/>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(1) Celní úřad může při kontrole přepravy odpadů zadržet zboží v případě podezření, že jeho přeshraniční přeprava je nedovolenou přepravou odpadů podle přímo použitelného předpisu Evropské unie o přepravě odpadů</w:t>
      </w:r>
      <w:r w:rsidR="00772A15">
        <w:rPr>
          <w:rFonts w:ascii="Arial" w:hAnsi="Arial" w:cs="Arial"/>
          <w:sz w:val="22"/>
          <w:vertAlign w:val="superscript"/>
        </w:rPr>
        <w:t>15</w:t>
      </w:r>
      <w:r w:rsidRPr="00791156">
        <w:rPr>
          <w:rFonts w:ascii="Arial" w:hAnsi="Arial" w:cs="Arial"/>
          <w:sz w:val="22"/>
          <w:vertAlign w:val="superscript"/>
        </w:rPr>
        <w:t xml:space="preserve">) </w:t>
      </w:r>
      <w:r w:rsidRPr="00791156">
        <w:rPr>
          <w:rFonts w:ascii="Arial" w:eastAsia="Times New Roman" w:hAnsi="Arial" w:cs="Arial"/>
          <w:sz w:val="22"/>
          <w:lang w:eastAsia="cs-CZ"/>
        </w:rPr>
        <w:t xml:space="preserve">nebo že přeshraniční přeprava odpadů je uskutečňována v rozporu s povolením. </w:t>
      </w:r>
    </w:p>
    <w:p w:rsidR="00791156" w:rsidRPr="00791156" w:rsidRDefault="00791156" w:rsidP="00791156">
      <w:pPr>
        <w:widowControl w:val="0"/>
        <w:ind w:firstLine="709"/>
        <w:rPr>
          <w:rFonts w:ascii="Arial" w:eastAsia="Times New Roman" w:hAnsi="Arial" w:cs="Arial"/>
          <w:sz w:val="22"/>
          <w:lang w:eastAsia="cs-CZ"/>
        </w:rPr>
      </w:pPr>
    </w:p>
    <w:p w:rsid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 xml:space="preserve">(2) Celní úřad zadrží zboží podle </w:t>
      </w:r>
      <w:hyperlink r:id="rId8" w:history="1">
        <w:r w:rsidRPr="00791156">
          <w:rPr>
            <w:rFonts w:ascii="Arial" w:eastAsia="Times New Roman" w:hAnsi="Arial" w:cs="Arial"/>
            <w:sz w:val="22"/>
            <w:lang w:eastAsia="cs-CZ"/>
          </w:rPr>
          <w:t>odstavce 1</w:t>
        </w:r>
      </w:hyperlink>
      <w:r w:rsidRPr="00791156">
        <w:rPr>
          <w:rFonts w:ascii="Arial" w:eastAsia="Times New Roman" w:hAnsi="Arial" w:cs="Arial"/>
          <w:sz w:val="22"/>
          <w:lang w:eastAsia="cs-CZ"/>
        </w:rPr>
        <w:t xml:space="preserve"> bez ohledu na práva třetích osob.</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482"/>
        <w:rPr>
          <w:rFonts w:ascii="Arial" w:eastAsia="Times New Roman" w:hAnsi="Arial" w:cs="Arial"/>
          <w:sz w:val="22"/>
          <w:lang w:eastAsia="cs-CZ"/>
        </w:rPr>
      </w:pPr>
    </w:p>
    <w:p w:rsidR="00791156" w:rsidRDefault="0078108F" w:rsidP="00791156">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 108</w:t>
      </w:r>
    </w:p>
    <w:p w:rsidR="00791156" w:rsidRPr="00791156" w:rsidRDefault="00791156" w:rsidP="00791156">
      <w:pPr>
        <w:widowControl w:val="0"/>
        <w:autoSpaceDE w:val="0"/>
        <w:autoSpaceDN w:val="0"/>
        <w:adjustRightInd w:val="0"/>
        <w:jc w:val="center"/>
        <w:rPr>
          <w:rFonts w:ascii="Arial" w:eastAsia="Times New Roman" w:hAnsi="Arial" w:cs="Arial"/>
          <w:sz w:val="22"/>
          <w:lang w:eastAsia="cs-CZ"/>
        </w:rPr>
      </w:pP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r w:rsidRPr="00791156">
        <w:rPr>
          <w:rFonts w:ascii="Arial" w:eastAsia="Times New Roman" w:hAnsi="Arial" w:cs="Arial"/>
          <w:b/>
          <w:sz w:val="22"/>
          <w:lang w:eastAsia="cs-CZ"/>
        </w:rPr>
        <w:t xml:space="preserve">Postup při zadržení zboží  </w:t>
      </w:r>
    </w:p>
    <w:p w:rsidR="00791156" w:rsidRPr="00791156" w:rsidRDefault="00791156" w:rsidP="00791156">
      <w:pPr>
        <w:widowControl w:val="0"/>
        <w:autoSpaceDE w:val="0"/>
        <w:autoSpaceDN w:val="0"/>
        <w:adjustRightInd w:val="0"/>
        <w:ind w:firstLine="709"/>
        <w:jc w:val="center"/>
        <w:rPr>
          <w:rFonts w:ascii="Arial" w:eastAsia="Times New Roman" w:hAnsi="Arial" w:cs="Arial"/>
          <w:b/>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(1) O provedení zadržení zboží pořídí celní úřad úřední záznam. Stejnopis úředního záznamu celní úřad předá osobě, která má zboží v době zadržení u sebe, poskytne-li nezbytnou součinnost k tomuto předání.</w:t>
      </w:r>
    </w:p>
    <w:p w:rsidR="00791156" w:rsidRPr="00791156" w:rsidRDefault="00791156" w:rsidP="00791156">
      <w:pPr>
        <w:widowControl w:val="0"/>
        <w:ind w:firstLine="709"/>
        <w:rPr>
          <w:rFonts w:ascii="Arial" w:eastAsia="Times New Roman" w:hAnsi="Arial" w:cs="Arial"/>
          <w:sz w:val="22"/>
          <w:lang w:eastAsia="cs-CZ"/>
        </w:rPr>
      </w:pPr>
    </w:p>
    <w:p w:rsid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(2) Celní úřad může z moci úřední rozhodnout, že se zadržené zboží ponechá osobě, které bylo zadrženo, a současně jí uloží, že zboží nesmí zničit ani s ním jinak nakládat s výjimkou jeho držení nebo skladování. Prvním úkonem celního úřadu ve věci může být vydání rozhodnutí.</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482"/>
        <w:rPr>
          <w:rFonts w:ascii="Arial" w:eastAsia="Times New Roman" w:hAnsi="Arial" w:cs="Arial"/>
          <w:sz w:val="22"/>
          <w:lang w:eastAsia="cs-CZ"/>
        </w:rPr>
      </w:pPr>
    </w:p>
    <w:p w:rsidR="00791156" w:rsidRDefault="0078108F" w:rsidP="00791156">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 109</w:t>
      </w:r>
    </w:p>
    <w:p w:rsidR="00791156" w:rsidRPr="00791156" w:rsidRDefault="00791156" w:rsidP="00791156">
      <w:pPr>
        <w:widowControl w:val="0"/>
        <w:autoSpaceDE w:val="0"/>
        <w:autoSpaceDN w:val="0"/>
        <w:adjustRightInd w:val="0"/>
        <w:jc w:val="center"/>
        <w:rPr>
          <w:rFonts w:ascii="Arial" w:eastAsia="Times New Roman" w:hAnsi="Arial" w:cs="Arial"/>
          <w:sz w:val="22"/>
          <w:lang w:eastAsia="cs-CZ"/>
        </w:rPr>
      </w:pP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r w:rsidRPr="00791156">
        <w:rPr>
          <w:rFonts w:ascii="Arial" w:eastAsia="Times New Roman" w:hAnsi="Arial" w:cs="Arial"/>
          <w:b/>
          <w:sz w:val="22"/>
          <w:lang w:eastAsia="cs-CZ"/>
        </w:rPr>
        <w:t>Námitka proti zadržení zboží</w:t>
      </w:r>
    </w:p>
    <w:p w:rsidR="00791156" w:rsidRPr="00791156" w:rsidRDefault="00791156" w:rsidP="00791156">
      <w:pPr>
        <w:widowControl w:val="0"/>
        <w:autoSpaceDE w:val="0"/>
        <w:autoSpaceDN w:val="0"/>
        <w:adjustRightInd w:val="0"/>
        <w:ind w:firstLine="709"/>
        <w:jc w:val="center"/>
        <w:rPr>
          <w:rFonts w:ascii="Arial" w:eastAsia="Times New Roman" w:hAnsi="Arial" w:cs="Arial"/>
          <w:b/>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(1) Nesouhlasí-li dotčená osoba se zadržením zboží, může proti tomu uplatnit námitku ve lhůtě 3 pracovních dnů ode dne provedení tohoto úkonu. Zmeškání lhůty nelze prominout.</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(2) Námitka se podává u celního úřadu, který věc zadržel.</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(3) Námitka nemá odkladný účinek.</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 xml:space="preserve">(4) O námitce rozhodne úřední osoba stojící v čele celního úřadu bez zbytečného odkladu. </w:t>
      </w:r>
    </w:p>
    <w:p w:rsidR="00791156" w:rsidRPr="00791156" w:rsidRDefault="00791156" w:rsidP="00791156">
      <w:pPr>
        <w:widowControl w:val="0"/>
        <w:ind w:firstLine="709"/>
        <w:rPr>
          <w:rFonts w:ascii="Arial" w:eastAsia="Times New Roman" w:hAnsi="Arial" w:cs="Arial"/>
          <w:sz w:val="22"/>
          <w:lang w:eastAsia="cs-CZ"/>
        </w:rPr>
      </w:pPr>
    </w:p>
    <w:p w:rsid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(5) Proti rozhodnutí o námitce se nelze odvolat.</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482"/>
        <w:rPr>
          <w:rFonts w:ascii="Arial" w:eastAsia="Times New Roman" w:hAnsi="Arial" w:cs="Arial"/>
          <w:sz w:val="22"/>
          <w:lang w:eastAsia="cs-CZ"/>
        </w:rPr>
      </w:pPr>
    </w:p>
    <w:p w:rsidR="00791156" w:rsidRDefault="0078108F" w:rsidP="00791156">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 110</w:t>
      </w:r>
    </w:p>
    <w:p w:rsidR="00791156" w:rsidRPr="00791156" w:rsidRDefault="00791156" w:rsidP="00791156">
      <w:pPr>
        <w:widowControl w:val="0"/>
        <w:autoSpaceDE w:val="0"/>
        <w:autoSpaceDN w:val="0"/>
        <w:adjustRightInd w:val="0"/>
        <w:jc w:val="center"/>
        <w:rPr>
          <w:rFonts w:ascii="Arial" w:eastAsia="Times New Roman" w:hAnsi="Arial" w:cs="Arial"/>
          <w:sz w:val="22"/>
          <w:lang w:eastAsia="cs-CZ"/>
        </w:rPr>
      </w:pP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r w:rsidRPr="00791156">
        <w:rPr>
          <w:rFonts w:ascii="Arial" w:eastAsia="Times New Roman" w:hAnsi="Arial" w:cs="Arial"/>
          <w:b/>
          <w:sz w:val="22"/>
          <w:lang w:eastAsia="cs-CZ"/>
        </w:rPr>
        <w:t xml:space="preserve">Vrácení zadrženého zboží </w:t>
      </w: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 xml:space="preserve">(1) Celní úřad zadržené zboží vrátí vlastníku zboží a není-li znám, osobě, které bylo </w:t>
      </w:r>
      <w:r w:rsidRPr="00791156">
        <w:rPr>
          <w:rFonts w:ascii="Arial" w:eastAsia="Times New Roman" w:hAnsi="Arial" w:cs="Arial"/>
          <w:sz w:val="22"/>
          <w:lang w:eastAsia="cs-CZ"/>
        </w:rPr>
        <w:lastRenderedPageBreak/>
        <w:t xml:space="preserve">zboží zadrženo, pokud nebylo rozhodnuto o propadnutí, zabrání zboží nebo ministerstvo nestanovilo </w:t>
      </w:r>
      <w:r w:rsidRPr="00791156">
        <w:rPr>
          <w:rFonts w:ascii="Arial" w:hAnsi="Arial" w:cs="Arial"/>
          <w:sz w:val="22"/>
        </w:rPr>
        <w:t>další postup podle přímo použitelného předpisu Evropské unie o přepravě odpadů</w:t>
      </w:r>
      <w:r w:rsidR="00772A15">
        <w:rPr>
          <w:rFonts w:ascii="Arial" w:hAnsi="Arial" w:cs="Arial"/>
          <w:sz w:val="22"/>
          <w:vertAlign w:val="superscript"/>
        </w:rPr>
        <w:t>15</w:t>
      </w:r>
      <w:r w:rsidRPr="00791156">
        <w:rPr>
          <w:rFonts w:ascii="Arial" w:hAnsi="Arial" w:cs="Arial"/>
          <w:sz w:val="22"/>
          <w:vertAlign w:val="superscript"/>
        </w:rPr>
        <w:t>)</w:t>
      </w:r>
      <w:r w:rsidRPr="00791156">
        <w:rPr>
          <w:rFonts w:ascii="Arial" w:eastAsia="Times New Roman" w:hAnsi="Arial" w:cs="Arial"/>
          <w:noProof/>
          <w:sz w:val="22"/>
          <w:lang w:eastAsia="cs-CZ"/>
        </w:rPr>
        <w:t xml:space="preserve"> </w:t>
      </w:r>
      <w:r w:rsidRPr="00791156">
        <w:rPr>
          <w:rFonts w:ascii="Arial" w:hAnsi="Arial" w:cs="Arial"/>
          <w:sz w:val="22"/>
        </w:rPr>
        <w:t>nebo tohoto zákona</w:t>
      </w:r>
      <w:r w:rsidRPr="00791156">
        <w:rPr>
          <w:rFonts w:ascii="Arial" w:eastAsia="Times New Roman" w:hAnsi="Arial" w:cs="Arial"/>
          <w:sz w:val="22"/>
          <w:lang w:eastAsia="cs-CZ"/>
        </w:rPr>
        <w:t>.</w:t>
      </w:r>
    </w:p>
    <w:p w:rsidR="00791156" w:rsidRPr="00791156" w:rsidRDefault="00791156" w:rsidP="00791156">
      <w:pPr>
        <w:widowControl w:val="0"/>
        <w:ind w:firstLine="709"/>
        <w:rPr>
          <w:rFonts w:ascii="Arial" w:eastAsia="Times New Roman" w:hAnsi="Arial" w:cs="Arial"/>
          <w:sz w:val="22"/>
          <w:lang w:eastAsia="cs-CZ"/>
        </w:rPr>
      </w:pPr>
    </w:p>
    <w:p w:rsid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(2) O vrácení zboží se sepíše protokol.</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482"/>
        <w:rPr>
          <w:rFonts w:ascii="Arial" w:eastAsia="Times New Roman" w:hAnsi="Arial" w:cs="Arial"/>
          <w:sz w:val="22"/>
          <w:lang w:eastAsia="cs-CZ"/>
        </w:rPr>
      </w:pPr>
    </w:p>
    <w:p w:rsidR="00791156" w:rsidRDefault="0078108F" w:rsidP="00791156">
      <w:pPr>
        <w:widowControl w:val="0"/>
        <w:autoSpaceDE w:val="0"/>
        <w:autoSpaceDN w:val="0"/>
        <w:adjustRightInd w:val="0"/>
        <w:jc w:val="center"/>
        <w:rPr>
          <w:rFonts w:ascii="Arial" w:eastAsia="Times New Roman" w:hAnsi="Arial" w:cs="Arial"/>
          <w:sz w:val="22"/>
          <w:lang w:eastAsia="cs-CZ"/>
        </w:rPr>
      </w:pPr>
      <w:r>
        <w:rPr>
          <w:rFonts w:ascii="Arial" w:eastAsia="Times New Roman" w:hAnsi="Arial" w:cs="Arial"/>
          <w:sz w:val="22"/>
          <w:lang w:eastAsia="cs-CZ"/>
        </w:rPr>
        <w:t>§ 111</w:t>
      </w:r>
    </w:p>
    <w:p w:rsidR="00791156" w:rsidRPr="00791156" w:rsidRDefault="00791156" w:rsidP="00791156">
      <w:pPr>
        <w:widowControl w:val="0"/>
        <w:autoSpaceDE w:val="0"/>
        <w:autoSpaceDN w:val="0"/>
        <w:adjustRightInd w:val="0"/>
        <w:jc w:val="center"/>
        <w:rPr>
          <w:rFonts w:ascii="Arial" w:eastAsia="Times New Roman" w:hAnsi="Arial" w:cs="Arial"/>
          <w:sz w:val="22"/>
          <w:lang w:eastAsia="cs-CZ"/>
        </w:rPr>
      </w:pP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r w:rsidRPr="00791156">
        <w:rPr>
          <w:rFonts w:ascii="Arial" w:eastAsia="Times New Roman" w:hAnsi="Arial" w:cs="Arial"/>
          <w:b/>
          <w:sz w:val="22"/>
          <w:lang w:eastAsia="cs-CZ"/>
        </w:rPr>
        <w:t>Náhrada nákladů</w:t>
      </w:r>
    </w:p>
    <w:p w:rsidR="00791156" w:rsidRPr="00791156" w:rsidRDefault="00791156" w:rsidP="00791156">
      <w:pPr>
        <w:widowControl w:val="0"/>
        <w:autoSpaceDE w:val="0"/>
        <w:autoSpaceDN w:val="0"/>
        <w:adjustRightInd w:val="0"/>
        <w:ind w:firstLine="709"/>
        <w:jc w:val="center"/>
        <w:rPr>
          <w:rFonts w:ascii="Arial" w:eastAsia="Times New Roman" w:hAnsi="Arial" w:cs="Arial"/>
          <w:b/>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 xml:space="preserve">(1) V případě, že bylo rozhodnuto o propadnutí nebo zabrání zadrženého zboží, je pachatel přestupku, a není-li znám, vlastník zboží, a není-li znám, ten, komu bylo zboží zadrženo, povinen uhradit náklady na skladování zboží po dobu jeho zadržení. </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(2) Vznikne-li osobě povinnost uhradit náklady podle odstavce 1, celní úřad stanoví výši těchto nákladů, dosahuje-li tato výše alespoň 100 Kč.</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(3) Náhrada nákladů podle odstavce 1 je splatná do 30 dnů ode dne oznámení rozhodnutí o její výši povinné osobě.</w:t>
      </w:r>
    </w:p>
    <w:p w:rsidR="00791156" w:rsidRPr="00791156" w:rsidRDefault="00791156" w:rsidP="00791156">
      <w:pPr>
        <w:widowControl w:val="0"/>
        <w:ind w:firstLine="709"/>
        <w:rPr>
          <w:rFonts w:ascii="Arial" w:eastAsia="Times New Roman" w:hAnsi="Arial" w:cs="Arial"/>
          <w:sz w:val="22"/>
          <w:lang w:eastAsia="cs-CZ"/>
        </w:rPr>
      </w:pPr>
    </w:p>
    <w:p w:rsid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(4) Náhradu nákladů podle odstavce 1 lze stanovit nejdéle do 1 roku od konce kalendářního roku, ve kterém se o nich celní úřad dozvěděl, nejpozději však do 3 let od konce kalendářního roku, ve kterém tyto náklady vznikly.</w:t>
      </w:r>
    </w:p>
    <w:p w:rsidR="00791156" w:rsidRPr="00791156" w:rsidRDefault="00791156" w:rsidP="00791156">
      <w:pPr>
        <w:widowControl w:val="0"/>
        <w:ind w:firstLine="709"/>
        <w:rPr>
          <w:rFonts w:ascii="Arial" w:eastAsia="Times New Roman" w:hAnsi="Arial" w:cs="Arial"/>
          <w:sz w:val="22"/>
          <w:lang w:eastAsia="cs-CZ"/>
        </w:rPr>
      </w:pPr>
    </w:p>
    <w:p w:rsidR="00791156" w:rsidRPr="00791156" w:rsidRDefault="00791156" w:rsidP="00791156">
      <w:pPr>
        <w:widowControl w:val="0"/>
        <w:ind w:firstLine="482"/>
        <w:jc w:val="center"/>
        <w:rPr>
          <w:rFonts w:ascii="Arial" w:eastAsia="Times New Roman" w:hAnsi="Arial" w:cs="Arial"/>
          <w:sz w:val="22"/>
          <w:lang w:eastAsia="cs-CZ"/>
        </w:rPr>
      </w:pPr>
      <w:r w:rsidRPr="00791156">
        <w:rPr>
          <w:rFonts w:ascii="Arial" w:eastAsia="Times New Roman" w:hAnsi="Arial" w:cs="Arial"/>
          <w:sz w:val="22"/>
          <w:lang w:eastAsia="cs-CZ"/>
        </w:rPr>
        <w:t xml:space="preserve"> </w:t>
      </w:r>
    </w:p>
    <w:p w:rsidR="00791156" w:rsidRDefault="0078108F" w:rsidP="00791156">
      <w:pPr>
        <w:widowControl w:val="0"/>
        <w:ind w:firstLine="482"/>
        <w:jc w:val="center"/>
        <w:rPr>
          <w:rFonts w:ascii="Arial" w:eastAsia="Times New Roman" w:hAnsi="Arial" w:cs="Arial"/>
          <w:sz w:val="22"/>
          <w:lang w:eastAsia="cs-CZ"/>
        </w:rPr>
      </w:pPr>
      <w:r>
        <w:rPr>
          <w:rFonts w:ascii="Arial" w:eastAsia="Times New Roman" w:hAnsi="Arial" w:cs="Arial"/>
          <w:sz w:val="22"/>
          <w:lang w:eastAsia="cs-CZ"/>
        </w:rPr>
        <w:t>§ 112</w:t>
      </w:r>
    </w:p>
    <w:p w:rsidR="00791156" w:rsidRPr="00791156" w:rsidRDefault="00791156" w:rsidP="00791156">
      <w:pPr>
        <w:widowControl w:val="0"/>
        <w:ind w:firstLine="482"/>
        <w:jc w:val="center"/>
        <w:rPr>
          <w:rFonts w:ascii="Arial" w:eastAsia="Times New Roman" w:hAnsi="Arial" w:cs="Arial"/>
          <w:sz w:val="22"/>
          <w:lang w:eastAsia="cs-CZ"/>
        </w:rPr>
      </w:pPr>
    </w:p>
    <w:p w:rsidR="00791156" w:rsidRPr="00791156" w:rsidRDefault="00791156" w:rsidP="00791156">
      <w:pPr>
        <w:widowControl w:val="0"/>
        <w:ind w:firstLine="482"/>
        <w:jc w:val="center"/>
        <w:rPr>
          <w:rFonts w:ascii="Arial" w:eastAsia="Times New Roman" w:hAnsi="Arial" w:cs="Arial"/>
          <w:b/>
          <w:sz w:val="22"/>
          <w:lang w:eastAsia="cs-CZ"/>
        </w:rPr>
      </w:pPr>
      <w:r w:rsidRPr="00791156">
        <w:rPr>
          <w:rFonts w:ascii="Arial" w:eastAsia="Times New Roman" w:hAnsi="Arial" w:cs="Arial"/>
          <w:b/>
          <w:sz w:val="22"/>
          <w:lang w:eastAsia="cs-CZ"/>
        </w:rPr>
        <w:t>Vozidlo přepravující zboží nebo odpad</w:t>
      </w:r>
    </w:p>
    <w:p w:rsidR="00791156" w:rsidRPr="00791156" w:rsidRDefault="00791156" w:rsidP="00791156">
      <w:pPr>
        <w:widowControl w:val="0"/>
        <w:ind w:firstLine="482"/>
        <w:jc w:val="center"/>
        <w:rPr>
          <w:rFonts w:ascii="Arial" w:eastAsia="Times New Roman" w:hAnsi="Arial" w:cs="Arial"/>
          <w:b/>
          <w:sz w:val="22"/>
          <w:lang w:eastAsia="cs-CZ"/>
        </w:rPr>
      </w:pPr>
    </w:p>
    <w:p w:rsidR="00791156" w:rsidRPr="00791156" w:rsidRDefault="00791156" w:rsidP="00791156">
      <w:pPr>
        <w:ind w:firstLine="709"/>
        <w:rPr>
          <w:rFonts w:ascii="Arial" w:hAnsi="Arial" w:cs="Arial"/>
          <w:sz w:val="22"/>
        </w:rPr>
      </w:pPr>
      <w:r w:rsidRPr="00791156">
        <w:rPr>
          <w:rFonts w:ascii="Arial" w:hAnsi="Arial" w:cs="Arial"/>
          <w:sz w:val="22"/>
        </w:rPr>
        <w:t xml:space="preserve">(1) Celní úřad může v případě podle </w:t>
      </w:r>
      <w:r w:rsidR="00772A15">
        <w:rPr>
          <w:rFonts w:ascii="Arial" w:hAnsi="Arial" w:cs="Arial"/>
          <w:sz w:val="22"/>
        </w:rPr>
        <w:t>§ 107</w:t>
      </w:r>
      <w:r w:rsidRPr="00791156">
        <w:rPr>
          <w:rFonts w:ascii="Arial" w:hAnsi="Arial" w:cs="Arial"/>
          <w:sz w:val="22"/>
        </w:rPr>
        <w:t xml:space="preserve"> odst. 1 nařídit přerušení přepravy a odstavení dopravního prostředku přepravujícího zboží nebo odpad, zadržet doklady k dopravnímu prostředku a k nákladu, zakázat pokračování v jízdě a zabránit v další jízdě použitím technického prostředku.</w:t>
      </w:r>
    </w:p>
    <w:p w:rsidR="00791156" w:rsidRPr="00791156" w:rsidRDefault="00791156" w:rsidP="00791156">
      <w:pPr>
        <w:pStyle w:val="Odstavecseseznamem"/>
        <w:spacing w:after="0" w:line="240" w:lineRule="auto"/>
        <w:ind w:left="357" w:firstLine="709"/>
        <w:jc w:val="both"/>
        <w:rPr>
          <w:rFonts w:ascii="Arial" w:hAnsi="Arial" w:cs="Arial"/>
        </w:rPr>
      </w:pPr>
    </w:p>
    <w:p w:rsidR="00791156" w:rsidRPr="00791156" w:rsidRDefault="00791156" w:rsidP="00791156">
      <w:pPr>
        <w:ind w:firstLine="709"/>
        <w:rPr>
          <w:rFonts w:ascii="Arial" w:hAnsi="Arial" w:cs="Arial"/>
          <w:sz w:val="22"/>
        </w:rPr>
      </w:pPr>
      <w:r w:rsidRPr="00791156">
        <w:rPr>
          <w:rFonts w:ascii="Arial" w:hAnsi="Arial" w:cs="Arial"/>
          <w:sz w:val="22"/>
        </w:rPr>
        <w:t>(2) Náklady spojené s jízdou dopravního prostředku na určené místo a dobou, po kterou je dopravní prostředek odstaven, jdou k tíži dopravce. Odpovědnost dopravce za dopravní prostředek, náklad a přepravované osoby tím není dotčena.</w:t>
      </w:r>
    </w:p>
    <w:p w:rsidR="00791156" w:rsidRPr="00791156" w:rsidRDefault="00791156" w:rsidP="00791156">
      <w:pPr>
        <w:ind w:firstLine="709"/>
        <w:rPr>
          <w:rFonts w:ascii="Arial" w:hAnsi="Arial" w:cs="Arial"/>
          <w:sz w:val="22"/>
        </w:rPr>
      </w:pPr>
    </w:p>
    <w:p w:rsidR="00791156" w:rsidRPr="00791156" w:rsidRDefault="00791156" w:rsidP="00791156">
      <w:pPr>
        <w:ind w:firstLine="709"/>
        <w:rPr>
          <w:rFonts w:ascii="Arial" w:hAnsi="Arial" w:cs="Arial"/>
          <w:sz w:val="22"/>
        </w:rPr>
      </w:pPr>
      <w:r w:rsidRPr="00791156">
        <w:rPr>
          <w:rFonts w:ascii="Arial" w:hAnsi="Arial" w:cs="Arial"/>
          <w:sz w:val="22"/>
        </w:rPr>
        <w:t>(3) Celní úřad uvolní odstavený dopravní prostředek a vrátí zadržené doklady, pokud ministerstvo stanoví další postup podle přímo použitelného předpisu Evropské unie o přepravě odpadů</w:t>
      </w:r>
      <w:r w:rsidR="00772A15">
        <w:rPr>
          <w:rFonts w:ascii="Arial" w:hAnsi="Arial" w:cs="Arial"/>
          <w:sz w:val="22"/>
          <w:vertAlign w:val="superscript"/>
        </w:rPr>
        <w:t>15</w:t>
      </w:r>
      <w:r w:rsidRPr="00791156">
        <w:rPr>
          <w:rFonts w:ascii="Arial" w:hAnsi="Arial" w:cs="Arial"/>
          <w:sz w:val="22"/>
          <w:vertAlign w:val="superscript"/>
        </w:rPr>
        <w:t xml:space="preserve">) </w:t>
      </w:r>
      <w:r w:rsidRPr="00791156">
        <w:rPr>
          <w:rFonts w:ascii="Arial" w:hAnsi="Arial" w:cs="Arial"/>
          <w:sz w:val="22"/>
        </w:rPr>
        <w:t xml:space="preserve">nebo tohoto zákona nebo pokud pominou důvody, pro které bylo odstavení dopravního prostředku nařízeno. </w:t>
      </w:r>
    </w:p>
    <w:p w:rsidR="00791156" w:rsidRPr="00791156" w:rsidRDefault="00791156" w:rsidP="00791156">
      <w:pPr>
        <w:ind w:firstLine="709"/>
        <w:rPr>
          <w:rFonts w:ascii="Arial" w:hAnsi="Arial" w:cs="Arial"/>
          <w:sz w:val="22"/>
        </w:rPr>
      </w:pPr>
    </w:p>
    <w:p w:rsidR="00791156" w:rsidRDefault="00791156" w:rsidP="00791156">
      <w:pPr>
        <w:ind w:firstLine="709"/>
        <w:rPr>
          <w:rFonts w:ascii="Arial" w:hAnsi="Arial" w:cs="Arial"/>
          <w:sz w:val="22"/>
        </w:rPr>
      </w:pPr>
      <w:r w:rsidRPr="00791156">
        <w:rPr>
          <w:rFonts w:ascii="Arial" w:hAnsi="Arial" w:cs="Arial"/>
          <w:sz w:val="22"/>
        </w:rPr>
        <w:t>(4) Před uvolněním odstaveného dopravního prostředku dopravce uhradí provozovateli odstavného místa náklady spojené s odstavením dopravního prostředku. Pokud tak neučiní, dopravní prostředek nebude uvolněn.</w:t>
      </w:r>
    </w:p>
    <w:p w:rsidR="00791156" w:rsidRPr="00791156" w:rsidRDefault="00791156" w:rsidP="00791156">
      <w:pPr>
        <w:ind w:firstLine="709"/>
        <w:rPr>
          <w:rFonts w:ascii="Arial" w:hAnsi="Arial" w:cs="Arial"/>
          <w:sz w:val="22"/>
        </w:rPr>
      </w:pPr>
    </w:p>
    <w:p w:rsidR="00791156" w:rsidRPr="00791156" w:rsidRDefault="00791156" w:rsidP="00791156">
      <w:pPr>
        <w:widowControl w:val="0"/>
        <w:autoSpaceDE w:val="0"/>
        <w:autoSpaceDN w:val="0"/>
        <w:adjustRightInd w:val="0"/>
        <w:jc w:val="center"/>
        <w:rPr>
          <w:rFonts w:ascii="Arial" w:eastAsia="Times New Roman" w:hAnsi="Arial" w:cs="Arial"/>
          <w:sz w:val="22"/>
          <w:lang w:eastAsia="cs-CZ"/>
        </w:rPr>
      </w:pPr>
    </w:p>
    <w:p w:rsidR="00791156" w:rsidRDefault="00791156" w:rsidP="00791156">
      <w:pPr>
        <w:widowControl w:val="0"/>
        <w:autoSpaceDE w:val="0"/>
        <w:autoSpaceDN w:val="0"/>
        <w:adjustRightInd w:val="0"/>
        <w:jc w:val="center"/>
        <w:rPr>
          <w:rFonts w:ascii="Arial" w:eastAsia="Times New Roman" w:hAnsi="Arial" w:cs="Arial"/>
          <w:sz w:val="22"/>
          <w:lang w:eastAsia="cs-CZ"/>
        </w:rPr>
      </w:pPr>
      <w:r w:rsidRPr="00791156">
        <w:rPr>
          <w:rFonts w:ascii="Arial" w:eastAsia="Times New Roman" w:hAnsi="Arial" w:cs="Arial"/>
          <w:sz w:val="22"/>
          <w:lang w:eastAsia="cs-CZ"/>
        </w:rPr>
        <w:t xml:space="preserve">§ </w:t>
      </w:r>
      <w:r w:rsidR="0078108F">
        <w:rPr>
          <w:rFonts w:ascii="Arial" w:eastAsia="Times New Roman" w:hAnsi="Arial" w:cs="Arial"/>
          <w:sz w:val="22"/>
          <w:lang w:eastAsia="cs-CZ"/>
        </w:rPr>
        <w:t>113</w:t>
      </w:r>
    </w:p>
    <w:p w:rsidR="00791156" w:rsidRPr="00791156" w:rsidRDefault="00791156" w:rsidP="00791156">
      <w:pPr>
        <w:widowControl w:val="0"/>
        <w:autoSpaceDE w:val="0"/>
        <w:autoSpaceDN w:val="0"/>
        <w:adjustRightInd w:val="0"/>
        <w:jc w:val="center"/>
        <w:rPr>
          <w:rFonts w:ascii="Arial" w:eastAsia="Times New Roman" w:hAnsi="Arial" w:cs="Arial"/>
          <w:sz w:val="22"/>
          <w:lang w:eastAsia="cs-CZ"/>
        </w:rPr>
      </w:pP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r w:rsidRPr="00791156">
        <w:rPr>
          <w:rFonts w:ascii="Arial" w:eastAsia="Times New Roman" w:hAnsi="Arial" w:cs="Arial"/>
          <w:b/>
          <w:sz w:val="22"/>
          <w:lang w:eastAsia="cs-CZ"/>
        </w:rPr>
        <w:t>Součinnost s jinými orgány</w:t>
      </w:r>
    </w:p>
    <w:p w:rsidR="00791156" w:rsidRPr="00791156" w:rsidRDefault="00791156" w:rsidP="00791156">
      <w:pPr>
        <w:widowControl w:val="0"/>
        <w:autoSpaceDE w:val="0"/>
        <w:autoSpaceDN w:val="0"/>
        <w:adjustRightInd w:val="0"/>
        <w:jc w:val="center"/>
        <w:rPr>
          <w:rFonts w:ascii="Arial" w:eastAsia="Times New Roman" w:hAnsi="Arial" w:cs="Arial"/>
          <w:b/>
          <w:sz w:val="22"/>
          <w:lang w:eastAsia="cs-CZ"/>
        </w:rPr>
      </w:pPr>
    </w:p>
    <w:p w:rsidR="00791156" w:rsidRPr="00791156" w:rsidRDefault="00791156" w:rsidP="00791156">
      <w:pPr>
        <w:widowControl w:val="0"/>
        <w:ind w:firstLine="851"/>
        <w:rPr>
          <w:rFonts w:ascii="Arial" w:eastAsia="Times New Roman" w:hAnsi="Arial" w:cs="Arial"/>
          <w:sz w:val="22"/>
          <w:lang w:eastAsia="cs-CZ"/>
        </w:rPr>
      </w:pPr>
      <w:r w:rsidRPr="00791156">
        <w:rPr>
          <w:rFonts w:ascii="Arial" w:eastAsia="Times New Roman" w:hAnsi="Arial" w:cs="Arial"/>
          <w:sz w:val="22"/>
          <w:lang w:eastAsia="cs-CZ"/>
        </w:rPr>
        <w:t>(1) Celní úřad si při provádění kontroly přepravy odpadů může vyžádat odbornou pomoc inspekce a ministerstva.</w:t>
      </w:r>
    </w:p>
    <w:p w:rsidR="00791156" w:rsidRPr="00791156" w:rsidRDefault="00791156" w:rsidP="00791156">
      <w:pPr>
        <w:widowControl w:val="0"/>
        <w:ind w:firstLine="851"/>
        <w:rPr>
          <w:rFonts w:ascii="Arial" w:eastAsia="Times New Roman" w:hAnsi="Arial" w:cs="Arial"/>
          <w:sz w:val="22"/>
          <w:lang w:eastAsia="cs-CZ"/>
        </w:rPr>
      </w:pPr>
    </w:p>
    <w:p w:rsidR="00791156" w:rsidRPr="00791156" w:rsidRDefault="00791156" w:rsidP="00791156">
      <w:pPr>
        <w:widowControl w:val="0"/>
        <w:ind w:firstLine="851"/>
        <w:rPr>
          <w:rFonts w:ascii="Arial" w:eastAsia="Times New Roman" w:hAnsi="Arial" w:cs="Arial"/>
          <w:sz w:val="22"/>
          <w:lang w:eastAsia="cs-CZ"/>
        </w:rPr>
      </w:pPr>
      <w:r w:rsidRPr="00791156">
        <w:rPr>
          <w:rFonts w:ascii="Arial" w:eastAsia="Times New Roman" w:hAnsi="Arial" w:cs="Arial"/>
          <w:sz w:val="22"/>
          <w:lang w:eastAsia="cs-CZ"/>
        </w:rPr>
        <w:t xml:space="preserve">(2) V případě pochybností o tom, zda přepravované zboží není odpadem, požádá celní úřad o vydání odborného stanoviska inspekci. Inspekce vydá odborné stanovisko ve lhůtě 3 pracovních dní ode dne, kdy doručení žádosti inspekci, případně může inspekce požádat celní úřad o prodloužení této lhůty. </w:t>
      </w:r>
    </w:p>
    <w:p w:rsidR="00791156" w:rsidRPr="00791156" w:rsidRDefault="00791156" w:rsidP="00791156">
      <w:pPr>
        <w:widowControl w:val="0"/>
        <w:ind w:firstLine="851"/>
        <w:rPr>
          <w:rFonts w:ascii="Arial" w:eastAsia="Times New Roman" w:hAnsi="Arial" w:cs="Arial"/>
          <w:sz w:val="22"/>
          <w:lang w:eastAsia="cs-CZ"/>
        </w:rPr>
      </w:pPr>
    </w:p>
    <w:p w:rsidR="00791156" w:rsidRPr="00791156" w:rsidRDefault="00791156" w:rsidP="00791156">
      <w:pPr>
        <w:widowControl w:val="0"/>
        <w:ind w:firstLine="851"/>
        <w:rPr>
          <w:rFonts w:ascii="Arial" w:eastAsia="Times New Roman" w:hAnsi="Arial" w:cs="Arial"/>
          <w:sz w:val="22"/>
          <w:lang w:eastAsia="cs-CZ"/>
        </w:rPr>
      </w:pPr>
      <w:r w:rsidRPr="00791156">
        <w:rPr>
          <w:rFonts w:ascii="Arial" w:eastAsia="Times New Roman" w:hAnsi="Arial" w:cs="Arial"/>
          <w:sz w:val="22"/>
          <w:lang w:eastAsia="cs-CZ"/>
        </w:rPr>
        <w:t>(3) Neobdrží-li celní úřad ve lhůtě podle odstavce 2 od inspekce odborné stanovisko, má se za to, že zboží není odpadem.</w:t>
      </w:r>
    </w:p>
    <w:p w:rsidR="00791156" w:rsidRPr="00791156" w:rsidRDefault="00791156" w:rsidP="00791156">
      <w:pPr>
        <w:widowControl w:val="0"/>
        <w:ind w:firstLine="851"/>
        <w:rPr>
          <w:rFonts w:ascii="Arial" w:eastAsia="Times New Roman" w:hAnsi="Arial" w:cs="Arial"/>
          <w:sz w:val="22"/>
          <w:lang w:eastAsia="cs-CZ"/>
        </w:rPr>
      </w:pPr>
    </w:p>
    <w:p w:rsidR="00791156" w:rsidRPr="00791156" w:rsidRDefault="00791156" w:rsidP="00791156">
      <w:pPr>
        <w:widowControl w:val="0"/>
        <w:ind w:firstLine="851"/>
        <w:rPr>
          <w:rFonts w:ascii="Arial" w:eastAsia="Times New Roman" w:hAnsi="Arial" w:cs="Arial"/>
          <w:sz w:val="22"/>
          <w:lang w:eastAsia="cs-CZ"/>
        </w:rPr>
      </w:pPr>
      <w:r w:rsidRPr="00791156">
        <w:rPr>
          <w:rFonts w:ascii="Arial" w:eastAsia="Times New Roman" w:hAnsi="Arial" w:cs="Arial"/>
          <w:sz w:val="22"/>
          <w:lang w:eastAsia="cs-CZ"/>
        </w:rPr>
        <w:t>(4) Celní úřad bez zbytečného odkladu informuje ministerstvo a inspekci o</w:t>
      </w:r>
    </w:p>
    <w:p w:rsidR="00791156" w:rsidRPr="00791156" w:rsidRDefault="00791156" w:rsidP="00791156">
      <w:pPr>
        <w:widowControl w:val="0"/>
        <w:ind w:firstLine="482"/>
        <w:rPr>
          <w:rFonts w:ascii="Arial" w:eastAsia="Times New Roman" w:hAnsi="Arial" w:cs="Arial"/>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a) </w:t>
      </w:r>
      <w:r w:rsidRPr="00791156">
        <w:rPr>
          <w:rFonts w:ascii="Arial" w:eastAsia="Times New Roman" w:hAnsi="Arial" w:cs="Arial"/>
          <w:noProof/>
          <w:sz w:val="22"/>
          <w:lang w:eastAsia="cs-CZ"/>
        </w:rPr>
        <w:tab/>
        <w:t>zjištěném porušení přímo použitelného předpisu Evropské unie o přepravě odpadů</w:t>
      </w:r>
      <w:r w:rsidR="00772A15" w:rsidRPr="00772A15">
        <w:rPr>
          <w:rFonts w:ascii="Arial" w:eastAsia="Times New Roman" w:hAnsi="Arial" w:cs="Arial"/>
          <w:noProof/>
          <w:sz w:val="22"/>
          <w:vertAlign w:val="superscript"/>
          <w:lang w:eastAsia="cs-CZ"/>
        </w:rPr>
        <w:t>15)</w:t>
      </w:r>
      <w:r w:rsidRPr="00791156">
        <w:rPr>
          <w:rFonts w:ascii="Arial" w:eastAsia="Times New Roman" w:hAnsi="Arial" w:cs="Arial"/>
          <w:noProof/>
          <w:sz w:val="22"/>
          <w:lang w:eastAsia="cs-CZ"/>
        </w:rPr>
        <w:t xml:space="preserve"> nebo tohoto zákona a</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b) </w:t>
      </w:r>
      <w:r w:rsidRPr="00791156">
        <w:rPr>
          <w:rFonts w:ascii="Arial" w:eastAsia="Times New Roman" w:hAnsi="Arial" w:cs="Arial"/>
          <w:noProof/>
          <w:sz w:val="22"/>
          <w:lang w:eastAsia="cs-CZ"/>
        </w:rPr>
        <w:tab/>
        <w:t>nepropuštění zboží nebo odpadu do celního režimu v souvislosti s prováděním kontroly přepravy odpadů.</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ab/>
      </w: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(5) Generální ředitelství cel poskytuje na vyžádání ministerstvu a inspekci o odpadu, který byl vyvezen z České republiky do státu, který není členským státem Evropské unie, nebo který byl z tohoto státu dovezen do České republiky, ze svých evidencí tyto informace:</w:t>
      </w:r>
    </w:p>
    <w:p w:rsidR="00791156" w:rsidRPr="00791156" w:rsidRDefault="00791156" w:rsidP="00791156">
      <w:pPr>
        <w:widowControl w:val="0"/>
        <w:ind w:firstLine="482"/>
        <w:rPr>
          <w:rFonts w:ascii="Arial" w:eastAsia="Times New Roman" w:hAnsi="Arial" w:cs="Arial"/>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a) </w:t>
      </w:r>
      <w:r w:rsidRPr="00791156">
        <w:rPr>
          <w:rFonts w:ascii="Arial" w:eastAsia="Times New Roman" w:hAnsi="Arial" w:cs="Arial"/>
          <w:noProof/>
          <w:sz w:val="22"/>
          <w:lang w:eastAsia="cs-CZ"/>
        </w:rPr>
        <w:tab/>
        <w:t>identifikační údaje vývozce nebo dovozce odpadu, a to obchodní firmu nebo jméno včetně identifikačního čísla, popřípadě název, a sídlo,</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b) </w:t>
      </w:r>
      <w:r w:rsidRPr="00791156">
        <w:rPr>
          <w:rFonts w:ascii="Arial" w:eastAsia="Times New Roman" w:hAnsi="Arial" w:cs="Arial"/>
          <w:noProof/>
          <w:sz w:val="22"/>
          <w:lang w:eastAsia="cs-CZ"/>
        </w:rPr>
        <w:tab/>
        <w:t>popis odpadu,</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c) </w:t>
      </w:r>
      <w:r w:rsidRPr="00791156">
        <w:rPr>
          <w:rFonts w:ascii="Arial" w:eastAsia="Times New Roman" w:hAnsi="Arial" w:cs="Arial"/>
          <w:noProof/>
          <w:sz w:val="22"/>
          <w:lang w:eastAsia="cs-CZ"/>
        </w:rPr>
        <w:tab/>
        <w:t>sazební zařazení,</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d) </w:t>
      </w:r>
      <w:r w:rsidRPr="00791156">
        <w:rPr>
          <w:rFonts w:ascii="Arial" w:eastAsia="Times New Roman" w:hAnsi="Arial" w:cs="Arial"/>
          <w:noProof/>
          <w:sz w:val="22"/>
          <w:lang w:eastAsia="cs-CZ"/>
        </w:rPr>
        <w:tab/>
        <w:t>stát, z něhož byl odpad dovezen, nebo do něhož byl vyvezen, a</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 xml:space="preserve">e) </w:t>
      </w:r>
      <w:r w:rsidRPr="00791156">
        <w:rPr>
          <w:rFonts w:ascii="Arial" w:eastAsia="Times New Roman" w:hAnsi="Arial" w:cs="Arial"/>
          <w:noProof/>
          <w:sz w:val="22"/>
          <w:lang w:eastAsia="cs-CZ"/>
        </w:rPr>
        <w:tab/>
        <w:t>množství odpadu vyjádřené v objemu, hmotnosti nebo počtu jednotek,</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r w:rsidRPr="00791156">
        <w:rPr>
          <w:rFonts w:ascii="Arial" w:eastAsia="Times New Roman" w:hAnsi="Arial" w:cs="Arial"/>
          <w:noProof/>
          <w:sz w:val="22"/>
          <w:lang w:eastAsia="cs-CZ"/>
        </w:rPr>
        <w:t>f)</w:t>
      </w:r>
      <w:r w:rsidRPr="00791156">
        <w:rPr>
          <w:rFonts w:ascii="Arial" w:eastAsia="Times New Roman" w:hAnsi="Arial" w:cs="Arial"/>
          <w:noProof/>
          <w:sz w:val="22"/>
          <w:lang w:eastAsia="cs-CZ"/>
        </w:rPr>
        <w:tab/>
        <w:t>v případě potřeby i kopie dokladů doprovázejících odpad podle přímo použitelného předpisu Evropské unie  o přepravě odpadů</w:t>
      </w:r>
      <w:r w:rsidR="00772A15">
        <w:rPr>
          <w:rFonts w:ascii="Arial" w:hAnsi="Arial" w:cs="Arial"/>
          <w:sz w:val="22"/>
          <w:vertAlign w:val="superscript"/>
        </w:rPr>
        <w:t>15</w:t>
      </w:r>
      <w:r w:rsidRPr="00791156">
        <w:rPr>
          <w:rFonts w:ascii="Arial" w:hAnsi="Arial" w:cs="Arial"/>
          <w:sz w:val="22"/>
          <w:vertAlign w:val="superscript"/>
        </w:rPr>
        <w:t>)</w:t>
      </w:r>
      <w:r w:rsidRPr="00791156">
        <w:rPr>
          <w:rFonts w:ascii="Arial" w:eastAsia="Times New Roman" w:hAnsi="Arial" w:cs="Arial"/>
          <w:noProof/>
          <w:sz w:val="22"/>
          <w:lang w:eastAsia="cs-CZ"/>
        </w:rPr>
        <w:t xml:space="preserve">.  </w:t>
      </w:r>
    </w:p>
    <w:p w:rsidR="00791156" w:rsidRPr="00791156" w:rsidRDefault="00791156" w:rsidP="00791156">
      <w:pPr>
        <w:widowControl w:val="0"/>
        <w:tabs>
          <w:tab w:val="left" w:pos="567"/>
        </w:tabs>
        <w:ind w:left="426" w:hanging="426"/>
        <w:rPr>
          <w:rFonts w:ascii="Arial" w:eastAsia="Times New Roman" w:hAnsi="Arial" w:cs="Arial"/>
          <w:noProof/>
          <w:sz w:val="22"/>
          <w:lang w:eastAsia="cs-CZ"/>
        </w:rPr>
      </w:pPr>
    </w:p>
    <w:p w:rsidR="00791156" w:rsidRPr="00791156" w:rsidRDefault="00791156" w:rsidP="00791156">
      <w:pPr>
        <w:widowControl w:val="0"/>
        <w:ind w:firstLine="709"/>
        <w:rPr>
          <w:rFonts w:ascii="Arial" w:eastAsia="Times New Roman" w:hAnsi="Arial" w:cs="Arial"/>
          <w:sz w:val="22"/>
          <w:lang w:eastAsia="cs-CZ"/>
        </w:rPr>
      </w:pPr>
      <w:r w:rsidRPr="00791156">
        <w:rPr>
          <w:rFonts w:ascii="Arial" w:eastAsia="Times New Roman" w:hAnsi="Arial" w:cs="Arial"/>
          <w:sz w:val="22"/>
          <w:lang w:eastAsia="cs-CZ"/>
        </w:rPr>
        <w:t xml:space="preserve">(6) Poskytnutí informací podle odstavce 5 není porušením mlčenlivosti podle daňového řádu. </w:t>
      </w:r>
    </w:p>
    <w:p w:rsidR="00791156" w:rsidRDefault="00791156" w:rsidP="00791156">
      <w:pPr>
        <w:rPr>
          <w:rFonts w:ascii="Arial" w:hAnsi="Arial" w:cs="Arial"/>
        </w:rPr>
      </w:pPr>
    </w:p>
    <w:p w:rsidR="00DD5978" w:rsidRDefault="00DD5978" w:rsidP="00DD5978">
      <w:pPr>
        <w:jc w:val="center"/>
        <w:rPr>
          <w:rFonts w:ascii="Arial" w:hAnsi="Arial" w:cs="Arial"/>
          <w:sz w:val="22"/>
        </w:rPr>
      </w:pPr>
      <w:r w:rsidRPr="00DD5978">
        <w:rPr>
          <w:rFonts w:ascii="Arial" w:hAnsi="Arial" w:cs="Arial"/>
          <w:sz w:val="22"/>
        </w:rPr>
        <w:t xml:space="preserve">§ </w:t>
      </w:r>
      <w:r w:rsidR="0078108F">
        <w:rPr>
          <w:rFonts w:ascii="Arial" w:hAnsi="Arial" w:cs="Arial"/>
          <w:sz w:val="22"/>
        </w:rPr>
        <w:t>114</w:t>
      </w:r>
    </w:p>
    <w:p w:rsidR="00DD5978" w:rsidRPr="00DD5978" w:rsidRDefault="00DD5978" w:rsidP="00DD5978">
      <w:pPr>
        <w:jc w:val="center"/>
        <w:rPr>
          <w:rFonts w:ascii="Arial" w:hAnsi="Arial" w:cs="Arial"/>
          <w:sz w:val="22"/>
        </w:rPr>
      </w:pPr>
    </w:p>
    <w:p w:rsidR="00DD5978" w:rsidRPr="00DD5978" w:rsidRDefault="00DD5978" w:rsidP="00DD5978">
      <w:pPr>
        <w:jc w:val="center"/>
        <w:rPr>
          <w:rFonts w:ascii="Arial" w:hAnsi="Arial" w:cs="Arial"/>
          <w:b/>
          <w:sz w:val="22"/>
        </w:rPr>
      </w:pPr>
      <w:r w:rsidRPr="00DD5978">
        <w:rPr>
          <w:rFonts w:ascii="Arial" w:hAnsi="Arial" w:cs="Arial"/>
          <w:b/>
          <w:sz w:val="22"/>
        </w:rPr>
        <w:t>Policie České republiky</w:t>
      </w:r>
    </w:p>
    <w:p w:rsidR="00DD5978" w:rsidRPr="00DD5978" w:rsidRDefault="00DD5978" w:rsidP="00DD5978">
      <w:pPr>
        <w:rPr>
          <w:rFonts w:ascii="Arial" w:hAnsi="Arial" w:cs="Arial"/>
          <w:b/>
          <w:sz w:val="22"/>
        </w:rPr>
      </w:pPr>
    </w:p>
    <w:p w:rsidR="00DD5978" w:rsidRPr="00DD5978" w:rsidRDefault="00DD5978" w:rsidP="00DD5978">
      <w:pPr>
        <w:spacing w:after="240"/>
        <w:rPr>
          <w:rFonts w:ascii="Arial" w:hAnsi="Arial" w:cs="Arial"/>
          <w:sz w:val="22"/>
        </w:rPr>
      </w:pPr>
      <w:r w:rsidRPr="00DD5978">
        <w:rPr>
          <w:rFonts w:ascii="Arial" w:hAnsi="Arial" w:cs="Arial"/>
          <w:sz w:val="22"/>
        </w:rPr>
        <w:tab/>
        <w:t>(1) Policie České republiky</w:t>
      </w:r>
    </w:p>
    <w:p w:rsidR="00DD5978" w:rsidRPr="00DD5978" w:rsidRDefault="00DD5978" w:rsidP="00EA0687">
      <w:pPr>
        <w:spacing w:after="240"/>
        <w:rPr>
          <w:rFonts w:ascii="Arial" w:hAnsi="Arial" w:cs="Arial"/>
          <w:sz w:val="22"/>
        </w:rPr>
      </w:pPr>
      <w:r w:rsidRPr="00DD5978">
        <w:rPr>
          <w:rFonts w:ascii="Arial" w:hAnsi="Arial" w:cs="Arial"/>
          <w:sz w:val="22"/>
        </w:rPr>
        <w:t xml:space="preserve">a) zaznamenává a podle možností dokumentuje podezřelé jevy a okolnosti nasvědčující </w:t>
      </w:r>
      <w:r w:rsidR="00EA0687">
        <w:rPr>
          <w:rFonts w:ascii="Arial" w:hAnsi="Arial" w:cs="Arial"/>
          <w:sz w:val="22"/>
        </w:rPr>
        <w:t xml:space="preserve">nedovolené </w:t>
      </w:r>
      <w:r w:rsidRPr="00DD5978">
        <w:rPr>
          <w:rFonts w:ascii="Arial" w:hAnsi="Arial" w:cs="Arial"/>
          <w:sz w:val="22"/>
        </w:rPr>
        <w:t>přeshraniční přepravě odpadů do České republiky,</w:t>
      </w:r>
    </w:p>
    <w:p w:rsidR="00DD5978" w:rsidRPr="00DD5978" w:rsidRDefault="00DD5978" w:rsidP="00EA0687">
      <w:pPr>
        <w:spacing w:after="240"/>
        <w:rPr>
          <w:rFonts w:ascii="Arial" w:hAnsi="Arial" w:cs="Arial"/>
          <w:sz w:val="22"/>
        </w:rPr>
      </w:pPr>
      <w:r w:rsidRPr="00DD5978">
        <w:rPr>
          <w:rFonts w:ascii="Arial" w:hAnsi="Arial" w:cs="Arial"/>
          <w:sz w:val="22"/>
        </w:rPr>
        <w:t>b) předává zjištěné podněty orgánům inspekce a celních úřadů,</w:t>
      </w:r>
    </w:p>
    <w:p w:rsidR="00DD5978" w:rsidRPr="00DD5978" w:rsidRDefault="00DD5978" w:rsidP="00DD5978">
      <w:pPr>
        <w:spacing w:after="240"/>
        <w:rPr>
          <w:rFonts w:ascii="Arial" w:hAnsi="Arial" w:cs="Arial"/>
          <w:sz w:val="22"/>
        </w:rPr>
      </w:pPr>
      <w:r w:rsidRPr="00DD5978">
        <w:rPr>
          <w:rFonts w:ascii="Arial" w:hAnsi="Arial" w:cs="Arial"/>
          <w:sz w:val="22"/>
        </w:rPr>
        <w:t>c) spolupracuje a v rámci součinnosti poskytuje odbornou pomoc a přiměřené podmínky orgánům inspekce a celních úřadů.</w:t>
      </w:r>
    </w:p>
    <w:p w:rsidR="00DD5978" w:rsidRPr="00DD5978" w:rsidRDefault="00DD5978" w:rsidP="00DD5978">
      <w:pPr>
        <w:spacing w:after="240"/>
        <w:rPr>
          <w:rFonts w:ascii="Arial" w:hAnsi="Arial" w:cs="Arial"/>
          <w:sz w:val="22"/>
        </w:rPr>
      </w:pPr>
      <w:r w:rsidRPr="00DD5978">
        <w:rPr>
          <w:rFonts w:ascii="Arial" w:hAnsi="Arial" w:cs="Arial"/>
          <w:sz w:val="22"/>
        </w:rPr>
        <w:lastRenderedPageBreak/>
        <w:tab/>
        <w:t>(2) Policie České republiky v rámci spolupůsobení a při získávání informací potřebných pro plnění úkolů podle odstavce 1 postupuje a využívá oprávnění podle příslušných právních předpisů</w:t>
      </w:r>
      <w:r w:rsidRPr="00DD5978">
        <w:rPr>
          <w:rStyle w:val="Znakapoznpodarou"/>
          <w:rFonts w:ascii="Arial" w:hAnsi="Arial" w:cs="Arial"/>
          <w:sz w:val="22"/>
        </w:rPr>
        <w:footnoteReference w:id="50"/>
      </w:r>
      <w:r w:rsidRPr="00DD5978">
        <w:rPr>
          <w:rFonts w:ascii="Arial" w:hAnsi="Arial" w:cs="Arial"/>
          <w:sz w:val="22"/>
          <w:vertAlign w:val="superscript"/>
        </w:rPr>
        <w:t>)</w:t>
      </w:r>
      <w:r w:rsidRPr="00DD5978">
        <w:rPr>
          <w:rFonts w:ascii="Arial" w:hAnsi="Arial" w:cs="Arial"/>
          <w:sz w:val="22"/>
        </w:rPr>
        <w:t>.</w:t>
      </w:r>
    </w:p>
    <w:p w:rsidR="00DD5978" w:rsidRPr="00DD5978" w:rsidRDefault="00DD5978" w:rsidP="00DD5978">
      <w:pPr>
        <w:spacing w:after="240"/>
        <w:rPr>
          <w:rFonts w:ascii="Arial" w:hAnsi="Arial" w:cs="Arial"/>
          <w:sz w:val="22"/>
        </w:rPr>
      </w:pPr>
      <w:r w:rsidRPr="00DD5978">
        <w:rPr>
          <w:rFonts w:ascii="Arial" w:hAnsi="Arial" w:cs="Arial"/>
          <w:sz w:val="22"/>
        </w:rPr>
        <w:tab/>
        <w:t>(3) Policie České republiky si při plnění úkolů podle odstavce 1 může vyžádat odbornou pomoc orgánů inspekce nebo celních úřadů.</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Default="00DD5978" w:rsidP="00DD5978">
      <w:pPr>
        <w:jc w:val="center"/>
        <w:rPr>
          <w:rFonts w:ascii="Arial" w:hAnsi="Arial" w:cs="Arial"/>
          <w:sz w:val="22"/>
        </w:rPr>
      </w:pPr>
      <w:r w:rsidRPr="00DD5978">
        <w:rPr>
          <w:rFonts w:ascii="Arial" w:hAnsi="Arial" w:cs="Arial"/>
          <w:sz w:val="22"/>
        </w:rPr>
        <w:t xml:space="preserve">§ </w:t>
      </w:r>
      <w:r w:rsidR="0078108F">
        <w:rPr>
          <w:rFonts w:ascii="Arial" w:hAnsi="Arial" w:cs="Arial"/>
          <w:sz w:val="22"/>
        </w:rPr>
        <w:t>115</w:t>
      </w:r>
    </w:p>
    <w:p w:rsidR="00DD5978" w:rsidRPr="00DD5978" w:rsidRDefault="00DD5978" w:rsidP="00DD5978">
      <w:pPr>
        <w:jc w:val="center"/>
        <w:rPr>
          <w:rFonts w:ascii="Arial" w:hAnsi="Arial" w:cs="Arial"/>
          <w:sz w:val="22"/>
        </w:rPr>
      </w:pPr>
    </w:p>
    <w:p w:rsidR="00DD5978" w:rsidRPr="00DD5978" w:rsidRDefault="00DD5978" w:rsidP="00DD5978">
      <w:pPr>
        <w:jc w:val="center"/>
        <w:rPr>
          <w:rFonts w:ascii="Arial" w:hAnsi="Arial" w:cs="Arial"/>
          <w:b/>
          <w:sz w:val="22"/>
        </w:rPr>
      </w:pPr>
      <w:r w:rsidRPr="00DD5978">
        <w:rPr>
          <w:rFonts w:ascii="Arial" w:hAnsi="Arial" w:cs="Arial"/>
          <w:b/>
          <w:sz w:val="22"/>
        </w:rPr>
        <w:t>Kraj</w:t>
      </w:r>
      <w:r w:rsidR="00B60DE6">
        <w:rPr>
          <w:rFonts w:ascii="Arial" w:hAnsi="Arial" w:cs="Arial"/>
          <w:b/>
          <w:sz w:val="22"/>
        </w:rPr>
        <w:t>ské úřady</w:t>
      </w:r>
    </w:p>
    <w:p w:rsidR="00DD5978" w:rsidRPr="00DD5978" w:rsidRDefault="00DD5978" w:rsidP="00DD5978">
      <w:pPr>
        <w:rPr>
          <w:rFonts w:ascii="Arial" w:hAnsi="Arial" w:cs="Arial"/>
          <w:sz w:val="22"/>
        </w:rPr>
      </w:pPr>
    </w:p>
    <w:p w:rsidR="00DD5978" w:rsidRPr="00DD5978" w:rsidRDefault="00DD5978" w:rsidP="00DD5978">
      <w:pPr>
        <w:rPr>
          <w:rFonts w:ascii="Arial" w:hAnsi="Arial" w:cs="Arial"/>
          <w:sz w:val="22"/>
        </w:rPr>
      </w:pPr>
      <w:r w:rsidRPr="00DD5978">
        <w:rPr>
          <w:rFonts w:ascii="Arial" w:hAnsi="Arial" w:cs="Arial"/>
          <w:sz w:val="22"/>
        </w:rPr>
        <w:tab/>
        <w:t>(1) Krajský úřad</w:t>
      </w:r>
    </w:p>
    <w:p w:rsidR="00DD5978" w:rsidRPr="00DD5978" w:rsidRDefault="00DD5978" w:rsidP="00DD5978">
      <w:pPr>
        <w:rPr>
          <w:rFonts w:ascii="Arial" w:hAnsi="Arial" w:cs="Arial"/>
          <w:sz w:val="22"/>
        </w:rPr>
      </w:pPr>
    </w:p>
    <w:p w:rsidR="00DD5978" w:rsidRPr="008512C9" w:rsidRDefault="00DD5978" w:rsidP="00DD5978">
      <w:pPr>
        <w:rPr>
          <w:rFonts w:ascii="Arial" w:hAnsi="Arial" w:cs="Arial"/>
          <w:sz w:val="22"/>
          <w:u w:val="single"/>
        </w:rPr>
      </w:pPr>
      <w:r w:rsidRPr="008512C9">
        <w:rPr>
          <w:rFonts w:ascii="Arial" w:hAnsi="Arial" w:cs="Arial"/>
          <w:sz w:val="22"/>
          <w:u w:val="single"/>
        </w:rPr>
        <w:t>a) kontroluje, jak jsou právnickými osobami a fyzickými osobami oprávněnými k podnikání dodržována ustanovení právních předpisů a rozhodnutí správních úřadů ve všech oblastech působnosti tohoto zákona s výj</w:t>
      </w:r>
      <w:r w:rsidR="002111B3" w:rsidRPr="008512C9">
        <w:rPr>
          <w:rFonts w:ascii="Arial" w:hAnsi="Arial" w:cs="Arial"/>
          <w:sz w:val="22"/>
          <w:u w:val="single"/>
        </w:rPr>
        <w:t>imkou</w:t>
      </w:r>
      <w:r w:rsidR="00772A15" w:rsidRPr="008512C9">
        <w:rPr>
          <w:rFonts w:ascii="Arial" w:hAnsi="Arial" w:cs="Arial"/>
          <w:sz w:val="22"/>
          <w:u w:val="single"/>
        </w:rPr>
        <w:t xml:space="preserve"> oblastí, v nichž je podle § 117</w:t>
      </w:r>
      <w:r w:rsidR="002111B3" w:rsidRPr="008512C9">
        <w:rPr>
          <w:rFonts w:ascii="Arial" w:hAnsi="Arial" w:cs="Arial"/>
          <w:sz w:val="22"/>
          <w:u w:val="single"/>
        </w:rPr>
        <w:t xml:space="preserve"> odst. 1 písm. a)</w:t>
      </w:r>
      <w:r w:rsidRPr="008512C9">
        <w:rPr>
          <w:rFonts w:ascii="Arial" w:hAnsi="Arial" w:cs="Arial"/>
          <w:sz w:val="22"/>
          <w:u w:val="single"/>
        </w:rPr>
        <w:t xml:space="preserve"> ke kontrole příslušný obecní úřad, a zda pověřené osoby dodržují stanovený způsob hodnocení nebezpečných vlastností odpadů,</w:t>
      </w:r>
    </w:p>
    <w:p w:rsidR="00DD5978" w:rsidRPr="00DD5978" w:rsidRDefault="00DD5978" w:rsidP="00DD5978">
      <w:pPr>
        <w:rPr>
          <w:rFonts w:ascii="Arial" w:hAnsi="Arial" w:cs="Arial"/>
          <w:sz w:val="22"/>
          <w:u w:val="single"/>
        </w:rPr>
      </w:pPr>
    </w:p>
    <w:p w:rsidR="00DD5978" w:rsidRDefault="006E4253" w:rsidP="00DD5978">
      <w:pPr>
        <w:rPr>
          <w:rFonts w:ascii="Arial" w:hAnsi="Arial" w:cs="Arial"/>
          <w:sz w:val="22"/>
        </w:rPr>
      </w:pPr>
      <w:r>
        <w:rPr>
          <w:rFonts w:ascii="Arial" w:hAnsi="Arial" w:cs="Arial"/>
          <w:sz w:val="22"/>
        </w:rPr>
        <w:t>b</w:t>
      </w:r>
      <w:r w:rsidR="00DD5978" w:rsidRPr="00DD5978">
        <w:rPr>
          <w:rFonts w:ascii="Arial" w:hAnsi="Arial" w:cs="Arial"/>
          <w:sz w:val="22"/>
        </w:rPr>
        <w:t>) zpracovává a průběžně vede evidenci jím vydaných povolení a dalších rozhodnutí podle tohoto zákona,</w:t>
      </w:r>
    </w:p>
    <w:p w:rsidR="00DD5978" w:rsidRPr="00DD5978" w:rsidRDefault="00DD5978" w:rsidP="00DD5978">
      <w:pPr>
        <w:rPr>
          <w:rFonts w:ascii="Arial" w:hAnsi="Arial" w:cs="Arial"/>
          <w:sz w:val="22"/>
        </w:rPr>
      </w:pPr>
    </w:p>
    <w:p w:rsidR="00DD5978" w:rsidRDefault="006E4253" w:rsidP="00DD5978">
      <w:pPr>
        <w:rPr>
          <w:rFonts w:ascii="Arial" w:hAnsi="Arial" w:cs="Arial"/>
          <w:sz w:val="22"/>
        </w:rPr>
      </w:pPr>
      <w:r>
        <w:rPr>
          <w:rFonts w:ascii="Arial" w:hAnsi="Arial" w:cs="Arial"/>
          <w:sz w:val="22"/>
        </w:rPr>
        <w:t>c</w:t>
      </w:r>
      <w:r w:rsidR="00DD5978" w:rsidRPr="00DD5978">
        <w:rPr>
          <w:rFonts w:ascii="Arial" w:hAnsi="Arial" w:cs="Arial"/>
          <w:sz w:val="22"/>
        </w:rPr>
        <w:t>) rozhoduje o odvolání proti rozhodnutí obecního úřadu a obecního úřadu obce s rozšířenou působností,</w:t>
      </w:r>
    </w:p>
    <w:p w:rsidR="00DD5978" w:rsidRPr="00DD5978" w:rsidRDefault="00DD5978" w:rsidP="00DD5978">
      <w:pPr>
        <w:rPr>
          <w:rFonts w:ascii="Arial" w:hAnsi="Arial" w:cs="Arial"/>
          <w:sz w:val="22"/>
        </w:rPr>
      </w:pPr>
    </w:p>
    <w:p w:rsidR="00DD5978" w:rsidRDefault="006E4253" w:rsidP="00DD5978">
      <w:pPr>
        <w:rPr>
          <w:rFonts w:ascii="Arial" w:hAnsi="Arial" w:cs="Arial"/>
          <w:sz w:val="22"/>
        </w:rPr>
      </w:pPr>
      <w:r>
        <w:rPr>
          <w:rFonts w:ascii="Arial" w:hAnsi="Arial" w:cs="Arial"/>
          <w:sz w:val="22"/>
        </w:rPr>
        <w:t>d</w:t>
      </w:r>
      <w:r w:rsidR="00DD5978" w:rsidRPr="00DD5978">
        <w:rPr>
          <w:rFonts w:ascii="Arial" w:hAnsi="Arial" w:cs="Arial"/>
          <w:sz w:val="22"/>
        </w:rPr>
        <w:t>) může  zakázat provoz zařízení k odstranění odpadů, pokud provozovatel tohoto zařízení neplní povinnosti stanovené tímto zákonem nebo rozhodnutím vydaným na základě tohoto zákona, a mohlo-li by v důsledku toho dojít k závažnému nepříznivému dopadu na životní prostředí nebo zdraví lidí,</w:t>
      </w:r>
    </w:p>
    <w:p w:rsidR="00DD5978" w:rsidRPr="00DD5978" w:rsidRDefault="00DD5978" w:rsidP="00DD5978">
      <w:pPr>
        <w:rPr>
          <w:rFonts w:ascii="Arial" w:hAnsi="Arial" w:cs="Arial"/>
          <w:sz w:val="22"/>
        </w:rPr>
      </w:pPr>
    </w:p>
    <w:p w:rsidR="00DD5978" w:rsidRDefault="006E4253" w:rsidP="00DD5978">
      <w:pPr>
        <w:rPr>
          <w:rFonts w:ascii="Arial" w:hAnsi="Arial" w:cs="Arial"/>
          <w:sz w:val="22"/>
        </w:rPr>
      </w:pPr>
      <w:r>
        <w:rPr>
          <w:rFonts w:ascii="Arial" w:hAnsi="Arial" w:cs="Arial"/>
          <w:sz w:val="22"/>
        </w:rPr>
        <w:t>e</w:t>
      </w:r>
      <w:r w:rsidR="00DD5978" w:rsidRPr="00DD5978">
        <w:rPr>
          <w:rFonts w:ascii="Arial" w:hAnsi="Arial" w:cs="Arial"/>
          <w:sz w:val="22"/>
        </w:rPr>
        <w:t>) může omezit nebo zakázat provoz zařízení k nakládání s odpady z výroby oxidu titaničitého, pokud monitorování složek životního prostředí prokáže akutní toxicitu přesahující mezní hodnoty stanovené prováděcím právním předpisem nebo jiné, stejně závažné zhoršení stavu životního prostředí,</w:t>
      </w:r>
    </w:p>
    <w:p w:rsidR="00DD5978" w:rsidRPr="00DD5978" w:rsidRDefault="00DD5978" w:rsidP="00DD5978">
      <w:pPr>
        <w:rPr>
          <w:rFonts w:ascii="Arial" w:hAnsi="Arial" w:cs="Arial"/>
          <w:sz w:val="22"/>
        </w:rPr>
      </w:pPr>
    </w:p>
    <w:p w:rsidR="00DD5978" w:rsidRDefault="006E4253" w:rsidP="00DD5978">
      <w:pPr>
        <w:rPr>
          <w:rFonts w:ascii="Arial" w:hAnsi="Arial" w:cs="Arial"/>
          <w:sz w:val="22"/>
        </w:rPr>
      </w:pPr>
      <w:r>
        <w:rPr>
          <w:rFonts w:ascii="Arial" w:hAnsi="Arial" w:cs="Arial"/>
          <w:sz w:val="22"/>
        </w:rPr>
        <w:t>f</w:t>
      </w:r>
      <w:r w:rsidR="00DD5978" w:rsidRPr="00DD5978">
        <w:rPr>
          <w:rFonts w:ascii="Arial" w:hAnsi="Arial" w:cs="Arial"/>
          <w:sz w:val="22"/>
        </w:rPr>
        <w:t>) vydává stanovisko k zásadám územního rozvoje podle stavebního zákona</w:t>
      </w:r>
      <w:r w:rsidR="00772A15">
        <w:rPr>
          <w:rFonts w:ascii="Arial" w:hAnsi="Arial" w:cs="Arial"/>
          <w:sz w:val="22"/>
          <w:vertAlign w:val="superscript"/>
        </w:rPr>
        <w:t>22</w:t>
      </w:r>
      <w:r w:rsidR="00DD5978" w:rsidRPr="00DD5978">
        <w:rPr>
          <w:rFonts w:ascii="Arial" w:hAnsi="Arial" w:cs="Arial"/>
          <w:sz w:val="22"/>
          <w:vertAlign w:val="superscript"/>
        </w:rPr>
        <w:t>)</w:t>
      </w:r>
      <w:r w:rsidR="00DD5978" w:rsidRPr="00DD5978">
        <w:rPr>
          <w:rFonts w:ascii="Arial" w:hAnsi="Arial" w:cs="Arial"/>
          <w:sz w:val="22"/>
        </w:rPr>
        <w:t>,</w:t>
      </w:r>
    </w:p>
    <w:p w:rsidR="00772A15" w:rsidRPr="00DD5978" w:rsidRDefault="00772A15" w:rsidP="00DD5978">
      <w:pPr>
        <w:rPr>
          <w:rFonts w:ascii="Arial" w:hAnsi="Arial" w:cs="Arial"/>
          <w:sz w:val="22"/>
        </w:rPr>
      </w:pPr>
    </w:p>
    <w:p w:rsidR="00DD5978" w:rsidRDefault="006E4253" w:rsidP="00DD5978">
      <w:pPr>
        <w:rPr>
          <w:rFonts w:ascii="Arial" w:hAnsi="Arial" w:cs="Arial"/>
          <w:sz w:val="22"/>
        </w:rPr>
      </w:pPr>
      <w:r>
        <w:rPr>
          <w:rFonts w:ascii="Arial" w:hAnsi="Arial" w:cs="Arial"/>
          <w:sz w:val="22"/>
        </w:rPr>
        <w:t>g</w:t>
      </w:r>
      <w:r w:rsidR="00DD5978" w:rsidRPr="00DD5978">
        <w:rPr>
          <w:rFonts w:ascii="Arial" w:hAnsi="Arial" w:cs="Arial"/>
          <w:sz w:val="22"/>
        </w:rPr>
        <w:t>) rozhoduje podle čl. 7 odst. 4 písm. b) přímo použitelného předpisu Evropských společenství o perzistentních organických znečišťujících látkách</w:t>
      </w:r>
      <w:r w:rsidR="00DD5978" w:rsidRPr="00DD5978">
        <w:rPr>
          <w:rFonts w:ascii="Arial" w:hAnsi="Arial" w:cs="Arial"/>
          <w:sz w:val="22"/>
          <w:vertAlign w:val="superscript"/>
        </w:rPr>
        <w:t>40)</w:t>
      </w:r>
      <w:r w:rsidR="00DD5978" w:rsidRPr="00DD5978">
        <w:rPr>
          <w:rFonts w:ascii="Arial" w:hAnsi="Arial" w:cs="Arial"/>
          <w:sz w:val="22"/>
        </w:rPr>
        <w:t>; v rozhodnutí může stanovit podmínky; o vydaných rozhodnutích informuje ministerstv</w:t>
      </w:r>
      <w:r w:rsidR="00772A15">
        <w:rPr>
          <w:rFonts w:ascii="Arial" w:hAnsi="Arial" w:cs="Arial"/>
          <w:sz w:val="22"/>
        </w:rPr>
        <w:t>o každoročně do 30. </w:t>
      </w:r>
      <w:r w:rsidR="00DD5978" w:rsidRPr="00DD5978">
        <w:rPr>
          <w:rFonts w:ascii="Arial" w:hAnsi="Arial" w:cs="Arial"/>
          <w:sz w:val="22"/>
        </w:rPr>
        <w:t>dubna následujícího roku,</w:t>
      </w:r>
    </w:p>
    <w:p w:rsidR="002111B3" w:rsidRPr="00DD5978" w:rsidRDefault="002111B3" w:rsidP="00DD5978">
      <w:pPr>
        <w:rPr>
          <w:rFonts w:ascii="Arial" w:hAnsi="Arial" w:cs="Arial"/>
          <w:sz w:val="22"/>
        </w:rPr>
      </w:pPr>
    </w:p>
    <w:p w:rsidR="00DD5978" w:rsidRPr="00DD5978" w:rsidRDefault="006E4253" w:rsidP="00DD5978">
      <w:pPr>
        <w:rPr>
          <w:rFonts w:ascii="Arial" w:hAnsi="Arial" w:cs="Arial"/>
          <w:sz w:val="22"/>
        </w:rPr>
      </w:pPr>
      <w:r>
        <w:rPr>
          <w:rFonts w:ascii="Arial" w:hAnsi="Arial" w:cs="Arial"/>
          <w:sz w:val="22"/>
        </w:rPr>
        <w:t>h</w:t>
      </w:r>
      <w:r w:rsidR="00DD5978" w:rsidRPr="00DD5978">
        <w:rPr>
          <w:rFonts w:ascii="Arial" w:hAnsi="Arial" w:cs="Arial"/>
          <w:sz w:val="22"/>
        </w:rPr>
        <w:t>) schvaluje plán recyklace lodi podle čl. 7 přímo použitelného předpisu Evropské unie o recyklaci lodí</w:t>
      </w:r>
      <w:r w:rsidR="00DD5978" w:rsidRPr="00DD5978">
        <w:rPr>
          <w:rFonts w:ascii="Arial" w:hAnsi="Arial" w:cs="Arial"/>
          <w:sz w:val="22"/>
          <w:vertAlign w:val="superscript"/>
        </w:rPr>
        <w:t>44)</w:t>
      </w:r>
      <w:r w:rsidR="00DD5978" w:rsidRPr="00DD5978">
        <w:rPr>
          <w:rFonts w:ascii="Arial" w:hAnsi="Arial" w:cs="Arial"/>
          <w:sz w:val="22"/>
        </w:rPr>
        <w:t>.</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Pr="00DD5978" w:rsidRDefault="00DD5978" w:rsidP="00DD5978">
      <w:pPr>
        <w:rPr>
          <w:rFonts w:ascii="Arial" w:hAnsi="Arial" w:cs="Arial"/>
          <w:sz w:val="22"/>
        </w:rPr>
      </w:pPr>
      <w:r w:rsidRPr="00DD5978">
        <w:rPr>
          <w:rFonts w:ascii="Arial" w:hAnsi="Arial" w:cs="Arial"/>
          <w:sz w:val="22"/>
        </w:rPr>
        <w:tab/>
        <w:t xml:space="preserve">(2) Pokud tímto zákonem nebo jiným právním předpisem není stanoveno jinak, je k rozhodování podle odstavce </w:t>
      </w:r>
      <w:r w:rsidR="006E4253">
        <w:rPr>
          <w:rFonts w:ascii="Arial" w:hAnsi="Arial" w:cs="Arial"/>
          <w:sz w:val="22"/>
        </w:rPr>
        <w:t>1</w:t>
      </w:r>
      <w:r w:rsidRPr="00DD5978">
        <w:rPr>
          <w:rFonts w:ascii="Arial" w:hAnsi="Arial" w:cs="Arial"/>
          <w:sz w:val="22"/>
        </w:rPr>
        <w:t xml:space="preserve"> místně příslušný krajský úřad, v jehož obvodu je provozováno zařízení nebo činnost, nebo se nachází věc, které se rozhodnutí týká.</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Default="00DD5978" w:rsidP="00DD5978">
      <w:pPr>
        <w:rPr>
          <w:rFonts w:ascii="Arial" w:hAnsi="Arial" w:cs="Arial"/>
          <w:sz w:val="22"/>
        </w:rPr>
      </w:pPr>
      <w:r w:rsidRPr="00DD5978">
        <w:rPr>
          <w:rFonts w:ascii="Arial" w:hAnsi="Arial" w:cs="Arial"/>
          <w:sz w:val="22"/>
        </w:rPr>
        <w:tab/>
        <w:t xml:space="preserve">(3) Činnosti uvedené v odstavcích </w:t>
      </w:r>
      <w:r w:rsidR="00A11B00">
        <w:rPr>
          <w:rFonts w:ascii="Arial" w:hAnsi="Arial" w:cs="Arial"/>
          <w:sz w:val="22"/>
        </w:rPr>
        <w:t>1</w:t>
      </w:r>
      <w:r w:rsidRPr="00DD5978">
        <w:rPr>
          <w:rFonts w:ascii="Arial" w:hAnsi="Arial" w:cs="Arial"/>
          <w:sz w:val="22"/>
        </w:rPr>
        <w:t xml:space="preserve"> a </w:t>
      </w:r>
      <w:r w:rsidR="001B086E">
        <w:rPr>
          <w:rFonts w:ascii="Arial" w:hAnsi="Arial" w:cs="Arial"/>
          <w:sz w:val="22"/>
        </w:rPr>
        <w:t>2</w:t>
      </w:r>
      <w:r w:rsidRPr="00DD5978">
        <w:rPr>
          <w:rFonts w:ascii="Arial" w:hAnsi="Arial" w:cs="Arial"/>
          <w:sz w:val="22"/>
        </w:rPr>
        <w:t xml:space="preserve"> mohou zaměstnanci příslušného krajského úřadu vykonávat po prokázání zvláštní odborné způsobilosti</w:t>
      </w:r>
      <w:r w:rsidRPr="00DD5978">
        <w:rPr>
          <w:rStyle w:val="Znakapoznpodarou"/>
          <w:rFonts w:ascii="Arial" w:hAnsi="Arial" w:cs="Arial"/>
          <w:sz w:val="22"/>
        </w:rPr>
        <w:footnoteReference w:id="51"/>
      </w:r>
      <w:r w:rsidRPr="00DD5978">
        <w:rPr>
          <w:rFonts w:ascii="Arial" w:hAnsi="Arial" w:cs="Arial"/>
          <w:sz w:val="22"/>
          <w:vertAlign w:val="superscript"/>
        </w:rPr>
        <w:t>)</w:t>
      </w:r>
      <w:r w:rsidRPr="00DD5978">
        <w:rPr>
          <w:rFonts w:ascii="Arial" w:hAnsi="Arial" w:cs="Arial"/>
          <w:sz w:val="22"/>
        </w:rPr>
        <w:t>.</w:t>
      </w:r>
    </w:p>
    <w:p w:rsidR="005D0ADF" w:rsidRDefault="005D0ADF" w:rsidP="00DD5978">
      <w:pPr>
        <w:rPr>
          <w:rFonts w:ascii="Arial" w:hAnsi="Arial" w:cs="Arial"/>
          <w:sz w:val="22"/>
        </w:rPr>
      </w:pPr>
    </w:p>
    <w:p w:rsidR="005D0ADF" w:rsidRPr="00956E0F" w:rsidRDefault="005D0ADF" w:rsidP="005D0ADF">
      <w:pPr>
        <w:rPr>
          <w:rFonts w:ascii="Arial" w:eastAsia="Calibri" w:hAnsi="Arial" w:cs="Arial"/>
          <w:i/>
          <w:sz w:val="22"/>
        </w:rPr>
      </w:pPr>
      <w:r w:rsidRPr="00956E0F">
        <w:rPr>
          <w:rFonts w:ascii="Arial" w:eastAsia="Calibri" w:hAnsi="Arial" w:cs="Arial"/>
          <w:i/>
          <w:sz w:val="22"/>
        </w:rPr>
        <w:t>CELEX 32008L0098</w:t>
      </w:r>
    </w:p>
    <w:p w:rsidR="00DD5978" w:rsidRPr="00DD5978" w:rsidRDefault="00DD5978" w:rsidP="00DD5978">
      <w:pPr>
        <w:rPr>
          <w:rFonts w:ascii="Arial" w:hAnsi="Arial" w:cs="Arial"/>
          <w:sz w:val="22"/>
        </w:rPr>
      </w:pP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Default="00DD5978" w:rsidP="00DD5978">
      <w:pPr>
        <w:jc w:val="center"/>
        <w:rPr>
          <w:rFonts w:ascii="Arial" w:hAnsi="Arial" w:cs="Arial"/>
          <w:sz w:val="22"/>
        </w:rPr>
      </w:pPr>
      <w:r w:rsidRPr="00DD5978">
        <w:rPr>
          <w:rFonts w:ascii="Arial" w:hAnsi="Arial" w:cs="Arial"/>
          <w:sz w:val="22"/>
        </w:rPr>
        <w:t xml:space="preserve">§ </w:t>
      </w:r>
      <w:r w:rsidR="00B33B7D">
        <w:rPr>
          <w:rFonts w:ascii="Arial" w:hAnsi="Arial" w:cs="Arial"/>
          <w:sz w:val="22"/>
        </w:rPr>
        <w:t>116</w:t>
      </w:r>
    </w:p>
    <w:p w:rsidR="00DD5978" w:rsidRPr="00DD5978" w:rsidRDefault="00DD5978" w:rsidP="00DD5978">
      <w:pPr>
        <w:jc w:val="center"/>
        <w:rPr>
          <w:rFonts w:ascii="Arial" w:hAnsi="Arial" w:cs="Arial"/>
          <w:sz w:val="22"/>
        </w:rPr>
      </w:pPr>
    </w:p>
    <w:p w:rsidR="00DD5978" w:rsidRPr="00DD5978" w:rsidRDefault="00DD5978" w:rsidP="00DD5978">
      <w:pPr>
        <w:jc w:val="center"/>
        <w:rPr>
          <w:rFonts w:ascii="Arial" w:hAnsi="Arial" w:cs="Arial"/>
          <w:b/>
          <w:sz w:val="22"/>
        </w:rPr>
      </w:pPr>
      <w:r w:rsidRPr="00DD5978">
        <w:rPr>
          <w:rFonts w:ascii="Arial" w:hAnsi="Arial" w:cs="Arial"/>
          <w:b/>
          <w:sz w:val="22"/>
        </w:rPr>
        <w:t>Obecní úřady obcí s rozšířenou působností</w:t>
      </w:r>
    </w:p>
    <w:p w:rsidR="00DD5978" w:rsidRPr="00DD5978" w:rsidRDefault="00DD5978" w:rsidP="00DD5978">
      <w:pPr>
        <w:rPr>
          <w:rFonts w:ascii="Arial" w:hAnsi="Arial" w:cs="Arial"/>
          <w:sz w:val="22"/>
        </w:rPr>
      </w:pPr>
    </w:p>
    <w:p w:rsidR="00DD5978" w:rsidRPr="00DD5978" w:rsidRDefault="00DD5978" w:rsidP="00DD5978">
      <w:pPr>
        <w:rPr>
          <w:rFonts w:ascii="Arial" w:hAnsi="Arial" w:cs="Arial"/>
          <w:sz w:val="22"/>
        </w:rPr>
      </w:pPr>
      <w:r w:rsidRPr="00DD5978">
        <w:rPr>
          <w:rFonts w:ascii="Arial" w:hAnsi="Arial" w:cs="Arial"/>
          <w:sz w:val="22"/>
        </w:rPr>
        <w:tab/>
        <w:t>(1) Obecní úřad obce s rozšířenou působností</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Pr="00DD5978" w:rsidRDefault="00DD5978" w:rsidP="00DD5978">
      <w:pPr>
        <w:rPr>
          <w:rFonts w:ascii="Arial" w:hAnsi="Arial" w:cs="Arial"/>
          <w:sz w:val="22"/>
        </w:rPr>
      </w:pPr>
      <w:r w:rsidRPr="00DD5978">
        <w:rPr>
          <w:rFonts w:ascii="Arial" w:hAnsi="Arial" w:cs="Arial"/>
          <w:sz w:val="22"/>
        </w:rPr>
        <w:t>a) vede a zpracovává evidenci jím vydaných souhlasů a dalších rozhodnutí podle tohoto zákona a na požádání podává informace žadatelům o sídle zařízení vhodných k odstranění nebo využití jimi vyprodukovaného odpadu,</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Pr="008512C9" w:rsidRDefault="00DD5978" w:rsidP="00DD5978">
      <w:pPr>
        <w:rPr>
          <w:rFonts w:ascii="Arial" w:hAnsi="Arial" w:cs="Arial"/>
          <w:sz w:val="22"/>
          <w:u w:val="single"/>
        </w:rPr>
      </w:pPr>
      <w:r w:rsidRPr="008512C9">
        <w:rPr>
          <w:rFonts w:ascii="Arial" w:hAnsi="Arial" w:cs="Arial"/>
          <w:sz w:val="22"/>
          <w:u w:val="single"/>
        </w:rPr>
        <w:t>b) kontroluje, jak jsou právnickými osobami a fyzickými osobami oprávněnými k podnikání dodržována ustanovení právních předpisů a rozhodnutí správních úřadů ve všech oblastech působnosti tohoto zákona s výj</w:t>
      </w:r>
      <w:r w:rsidR="002111B3" w:rsidRPr="008512C9">
        <w:rPr>
          <w:rFonts w:ascii="Arial" w:hAnsi="Arial" w:cs="Arial"/>
          <w:sz w:val="22"/>
          <w:u w:val="single"/>
        </w:rPr>
        <w:t>imkou</w:t>
      </w:r>
      <w:r w:rsidR="00772A15" w:rsidRPr="008512C9">
        <w:rPr>
          <w:rFonts w:ascii="Arial" w:hAnsi="Arial" w:cs="Arial"/>
          <w:sz w:val="22"/>
          <w:u w:val="single"/>
        </w:rPr>
        <w:t xml:space="preserve"> oblastí, v nichž je podle § 117</w:t>
      </w:r>
      <w:r w:rsidR="002111B3" w:rsidRPr="008512C9">
        <w:rPr>
          <w:rFonts w:ascii="Arial" w:hAnsi="Arial" w:cs="Arial"/>
          <w:sz w:val="22"/>
          <w:u w:val="single"/>
        </w:rPr>
        <w:t xml:space="preserve"> odst. 1 písm. a) </w:t>
      </w:r>
      <w:r w:rsidRPr="008512C9">
        <w:rPr>
          <w:rFonts w:ascii="Arial" w:hAnsi="Arial" w:cs="Arial"/>
          <w:sz w:val="22"/>
          <w:u w:val="single"/>
        </w:rPr>
        <w:t>ke kontrole příslušný obecní úřad, a zda pověřené osoby dodržují stanovený způsob hodnocení nebezpečných vlastností odpadů,</w:t>
      </w:r>
    </w:p>
    <w:p w:rsidR="00DD5978" w:rsidRPr="008512C9" w:rsidRDefault="00DD5978" w:rsidP="00DD5978">
      <w:pPr>
        <w:rPr>
          <w:rFonts w:ascii="Arial" w:hAnsi="Arial" w:cs="Arial"/>
          <w:sz w:val="22"/>
          <w:u w:val="single"/>
        </w:rPr>
      </w:pPr>
    </w:p>
    <w:p w:rsidR="002111B3" w:rsidRDefault="00DD5978" w:rsidP="00DD5978">
      <w:pPr>
        <w:rPr>
          <w:rFonts w:ascii="Arial" w:hAnsi="Arial" w:cs="Arial"/>
          <w:sz w:val="22"/>
        </w:rPr>
      </w:pPr>
      <w:r w:rsidRPr="00DD5978">
        <w:rPr>
          <w:rFonts w:ascii="Arial" w:hAnsi="Arial" w:cs="Arial"/>
          <w:sz w:val="22"/>
        </w:rPr>
        <w:t>c) hrozí-li poškození lidského zdraví nebo životního prostředí nebo již k němu došlo, může zajistit ochranu lidského zdraví a životního prostředí na náklady odpovědné osoby,</w:t>
      </w:r>
    </w:p>
    <w:p w:rsidR="002111B3" w:rsidRDefault="002111B3" w:rsidP="00DD5978">
      <w:pPr>
        <w:rPr>
          <w:rFonts w:ascii="Arial" w:hAnsi="Arial" w:cs="Arial"/>
          <w:sz w:val="22"/>
        </w:rPr>
      </w:pPr>
    </w:p>
    <w:p w:rsidR="00DD5978" w:rsidRDefault="006E4253" w:rsidP="00DD5978">
      <w:pPr>
        <w:rPr>
          <w:rFonts w:ascii="Arial" w:hAnsi="Arial" w:cs="Arial"/>
          <w:sz w:val="22"/>
        </w:rPr>
      </w:pPr>
      <w:r>
        <w:rPr>
          <w:rFonts w:ascii="Arial" w:hAnsi="Arial" w:cs="Arial"/>
          <w:sz w:val="22"/>
        </w:rPr>
        <w:t>d</w:t>
      </w:r>
      <w:r w:rsidR="00DD5978" w:rsidRPr="00DD5978">
        <w:rPr>
          <w:rFonts w:ascii="Arial" w:hAnsi="Arial" w:cs="Arial"/>
          <w:sz w:val="22"/>
        </w:rPr>
        <w:t>) může zakázat původci odpadů činnost, která způsobuje vznik odpadů, pokud původce nemá zajištěno převzetí odpadů, které produkuje, osobou oprávněnou k převzetí daného druhu a kategorie odpadu, a pokud by odpady vzniklé v důsledku pokračování této činnosti mohly způsobit škodu na životním prostředí nebo zdraví člověka,</w:t>
      </w:r>
    </w:p>
    <w:p w:rsidR="00DD5978" w:rsidRPr="00DD5978" w:rsidRDefault="00DD5978" w:rsidP="00DD5978">
      <w:pPr>
        <w:rPr>
          <w:rFonts w:ascii="Arial" w:hAnsi="Arial" w:cs="Arial"/>
          <w:sz w:val="22"/>
        </w:rPr>
      </w:pPr>
    </w:p>
    <w:p w:rsidR="00DD5978" w:rsidRPr="00DD5978" w:rsidRDefault="006E4253" w:rsidP="00DD5978">
      <w:pPr>
        <w:rPr>
          <w:rFonts w:ascii="Arial" w:hAnsi="Arial" w:cs="Arial"/>
          <w:sz w:val="22"/>
        </w:rPr>
      </w:pPr>
      <w:r>
        <w:rPr>
          <w:rFonts w:ascii="Arial" w:hAnsi="Arial" w:cs="Arial"/>
          <w:sz w:val="22"/>
        </w:rPr>
        <w:t>e</w:t>
      </w:r>
      <w:r w:rsidR="00DD5978" w:rsidRPr="00DD5978">
        <w:rPr>
          <w:rFonts w:ascii="Arial" w:hAnsi="Arial" w:cs="Arial"/>
          <w:sz w:val="22"/>
        </w:rPr>
        <w:t>) vydává stanovisko k územním plánům a regulačním plánům podle stavebního zákona</w:t>
      </w:r>
      <w:r w:rsidR="00772A15">
        <w:rPr>
          <w:rFonts w:ascii="Arial" w:hAnsi="Arial" w:cs="Arial"/>
          <w:sz w:val="22"/>
          <w:vertAlign w:val="superscript"/>
        </w:rPr>
        <w:t>22</w:t>
      </w:r>
      <w:r w:rsidR="00DD5978" w:rsidRPr="00DD5978">
        <w:rPr>
          <w:rFonts w:ascii="Arial" w:hAnsi="Arial" w:cs="Arial"/>
          <w:sz w:val="22"/>
          <w:vertAlign w:val="superscript"/>
        </w:rPr>
        <w:t>)</w:t>
      </w:r>
      <w:r w:rsidR="00DD5978" w:rsidRPr="00DD5978">
        <w:rPr>
          <w:rFonts w:ascii="Arial" w:hAnsi="Arial" w:cs="Arial"/>
          <w:sz w:val="22"/>
        </w:rPr>
        <w:t>,</w:t>
      </w:r>
    </w:p>
    <w:p w:rsidR="00DD5978" w:rsidRPr="00DD5978" w:rsidRDefault="00DD5978" w:rsidP="00DD5978">
      <w:pPr>
        <w:rPr>
          <w:rFonts w:ascii="Arial" w:hAnsi="Arial" w:cs="Arial"/>
          <w:sz w:val="22"/>
        </w:rPr>
      </w:pPr>
    </w:p>
    <w:p w:rsidR="00DD5978" w:rsidRPr="00DD5978" w:rsidRDefault="00DD5978" w:rsidP="00DD5978">
      <w:pPr>
        <w:rPr>
          <w:rFonts w:ascii="Arial" w:hAnsi="Arial" w:cs="Arial"/>
          <w:sz w:val="22"/>
        </w:rPr>
      </w:pPr>
      <w:r w:rsidRPr="00DD5978">
        <w:rPr>
          <w:rFonts w:ascii="Arial" w:hAnsi="Arial" w:cs="Arial"/>
          <w:sz w:val="22"/>
        </w:rPr>
        <w:tab/>
        <w:t>(2) Pokud tímto zákonem nebo jiným právním předpisem není stanoveno jinak, je k rozhodování podle odstavce 1 místně příslušný obecní úřad obce s rozšířenou působností, v jehož obvodu je provozována činnost nebo se nachází věc, které se rozhodnutí týká.</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Pr="00DD5978" w:rsidRDefault="00DD5978" w:rsidP="00DD5978">
      <w:pPr>
        <w:rPr>
          <w:rFonts w:ascii="Arial" w:hAnsi="Arial" w:cs="Arial"/>
          <w:sz w:val="22"/>
        </w:rPr>
      </w:pPr>
      <w:r w:rsidRPr="00DD5978">
        <w:rPr>
          <w:rFonts w:ascii="Arial" w:hAnsi="Arial" w:cs="Arial"/>
          <w:sz w:val="22"/>
        </w:rPr>
        <w:tab/>
        <w:t xml:space="preserve">(3) Obecní úřad obce s rozšířenou působností </w:t>
      </w:r>
      <w:r w:rsidR="00DD5AAF" w:rsidRPr="00DD5AAF">
        <w:rPr>
          <w:rFonts w:ascii="Arial" w:hAnsi="Arial" w:cs="Arial"/>
          <w:sz w:val="22"/>
        </w:rPr>
        <w:t>vydává závazné stanovisko k umístění stavby, ke změně využití území a k povolení stavby k řízením po</w:t>
      </w:r>
      <w:r w:rsidR="00DD5AAF">
        <w:rPr>
          <w:rFonts w:ascii="Arial" w:hAnsi="Arial" w:cs="Arial"/>
          <w:sz w:val="22"/>
        </w:rPr>
        <w:t>dle stavebního zákona</w:t>
      </w:r>
      <w:r w:rsidR="0038529D">
        <w:rPr>
          <w:rFonts w:ascii="Arial" w:hAnsi="Arial" w:cs="Arial"/>
          <w:sz w:val="22"/>
          <w:vertAlign w:val="superscript"/>
        </w:rPr>
        <w:t>22</w:t>
      </w:r>
      <w:r w:rsidR="00DD5AAF" w:rsidRPr="00DD5AAF">
        <w:rPr>
          <w:rFonts w:ascii="Arial" w:hAnsi="Arial" w:cs="Arial"/>
          <w:sz w:val="22"/>
          <w:vertAlign w:val="superscript"/>
        </w:rPr>
        <w:t>)</w:t>
      </w:r>
      <w:r w:rsidR="00DD5AAF" w:rsidRPr="00DD5AAF">
        <w:rPr>
          <w:rFonts w:ascii="Arial" w:hAnsi="Arial" w:cs="Arial"/>
          <w:sz w:val="22"/>
        </w:rPr>
        <w:t xml:space="preserve"> z hlediska nakládání s odpady a </w:t>
      </w:r>
      <w:r w:rsidRPr="00DD5978">
        <w:rPr>
          <w:rFonts w:ascii="Arial" w:hAnsi="Arial" w:cs="Arial"/>
          <w:sz w:val="22"/>
        </w:rPr>
        <w:t xml:space="preserve">dává vyjádření </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Pr="00DD5978" w:rsidRDefault="00DD5978" w:rsidP="00DD5978">
      <w:pPr>
        <w:rPr>
          <w:rFonts w:ascii="Arial" w:hAnsi="Arial" w:cs="Arial"/>
          <w:sz w:val="22"/>
        </w:rPr>
      </w:pPr>
      <w:r w:rsidRPr="00DD5978">
        <w:rPr>
          <w:rFonts w:ascii="Arial" w:hAnsi="Arial" w:cs="Arial"/>
          <w:sz w:val="22"/>
        </w:rPr>
        <w:t>a) ke zřízení zařízení k odstraňování odpadů,</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Pr="00DD5978" w:rsidRDefault="00DD5AAF" w:rsidP="00DD5978">
      <w:pPr>
        <w:rPr>
          <w:rFonts w:ascii="Arial" w:hAnsi="Arial" w:cs="Arial"/>
          <w:sz w:val="22"/>
        </w:rPr>
      </w:pPr>
      <w:r>
        <w:rPr>
          <w:rFonts w:ascii="Arial" w:hAnsi="Arial" w:cs="Arial"/>
          <w:sz w:val="22"/>
        </w:rPr>
        <w:t>b</w:t>
      </w:r>
      <w:r w:rsidR="00DD5978" w:rsidRPr="00DD5978">
        <w:rPr>
          <w:rFonts w:ascii="Arial" w:hAnsi="Arial" w:cs="Arial"/>
          <w:sz w:val="22"/>
        </w:rPr>
        <w:t>) k připravovaným změnám výrobního procesu nebo výroby, které mají vliv na nakládání s odpady,</w:t>
      </w:r>
      <w:r>
        <w:rPr>
          <w:rFonts w:ascii="Arial" w:hAnsi="Arial" w:cs="Arial"/>
          <w:sz w:val="22"/>
        </w:rPr>
        <w:t xml:space="preserve"> a</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Pr="00DD5978" w:rsidRDefault="00DD5AAF" w:rsidP="00DD5978">
      <w:pPr>
        <w:rPr>
          <w:rFonts w:ascii="Arial" w:hAnsi="Arial" w:cs="Arial"/>
          <w:sz w:val="22"/>
        </w:rPr>
      </w:pPr>
      <w:r>
        <w:rPr>
          <w:rFonts w:ascii="Arial" w:hAnsi="Arial" w:cs="Arial"/>
          <w:sz w:val="22"/>
        </w:rPr>
        <w:t>c</w:t>
      </w:r>
      <w:r w:rsidR="00DD5978" w:rsidRPr="00DD5978">
        <w:rPr>
          <w:rFonts w:ascii="Arial" w:hAnsi="Arial" w:cs="Arial"/>
          <w:sz w:val="22"/>
        </w:rPr>
        <w:t>) k zavedení nebo rozšíření výroby oxidu titaničitého</w:t>
      </w:r>
      <w:r>
        <w:rPr>
          <w:rFonts w:ascii="Arial" w:hAnsi="Arial" w:cs="Arial"/>
          <w:sz w:val="22"/>
        </w:rPr>
        <w:t>.</w:t>
      </w:r>
    </w:p>
    <w:p w:rsidR="00DD5978" w:rsidRPr="00DD5978" w:rsidRDefault="00DD5978" w:rsidP="00DD5978">
      <w:pPr>
        <w:rPr>
          <w:rFonts w:ascii="Arial" w:hAnsi="Arial" w:cs="Arial"/>
          <w:sz w:val="22"/>
        </w:rPr>
      </w:pPr>
      <w:r w:rsidRPr="00DD5978">
        <w:rPr>
          <w:rFonts w:ascii="Arial" w:hAnsi="Arial" w:cs="Arial"/>
          <w:sz w:val="22"/>
        </w:rPr>
        <w:t xml:space="preserve"> </w:t>
      </w:r>
    </w:p>
    <w:p w:rsidR="00DD5978" w:rsidRDefault="00DD5978" w:rsidP="00DD5978">
      <w:pPr>
        <w:rPr>
          <w:rFonts w:ascii="Arial" w:hAnsi="Arial" w:cs="Arial"/>
          <w:sz w:val="22"/>
        </w:rPr>
      </w:pPr>
      <w:r w:rsidRPr="00DD5978">
        <w:rPr>
          <w:rFonts w:ascii="Arial" w:hAnsi="Arial" w:cs="Arial"/>
          <w:sz w:val="22"/>
        </w:rPr>
        <w:tab/>
        <w:t xml:space="preserve">(4) Vyjádření </w:t>
      </w:r>
      <w:r w:rsidR="00DD5AAF">
        <w:rPr>
          <w:rFonts w:ascii="Arial" w:hAnsi="Arial" w:cs="Arial"/>
          <w:sz w:val="22"/>
        </w:rPr>
        <w:t xml:space="preserve">a závazné stanovisko </w:t>
      </w:r>
      <w:r w:rsidRPr="00DD5978">
        <w:rPr>
          <w:rFonts w:ascii="Arial" w:hAnsi="Arial" w:cs="Arial"/>
          <w:sz w:val="22"/>
        </w:rPr>
        <w:t xml:space="preserve">podle odstavce 3 obsahuje posouzení žádosti z hlediska jejího souladu s povinnostmi vyplývajícími z tohoto zákona a prováděcích právních předpisů. </w:t>
      </w:r>
    </w:p>
    <w:p w:rsidR="00DD5978" w:rsidRPr="00DD5978" w:rsidRDefault="00DD5978" w:rsidP="00DD5978">
      <w:pPr>
        <w:rPr>
          <w:rFonts w:ascii="Arial" w:hAnsi="Arial" w:cs="Arial"/>
          <w:sz w:val="22"/>
        </w:rPr>
      </w:pPr>
    </w:p>
    <w:p w:rsidR="00DD5978" w:rsidRDefault="00DD5978" w:rsidP="00DD5978">
      <w:pPr>
        <w:rPr>
          <w:rFonts w:ascii="Arial" w:hAnsi="Arial" w:cs="Arial"/>
          <w:sz w:val="22"/>
        </w:rPr>
      </w:pPr>
      <w:r w:rsidRPr="00DD5978">
        <w:rPr>
          <w:rFonts w:ascii="Arial" w:hAnsi="Arial" w:cs="Arial"/>
          <w:sz w:val="22"/>
        </w:rPr>
        <w:tab/>
        <w:t xml:space="preserve">(5) Vyjádření </w:t>
      </w:r>
      <w:r w:rsidR="00DA20F6">
        <w:rPr>
          <w:rFonts w:ascii="Arial" w:hAnsi="Arial" w:cs="Arial"/>
          <w:sz w:val="22"/>
        </w:rPr>
        <w:t xml:space="preserve">a závazné stanovisko </w:t>
      </w:r>
      <w:r w:rsidRPr="00DD5978">
        <w:rPr>
          <w:rFonts w:ascii="Arial" w:hAnsi="Arial" w:cs="Arial"/>
          <w:sz w:val="22"/>
        </w:rPr>
        <w:t>podle odstavce 3 vydává obecní úřad obce s rozšířenou působností, v jehož územním obvodu má být realizován příslušný záměr.</w:t>
      </w:r>
    </w:p>
    <w:p w:rsidR="00DD5978" w:rsidRPr="00DD5978" w:rsidRDefault="00DD5978" w:rsidP="00DD5978">
      <w:pPr>
        <w:rPr>
          <w:rFonts w:ascii="Arial" w:hAnsi="Arial" w:cs="Arial"/>
          <w:sz w:val="22"/>
        </w:rPr>
      </w:pPr>
    </w:p>
    <w:p w:rsidR="00DD5978" w:rsidRDefault="00DD5978" w:rsidP="00DD5978">
      <w:pPr>
        <w:rPr>
          <w:rFonts w:ascii="Arial" w:hAnsi="Arial" w:cs="Arial"/>
          <w:sz w:val="22"/>
        </w:rPr>
      </w:pPr>
      <w:r w:rsidRPr="00DD5978">
        <w:rPr>
          <w:rFonts w:ascii="Arial" w:hAnsi="Arial" w:cs="Arial"/>
          <w:sz w:val="22"/>
        </w:rPr>
        <w:lastRenderedPageBreak/>
        <w:tab/>
        <w:t xml:space="preserve">(6) Činnosti uvedené v odstavcích 1 až </w:t>
      </w:r>
      <w:r w:rsidR="00DA20F6">
        <w:rPr>
          <w:rFonts w:ascii="Arial" w:hAnsi="Arial" w:cs="Arial"/>
          <w:sz w:val="22"/>
        </w:rPr>
        <w:t>3</w:t>
      </w:r>
      <w:r w:rsidRPr="00DD5978">
        <w:rPr>
          <w:rFonts w:ascii="Arial" w:hAnsi="Arial" w:cs="Arial"/>
          <w:sz w:val="22"/>
        </w:rPr>
        <w:t xml:space="preserve"> mohou zaměstnanci obecního úřadu obce s rozšířenou působností vykonávat po prokázání zvláštní odborné způsobilosti.</w:t>
      </w:r>
    </w:p>
    <w:p w:rsidR="00DD5978" w:rsidRPr="00DD5978" w:rsidRDefault="00DD5978" w:rsidP="00DD5978">
      <w:pPr>
        <w:rPr>
          <w:rFonts w:ascii="Arial" w:hAnsi="Arial" w:cs="Arial"/>
          <w:sz w:val="22"/>
        </w:rPr>
      </w:pPr>
    </w:p>
    <w:p w:rsidR="005D0ADF" w:rsidRPr="00956E0F" w:rsidRDefault="00DD5978" w:rsidP="005D0ADF">
      <w:pPr>
        <w:rPr>
          <w:rFonts w:ascii="Arial" w:eastAsia="Calibri" w:hAnsi="Arial" w:cs="Arial"/>
          <w:i/>
          <w:sz w:val="22"/>
        </w:rPr>
      </w:pPr>
      <w:r w:rsidRPr="00DD5978">
        <w:rPr>
          <w:rFonts w:ascii="Arial" w:hAnsi="Arial" w:cs="Arial"/>
          <w:sz w:val="22"/>
        </w:rPr>
        <w:t xml:space="preserve"> </w:t>
      </w:r>
      <w:r w:rsidR="005D0ADF" w:rsidRPr="00956E0F">
        <w:rPr>
          <w:rFonts w:ascii="Arial" w:eastAsia="Calibri" w:hAnsi="Arial" w:cs="Arial"/>
          <w:i/>
          <w:sz w:val="22"/>
        </w:rPr>
        <w:t>CELEX 32008L0098</w:t>
      </w:r>
    </w:p>
    <w:p w:rsidR="00DD5978" w:rsidRPr="00DD5978" w:rsidRDefault="00DD5978" w:rsidP="00DD5978">
      <w:pPr>
        <w:rPr>
          <w:rFonts w:ascii="Arial" w:hAnsi="Arial" w:cs="Arial"/>
          <w:sz w:val="22"/>
        </w:rPr>
      </w:pPr>
    </w:p>
    <w:p w:rsidR="00DD5978" w:rsidRDefault="00DD5978" w:rsidP="00DD5978">
      <w:pPr>
        <w:jc w:val="center"/>
        <w:rPr>
          <w:rFonts w:ascii="Arial" w:hAnsi="Arial" w:cs="Arial"/>
          <w:sz w:val="22"/>
        </w:rPr>
      </w:pPr>
      <w:r w:rsidRPr="00DD5978">
        <w:rPr>
          <w:rFonts w:ascii="Arial" w:hAnsi="Arial" w:cs="Arial"/>
          <w:sz w:val="22"/>
        </w:rPr>
        <w:t xml:space="preserve">§ </w:t>
      </w:r>
      <w:r w:rsidR="00B33B7D">
        <w:rPr>
          <w:rFonts w:ascii="Arial" w:hAnsi="Arial" w:cs="Arial"/>
          <w:sz w:val="22"/>
        </w:rPr>
        <w:t>117</w:t>
      </w:r>
    </w:p>
    <w:p w:rsidR="00DD5978" w:rsidRPr="00DD5978" w:rsidRDefault="00DD5978" w:rsidP="00DD5978">
      <w:pPr>
        <w:jc w:val="center"/>
        <w:rPr>
          <w:rFonts w:ascii="Arial" w:hAnsi="Arial" w:cs="Arial"/>
          <w:sz w:val="22"/>
        </w:rPr>
      </w:pPr>
    </w:p>
    <w:p w:rsidR="00DD5978" w:rsidRPr="00DD5978" w:rsidRDefault="00DD5978" w:rsidP="00DD5978">
      <w:pPr>
        <w:jc w:val="center"/>
        <w:rPr>
          <w:rFonts w:ascii="Arial" w:hAnsi="Arial" w:cs="Arial"/>
          <w:b/>
          <w:sz w:val="22"/>
        </w:rPr>
      </w:pPr>
      <w:r w:rsidRPr="00DD5978">
        <w:rPr>
          <w:rFonts w:ascii="Arial" w:hAnsi="Arial" w:cs="Arial"/>
          <w:b/>
          <w:sz w:val="22"/>
        </w:rPr>
        <w:t>Obecní úřad a újezdní úřad</w:t>
      </w:r>
    </w:p>
    <w:p w:rsidR="00DD5978" w:rsidRPr="00DD5978" w:rsidRDefault="00DD5978" w:rsidP="00DD5978">
      <w:pPr>
        <w:rPr>
          <w:rFonts w:ascii="Arial" w:hAnsi="Arial" w:cs="Arial"/>
          <w:sz w:val="22"/>
        </w:rPr>
      </w:pPr>
    </w:p>
    <w:p w:rsidR="00DD5978" w:rsidRDefault="00DD5978" w:rsidP="00DD5978">
      <w:pPr>
        <w:rPr>
          <w:rFonts w:ascii="Arial" w:hAnsi="Arial" w:cs="Arial"/>
          <w:sz w:val="22"/>
        </w:rPr>
      </w:pPr>
      <w:r w:rsidRPr="00DD5978">
        <w:rPr>
          <w:rFonts w:ascii="Arial" w:hAnsi="Arial" w:cs="Arial"/>
          <w:sz w:val="22"/>
        </w:rPr>
        <w:tab/>
        <w:t>(1) Obecní úřad a újezdní úřad</w:t>
      </w:r>
    </w:p>
    <w:p w:rsidR="00DD5978" w:rsidRPr="00DD5978" w:rsidRDefault="00DD5978" w:rsidP="00DD5978">
      <w:pPr>
        <w:rPr>
          <w:rFonts w:ascii="Arial" w:hAnsi="Arial" w:cs="Arial"/>
          <w:sz w:val="22"/>
        </w:rPr>
      </w:pPr>
    </w:p>
    <w:p w:rsidR="00DD5978" w:rsidRPr="008512C9" w:rsidRDefault="00DD5978" w:rsidP="00DD5978">
      <w:pPr>
        <w:rPr>
          <w:rFonts w:ascii="Arial" w:hAnsi="Arial" w:cs="Arial"/>
          <w:sz w:val="22"/>
          <w:u w:val="single"/>
        </w:rPr>
      </w:pPr>
      <w:r w:rsidRPr="008512C9">
        <w:rPr>
          <w:rFonts w:ascii="Arial" w:hAnsi="Arial" w:cs="Arial"/>
          <w:sz w:val="22"/>
          <w:u w:val="single"/>
        </w:rPr>
        <w:t>a) kontroluje, zda právnické osoby a fyzické osoby oprávněné k podnikání využívají systému zavedeného obcí pro nakládání s komunálním odpadem pouze na základě písemné smlouvy s obcí a v souladu s ní a zda fyzická osoba, která není oprávněna k podnikání, nakládá s komunálním odpadem v souladu s tímto zákonem,</w:t>
      </w:r>
    </w:p>
    <w:p w:rsidR="00DD5978" w:rsidRPr="008512C9" w:rsidRDefault="00DD5978" w:rsidP="00DD5978">
      <w:pPr>
        <w:rPr>
          <w:rFonts w:ascii="Arial" w:hAnsi="Arial" w:cs="Arial"/>
          <w:sz w:val="22"/>
          <w:u w:val="single"/>
        </w:rPr>
      </w:pPr>
    </w:p>
    <w:p w:rsidR="00DD5978" w:rsidRPr="008512C9" w:rsidRDefault="006E4253" w:rsidP="00DD5978">
      <w:pPr>
        <w:rPr>
          <w:rFonts w:ascii="Arial" w:eastAsiaTheme="minorEastAsia" w:hAnsi="Arial" w:cs="Arial"/>
          <w:sz w:val="22"/>
          <w:u w:val="single"/>
          <w:lang w:eastAsia="cs-CZ"/>
        </w:rPr>
      </w:pPr>
      <w:r w:rsidRPr="008512C9">
        <w:rPr>
          <w:rFonts w:ascii="Arial" w:hAnsi="Arial" w:cs="Arial"/>
          <w:sz w:val="22"/>
          <w:u w:val="single"/>
        </w:rPr>
        <w:t>b</w:t>
      </w:r>
      <w:r w:rsidR="00DD5978" w:rsidRPr="008512C9">
        <w:rPr>
          <w:rFonts w:ascii="Arial" w:hAnsi="Arial" w:cs="Arial"/>
          <w:sz w:val="22"/>
          <w:u w:val="single"/>
        </w:rPr>
        <w:t xml:space="preserve">) kontroluje, zda právnické osoby a fyzické osoby oprávněné k podnikání mají zajištěno </w:t>
      </w:r>
      <w:r w:rsidR="00DD5978" w:rsidRPr="008512C9">
        <w:rPr>
          <w:rFonts w:ascii="Arial" w:eastAsiaTheme="minorEastAsia" w:hAnsi="Arial" w:cs="Arial"/>
          <w:sz w:val="22"/>
          <w:u w:val="single"/>
          <w:lang w:eastAsia="cs-CZ"/>
        </w:rPr>
        <w:t xml:space="preserve">převzetí odpadu, který </w:t>
      </w:r>
      <w:r w:rsidRPr="008512C9">
        <w:rPr>
          <w:rFonts w:ascii="Arial" w:eastAsiaTheme="minorEastAsia" w:hAnsi="Arial" w:cs="Arial"/>
          <w:sz w:val="22"/>
          <w:u w:val="single"/>
          <w:lang w:eastAsia="cs-CZ"/>
        </w:rPr>
        <w:t>samy nezpracují v souladu s tímto zákonem</w:t>
      </w:r>
      <w:r w:rsidR="00DD5978" w:rsidRPr="008512C9">
        <w:rPr>
          <w:rFonts w:ascii="Arial" w:eastAsiaTheme="minorEastAsia" w:hAnsi="Arial" w:cs="Arial"/>
          <w:sz w:val="22"/>
          <w:u w:val="single"/>
          <w:lang w:eastAsia="cs-CZ"/>
        </w:rPr>
        <w:t>, osobou oprávněnou k převzetí daného druhu a kategorie odpadu podle tohoto zákona,</w:t>
      </w:r>
    </w:p>
    <w:p w:rsidR="00DD5978" w:rsidRPr="00DD5978" w:rsidRDefault="00DD5978" w:rsidP="00DD5978">
      <w:pPr>
        <w:rPr>
          <w:rFonts w:ascii="Arial" w:hAnsi="Arial" w:cs="Arial"/>
          <w:sz w:val="22"/>
        </w:rPr>
      </w:pPr>
    </w:p>
    <w:p w:rsidR="00DD5978" w:rsidRPr="00DD5978" w:rsidRDefault="00DD5978" w:rsidP="00DD5978">
      <w:pPr>
        <w:rPr>
          <w:rFonts w:ascii="Arial" w:hAnsi="Arial" w:cs="Arial"/>
          <w:sz w:val="22"/>
        </w:rPr>
      </w:pPr>
      <w:r w:rsidRPr="00DD5978">
        <w:rPr>
          <w:rFonts w:ascii="Arial" w:hAnsi="Arial" w:cs="Arial"/>
          <w:sz w:val="22"/>
        </w:rPr>
        <w:tab/>
        <w:t xml:space="preserve">(2) Veřejnou správu v rozsahu působnosti krajského úřadu podle </w:t>
      </w:r>
      <w:r w:rsidR="0038529D">
        <w:rPr>
          <w:rFonts w:ascii="Arial" w:hAnsi="Arial" w:cs="Arial"/>
          <w:sz w:val="22"/>
        </w:rPr>
        <w:t>§ 10 odst. 3, § 14 odst. 1, § 21</w:t>
      </w:r>
      <w:r w:rsidR="00407D8A">
        <w:rPr>
          <w:rFonts w:ascii="Arial" w:hAnsi="Arial" w:cs="Arial"/>
          <w:sz w:val="22"/>
        </w:rPr>
        <w:t xml:space="preserve"> odst. 3</w:t>
      </w:r>
      <w:r w:rsidR="0038529D">
        <w:rPr>
          <w:rFonts w:ascii="Arial" w:hAnsi="Arial" w:cs="Arial"/>
          <w:sz w:val="22"/>
        </w:rPr>
        <w:t>, § 26 odst. 4, § 28 odst. 2, § 67 odst. 6, ¨§ 68 odst. 2</w:t>
      </w:r>
      <w:r w:rsidRPr="00DD5978">
        <w:rPr>
          <w:rFonts w:ascii="Arial" w:hAnsi="Arial" w:cs="Arial"/>
          <w:sz w:val="22"/>
        </w:rPr>
        <w:t xml:space="preserve"> </w:t>
      </w:r>
      <w:r w:rsidR="00407D8A">
        <w:rPr>
          <w:rFonts w:ascii="Arial" w:hAnsi="Arial" w:cs="Arial"/>
          <w:sz w:val="22"/>
        </w:rPr>
        <w:t>a § 115</w:t>
      </w:r>
      <w:r w:rsidRPr="00DD5978">
        <w:rPr>
          <w:rFonts w:ascii="Arial" w:hAnsi="Arial" w:cs="Arial"/>
          <w:sz w:val="22"/>
        </w:rPr>
        <w:t xml:space="preserve"> odst. 1 písm. a), b), d), e) a odstavce 5, působnosti obecního úřadu obce s </w:t>
      </w:r>
      <w:r w:rsidR="00407D8A">
        <w:rPr>
          <w:rFonts w:ascii="Arial" w:hAnsi="Arial" w:cs="Arial"/>
          <w:sz w:val="22"/>
        </w:rPr>
        <w:t>rozšířenou působností podle § 21 odst. 3, § 26 odst. 4, § 28</w:t>
      </w:r>
      <w:r w:rsidRPr="00DD5978">
        <w:rPr>
          <w:rFonts w:ascii="Arial" w:hAnsi="Arial" w:cs="Arial"/>
          <w:sz w:val="22"/>
        </w:rPr>
        <w:t xml:space="preserve"> o</w:t>
      </w:r>
      <w:r w:rsidR="00407D8A">
        <w:rPr>
          <w:rFonts w:ascii="Arial" w:hAnsi="Arial" w:cs="Arial"/>
          <w:sz w:val="22"/>
        </w:rPr>
        <w:t>dst. 2, § 67 odst. 5, § 68 odst. 2 a § 116</w:t>
      </w:r>
      <w:r>
        <w:rPr>
          <w:rFonts w:ascii="Arial" w:hAnsi="Arial" w:cs="Arial"/>
          <w:sz w:val="22"/>
        </w:rPr>
        <w:t xml:space="preserve"> </w:t>
      </w:r>
      <w:r w:rsidR="00407D8A">
        <w:rPr>
          <w:rFonts w:ascii="Arial" w:hAnsi="Arial" w:cs="Arial"/>
          <w:sz w:val="22"/>
        </w:rPr>
        <w:t>odst. 1 písm. </w:t>
      </w:r>
      <w:r w:rsidRPr="00DD5978">
        <w:rPr>
          <w:rFonts w:ascii="Arial" w:hAnsi="Arial" w:cs="Arial"/>
          <w:sz w:val="22"/>
        </w:rPr>
        <w:t>d), e) a g) a odstavce 2 až 6 a pů</w:t>
      </w:r>
      <w:r>
        <w:rPr>
          <w:rFonts w:ascii="Arial" w:hAnsi="Arial" w:cs="Arial"/>
          <w:sz w:val="22"/>
        </w:rPr>
        <w:t>sob</w:t>
      </w:r>
      <w:r w:rsidR="00407D8A">
        <w:rPr>
          <w:rFonts w:ascii="Arial" w:hAnsi="Arial" w:cs="Arial"/>
          <w:sz w:val="22"/>
        </w:rPr>
        <w:t>nosti obecního úřadu podle</w:t>
      </w:r>
      <w:r>
        <w:rPr>
          <w:rFonts w:ascii="Arial" w:hAnsi="Arial" w:cs="Arial"/>
          <w:sz w:val="22"/>
        </w:rPr>
        <w:t xml:space="preserve"> </w:t>
      </w:r>
      <w:r w:rsidR="00407D8A">
        <w:rPr>
          <w:rFonts w:ascii="Arial" w:hAnsi="Arial" w:cs="Arial"/>
          <w:sz w:val="22"/>
        </w:rPr>
        <w:t>odstavce</w:t>
      </w:r>
      <w:r w:rsidRPr="00DD5978">
        <w:rPr>
          <w:rFonts w:ascii="Arial" w:hAnsi="Arial" w:cs="Arial"/>
          <w:sz w:val="22"/>
        </w:rPr>
        <w:t xml:space="preserve"> 1</w:t>
      </w:r>
      <w:r w:rsidRPr="00DD5978">
        <w:rPr>
          <w:rFonts w:ascii="Arial" w:hAnsi="Arial" w:cs="Arial"/>
          <w:b/>
          <w:sz w:val="22"/>
        </w:rPr>
        <w:t xml:space="preserve"> </w:t>
      </w:r>
      <w:r w:rsidRPr="00DD5978">
        <w:rPr>
          <w:rFonts w:ascii="Arial" w:hAnsi="Arial" w:cs="Arial"/>
          <w:sz w:val="22"/>
        </w:rPr>
        <w:t>pro potřeby zajišťování obrany státu a výcviku ozbrojených sil na území vojenského újezdu</w:t>
      </w:r>
      <w:r w:rsidRPr="00DD5978">
        <w:rPr>
          <w:rStyle w:val="Znakapoznpodarou"/>
          <w:rFonts w:ascii="Arial" w:hAnsi="Arial" w:cs="Arial"/>
          <w:sz w:val="22"/>
        </w:rPr>
        <w:footnoteReference w:id="52"/>
      </w:r>
      <w:r w:rsidRPr="00DD5978">
        <w:rPr>
          <w:rFonts w:ascii="Arial" w:hAnsi="Arial" w:cs="Arial"/>
          <w:sz w:val="22"/>
          <w:vertAlign w:val="superscript"/>
        </w:rPr>
        <w:t>)</w:t>
      </w:r>
      <w:r w:rsidRPr="00DD5978">
        <w:rPr>
          <w:rFonts w:ascii="Arial" w:hAnsi="Arial" w:cs="Arial"/>
          <w:sz w:val="22"/>
        </w:rPr>
        <w:t xml:space="preserve"> vykoná</w:t>
      </w:r>
      <w:r w:rsidR="00407D8A">
        <w:rPr>
          <w:rFonts w:ascii="Arial" w:hAnsi="Arial" w:cs="Arial"/>
          <w:sz w:val="22"/>
        </w:rPr>
        <w:t xml:space="preserve">vá újezdní úřad. Ustanovení § 42 a 43 </w:t>
      </w:r>
      <w:r w:rsidRPr="00DD5978">
        <w:rPr>
          <w:rFonts w:ascii="Arial" w:hAnsi="Arial" w:cs="Arial"/>
          <w:sz w:val="22"/>
        </w:rPr>
        <w:t>se na újezdní úřad a obyvatele újezdu nevztahují.</w:t>
      </w:r>
    </w:p>
    <w:p w:rsidR="00317E6A" w:rsidRPr="00DD5978" w:rsidRDefault="00317E6A" w:rsidP="001E5B98">
      <w:pPr>
        <w:tabs>
          <w:tab w:val="num" w:pos="720"/>
          <w:tab w:val="left" w:pos="3240"/>
        </w:tabs>
        <w:ind w:firstLine="709"/>
        <w:rPr>
          <w:rFonts w:ascii="Arial" w:hAnsi="Arial" w:cs="Arial"/>
          <w:sz w:val="22"/>
        </w:rPr>
      </w:pPr>
    </w:p>
    <w:p w:rsidR="005D0ADF" w:rsidRPr="00956E0F" w:rsidRDefault="005D0ADF" w:rsidP="005D0ADF">
      <w:pPr>
        <w:rPr>
          <w:rFonts w:ascii="Arial" w:eastAsia="Calibri" w:hAnsi="Arial" w:cs="Arial"/>
          <w:i/>
          <w:sz w:val="22"/>
        </w:rPr>
      </w:pPr>
      <w:r w:rsidRPr="00956E0F">
        <w:rPr>
          <w:rFonts w:ascii="Arial" w:eastAsia="Calibri" w:hAnsi="Arial" w:cs="Arial"/>
          <w:i/>
          <w:sz w:val="22"/>
        </w:rPr>
        <w:t>CELEX 32008L0098</w:t>
      </w:r>
    </w:p>
    <w:p w:rsidR="001051B9" w:rsidRPr="007E266C" w:rsidRDefault="001051B9" w:rsidP="005D0ADF">
      <w:pPr>
        <w:tabs>
          <w:tab w:val="num" w:pos="720"/>
          <w:tab w:val="left" w:pos="3240"/>
        </w:tabs>
        <w:rPr>
          <w:rFonts w:ascii="Arial" w:hAnsi="Arial" w:cs="Arial"/>
          <w:sz w:val="22"/>
        </w:rPr>
      </w:pPr>
    </w:p>
    <w:p w:rsidR="002802B6" w:rsidRPr="007E266C" w:rsidRDefault="002802B6" w:rsidP="001E5B98">
      <w:pPr>
        <w:tabs>
          <w:tab w:val="num" w:pos="720"/>
          <w:tab w:val="left" w:pos="3240"/>
        </w:tabs>
        <w:ind w:firstLine="709"/>
        <w:jc w:val="center"/>
        <w:rPr>
          <w:rFonts w:ascii="Arial" w:hAnsi="Arial" w:cs="Arial"/>
          <w:sz w:val="22"/>
        </w:rPr>
      </w:pPr>
      <w:r w:rsidRPr="007E266C">
        <w:rPr>
          <w:rFonts w:ascii="Arial" w:hAnsi="Arial" w:cs="Arial"/>
          <w:sz w:val="22"/>
        </w:rPr>
        <w:t>§</w:t>
      </w:r>
      <w:r w:rsidR="00B33B7D">
        <w:rPr>
          <w:rFonts w:ascii="Arial" w:hAnsi="Arial" w:cs="Arial"/>
          <w:sz w:val="22"/>
        </w:rPr>
        <w:t xml:space="preserve"> 118</w:t>
      </w:r>
    </w:p>
    <w:p w:rsidR="002802B6" w:rsidRPr="007E266C" w:rsidRDefault="002802B6" w:rsidP="001E5B98">
      <w:pPr>
        <w:tabs>
          <w:tab w:val="num" w:pos="720"/>
          <w:tab w:val="left" w:pos="3240"/>
        </w:tabs>
        <w:ind w:firstLine="709"/>
        <w:jc w:val="center"/>
        <w:rPr>
          <w:rFonts w:ascii="Arial" w:hAnsi="Arial" w:cs="Arial"/>
          <w:b/>
          <w:sz w:val="22"/>
        </w:rPr>
      </w:pPr>
    </w:p>
    <w:p w:rsidR="002802B6" w:rsidRPr="007E266C" w:rsidRDefault="002802B6" w:rsidP="001E5B98">
      <w:pPr>
        <w:tabs>
          <w:tab w:val="num" w:pos="720"/>
          <w:tab w:val="left" w:pos="3240"/>
        </w:tabs>
        <w:ind w:firstLine="709"/>
        <w:jc w:val="center"/>
        <w:rPr>
          <w:rFonts w:ascii="Arial" w:hAnsi="Arial" w:cs="Arial"/>
          <w:b/>
          <w:sz w:val="22"/>
        </w:rPr>
      </w:pPr>
      <w:r w:rsidRPr="007E266C">
        <w:rPr>
          <w:rFonts w:ascii="Arial" w:hAnsi="Arial" w:cs="Arial"/>
          <w:b/>
          <w:sz w:val="22"/>
        </w:rPr>
        <w:t>Poskytování údajů</w:t>
      </w:r>
      <w:r w:rsidR="000515E8">
        <w:rPr>
          <w:rFonts w:ascii="Arial" w:hAnsi="Arial" w:cs="Arial"/>
          <w:b/>
          <w:sz w:val="22"/>
        </w:rPr>
        <w:t xml:space="preserve"> o fyzických osobách</w:t>
      </w:r>
    </w:p>
    <w:p w:rsidR="002802B6" w:rsidRPr="007E266C" w:rsidRDefault="002802B6" w:rsidP="001E5B98">
      <w:pPr>
        <w:tabs>
          <w:tab w:val="num" w:pos="720"/>
          <w:tab w:val="left" w:pos="3240"/>
        </w:tabs>
        <w:ind w:firstLine="709"/>
        <w:rPr>
          <w:rFonts w:ascii="Arial" w:hAnsi="Arial" w:cs="Arial"/>
          <w:sz w:val="22"/>
        </w:rPr>
      </w:pPr>
    </w:p>
    <w:p w:rsidR="002802B6" w:rsidRPr="007E266C" w:rsidRDefault="002802B6" w:rsidP="001E5B98">
      <w:pPr>
        <w:tabs>
          <w:tab w:val="num" w:pos="720"/>
          <w:tab w:val="left" w:pos="3240"/>
        </w:tabs>
        <w:ind w:firstLine="709"/>
        <w:rPr>
          <w:rFonts w:ascii="Arial" w:hAnsi="Arial" w:cs="Arial"/>
          <w:sz w:val="22"/>
        </w:rPr>
      </w:pPr>
      <w:r w:rsidRPr="007E266C">
        <w:rPr>
          <w:rFonts w:ascii="Arial" w:hAnsi="Arial" w:cs="Arial"/>
          <w:sz w:val="22"/>
        </w:rPr>
        <w:t>(1) Ministerstvo vnitra nebo Policie České republiky poskytuje orgánům veřejné správy v oblasti odpadového hospodářství</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a) referenční údaje ze základního registru obyvatel,</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b) údaje z agendového informačního systému evidence obyvatel,</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c) údaje z agendového informačního systému cizinců.</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ab/>
        <w:t>(2) Poskytovanými údaji podle odstavce 1 písm. a) jsou</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a) jméno, popřípadě jména, příjmení,</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b) datum, místo a okres narození; u subjektu údajů, který se narodil v cizině, datum, místo a stát, kde se narodil,</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c) datum a místo úmrtí; jde-li o úmrtí subjektu údajů mimo území České republiky, datum úmrtí, místo a stát, na jehož území k úmrtí došlo; je-li vydáno rozhodnutí soudu o prohlášení </w:t>
      </w:r>
      <w:r w:rsidRPr="007E266C">
        <w:rPr>
          <w:rFonts w:ascii="Arial" w:hAnsi="Arial" w:cs="Arial"/>
          <w:sz w:val="22"/>
        </w:rPr>
        <w:lastRenderedPageBreak/>
        <w:t>za mrtvého, den, který je v rozhodnutí uveden jako den smrti nebo den, který subjekt údajů prohlášený za mrtvého nepřežil, a datum nabytí právní moci tohoto rozhodnutí,</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d) adresa místa pobytu,</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e) státní občanství, popřípadě více státních občanství.</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ab/>
        <w:t>(3) Poskytovanými údaji podle odstavce 1 písm. b) jsou</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a) jméno, popřípadě jména, příjmení, rodné příjmení,</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b) datum, místo a okres narození, u subjektu údajů, který se narodil v cizině, datum, místo a stát, kde se narodil,</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c) rodné číslo,</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d) adresa místa trvalého pobytu,</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e) státní občanství, popřípadě více státních občanství.</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ab/>
        <w:t>(4) Poskytovanými údaji podle odstavce 1 písm. c) jsou</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a) jméno, popřípadě jména, příjmení, rodné příjmení,</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b) datum, místo a okres narození, u subjektu údajů, který se narodil v cizině, datum, místo a stát, kde se narodil,</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c) státní občanství, popřípadě více státních občanství,</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d) druh a adresa místa pobytu,</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e) počátek pobytu, případně datum ukončení pobytu.</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ab/>
        <w:t>(5)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2802B6" w:rsidRPr="007E266C" w:rsidRDefault="002802B6" w:rsidP="001E5B98">
      <w:pPr>
        <w:tabs>
          <w:tab w:val="num" w:pos="720"/>
          <w:tab w:val="left" w:pos="3240"/>
        </w:tabs>
        <w:rPr>
          <w:rFonts w:ascii="Arial" w:hAnsi="Arial" w:cs="Arial"/>
          <w:sz w:val="22"/>
        </w:rPr>
      </w:pPr>
      <w:r w:rsidRPr="007E266C">
        <w:rPr>
          <w:rFonts w:ascii="Arial" w:hAnsi="Arial" w:cs="Arial"/>
          <w:sz w:val="22"/>
        </w:rPr>
        <w:t xml:space="preserve"> </w:t>
      </w:r>
    </w:p>
    <w:p w:rsidR="00327BFF" w:rsidRPr="007E266C" w:rsidRDefault="002802B6" w:rsidP="001E5B98">
      <w:pPr>
        <w:tabs>
          <w:tab w:val="num" w:pos="720"/>
          <w:tab w:val="left" w:pos="3240"/>
        </w:tabs>
        <w:rPr>
          <w:rFonts w:ascii="Arial" w:hAnsi="Arial" w:cs="Arial"/>
          <w:sz w:val="22"/>
        </w:rPr>
      </w:pPr>
      <w:r w:rsidRPr="007E266C">
        <w:rPr>
          <w:rFonts w:ascii="Arial" w:hAnsi="Arial" w:cs="Arial"/>
          <w:sz w:val="22"/>
        </w:rPr>
        <w:tab/>
        <w:t>(6) Z poskytovaných údajů lze v konkrétním případě použít vždy jen takové údaje, které jsou nezbytné ke splnění daného úkolu.</w:t>
      </w:r>
    </w:p>
    <w:p w:rsidR="00066E22" w:rsidRDefault="00066E22" w:rsidP="001E5B98">
      <w:pPr>
        <w:jc w:val="center"/>
        <w:rPr>
          <w:rFonts w:ascii="Arial" w:hAnsi="Arial" w:cs="Arial"/>
          <w:sz w:val="22"/>
        </w:rPr>
      </w:pPr>
    </w:p>
    <w:p w:rsidR="00BF1766" w:rsidRPr="00DC1333" w:rsidRDefault="00BF1766" w:rsidP="001E5B98">
      <w:pPr>
        <w:pStyle w:val="a"/>
        <w:ind w:left="360"/>
        <w:rPr>
          <w:rFonts w:ascii="Arial" w:hAnsi="Arial" w:cs="Arial"/>
          <w:sz w:val="22"/>
          <w:szCs w:val="22"/>
        </w:rPr>
      </w:pPr>
      <w:r w:rsidRPr="00DC1333">
        <w:rPr>
          <w:rFonts w:ascii="Arial" w:hAnsi="Arial" w:cs="Arial"/>
          <w:sz w:val="22"/>
          <w:szCs w:val="22"/>
        </w:rPr>
        <w:t>§</w:t>
      </w:r>
      <w:r w:rsidR="00B33B7D">
        <w:rPr>
          <w:rFonts w:ascii="Arial" w:hAnsi="Arial" w:cs="Arial"/>
          <w:sz w:val="22"/>
          <w:szCs w:val="22"/>
        </w:rPr>
        <w:t xml:space="preserve"> 119</w:t>
      </w:r>
    </w:p>
    <w:p w:rsidR="00BF1766" w:rsidRPr="00DC1333" w:rsidRDefault="00BF1766" w:rsidP="001E5B98">
      <w:pPr>
        <w:pStyle w:val="Nadpis"/>
        <w:rPr>
          <w:rFonts w:ascii="Arial" w:hAnsi="Arial" w:cs="Arial"/>
          <w:sz w:val="22"/>
        </w:rPr>
      </w:pPr>
      <w:r w:rsidRPr="00DD5978">
        <w:rPr>
          <w:rFonts w:ascii="Arial" w:hAnsi="Arial" w:cs="Arial"/>
          <w:sz w:val="22"/>
        </w:rPr>
        <w:t>Kontrola v oblasti odpadového hospodářství a nakládání s odpady</w:t>
      </w:r>
    </w:p>
    <w:p w:rsidR="00BF1766" w:rsidRPr="00DC1333" w:rsidRDefault="00BF1766" w:rsidP="001E5B98">
      <w:pPr>
        <w:jc w:val="center"/>
        <w:rPr>
          <w:rFonts w:ascii="Arial" w:hAnsi="Arial" w:cs="Arial"/>
          <w:sz w:val="22"/>
        </w:rPr>
      </w:pPr>
    </w:p>
    <w:p w:rsidR="00BF1766" w:rsidRPr="00DC1333" w:rsidRDefault="00BF1766" w:rsidP="001E5B98">
      <w:pPr>
        <w:rPr>
          <w:rFonts w:ascii="Arial" w:hAnsi="Arial" w:cs="Arial"/>
          <w:sz w:val="22"/>
        </w:rPr>
      </w:pPr>
      <w:r w:rsidRPr="00DC1333">
        <w:rPr>
          <w:rFonts w:ascii="Arial" w:hAnsi="Arial" w:cs="Arial"/>
          <w:sz w:val="22"/>
        </w:rPr>
        <w:tab/>
        <w:t>(1) Inspektoři a pověření zaměstnanci správních úřadů vykonávajících kontrolu v oblasti odpadového hospodářství a nakládání s odpady podle tohoto zákona se při výkonu kontrolní činnosti prokazují průkazem vydaným příslušným kontrolním orgánem, který je dokladem o jejich pověření ke kontrole.</w:t>
      </w:r>
    </w:p>
    <w:p w:rsidR="00BF1766" w:rsidRPr="00DC1333" w:rsidRDefault="00BF1766" w:rsidP="001E5B98">
      <w:pPr>
        <w:rPr>
          <w:rFonts w:ascii="Arial" w:hAnsi="Arial" w:cs="Arial"/>
          <w:sz w:val="22"/>
        </w:rPr>
      </w:pPr>
    </w:p>
    <w:p w:rsidR="00BF1766" w:rsidRPr="00DC1333" w:rsidRDefault="00BF1766" w:rsidP="001E5B98">
      <w:pPr>
        <w:ind w:firstLine="709"/>
        <w:rPr>
          <w:rFonts w:ascii="Arial" w:hAnsi="Arial" w:cs="Arial"/>
          <w:sz w:val="22"/>
        </w:rPr>
      </w:pPr>
      <w:r w:rsidRPr="00DC1333">
        <w:rPr>
          <w:rFonts w:ascii="Arial" w:hAnsi="Arial" w:cs="Arial"/>
          <w:sz w:val="22"/>
        </w:rPr>
        <w:t xml:space="preserve">(2) Inspektoři inspekce mohou </w:t>
      </w:r>
      <w:r w:rsidR="00B6759D">
        <w:rPr>
          <w:rFonts w:ascii="Arial" w:hAnsi="Arial" w:cs="Arial"/>
          <w:sz w:val="22"/>
        </w:rPr>
        <w:t xml:space="preserve">samostatně nebo </w:t>
      </w:r>
      <w:r w:rsidRPr="00DC1333">
        <w:rPr>
          <w:rFonts w:ascii="Arial" w:hAnsi="Arial" w:cs="Arial"/>
          <w:sz w:val="22"/>
        </w:rPr>
        <w:t xml:space="preserve">v doprovodu celních úřadů provádět kontrolní činnost zaměřenou na dodržení podmínek při přeshraniční přepravě odpadů stanovených přímo použitelným předpisem Evropské unie </w:t>
      </w:r>
      <w:r w:rsidR="000515E8" w:rsidRPr="00DC1333">
        <w:rPr>
          <w:rFonts w:ascii="Arial" w:hAnsi="Arial" w:cs="Arial"/>
          <w:sz w:val="22"/>
        </w:rPr>
        <w:t>o přepravě odpadů</w:t>
      </w:r>
      <w:r w:rsidR="00407D8A">
        <w:rPr>
          <w:rFonts w:ascii="Arial" w:hAnsi="Arial" w:cs="Arial"/>
          <w:sz w:val="22"/>
          <w:vertAlign w:val="superscript"/>
        </w:rPr>
        <w:t>15</w:t>
      </w:r>
      <w:r w:rsidR="00BC337C" w:rsidRPr="00BC337C">
        <w:rPr>
          <w:rFonts w:ascii="Arial" w:hAnsi="Arial" w:cs="Arial"/>
          <w:sz w:val="22"/>
          <w:vertAlign w:val="superscript"/>
        </w:rPr>
        <w:t>)</w:t>
      </w:r>
      <w:r w:rsidR="000515E8" w:rsidRPr="00DC1333">
        <w:rPr>
          <w:rFonts w:ascii="Arial" w:hAnsi="Arial" w:cs="Arial"/>
          <w:sz w:val="22"/>
        </w:rPr>
        <w:t xml:space="preserve"> a </w:t>
      </w:r>
      <w:r w:rsidRPr="00DC1333">
        <w:rPr>
          <w:rFonts w:ascii="Arial" w:hAnsi="Arial" w:cs="Arial"/>
          <w:sz w:val="22"/>
        </w:rPr>
        <w:t>tímto zákonem.</w:t>
      </w:r>
    </w:p>
    <w:p w:rsidR="00BF1766" w:rsidRPr="00DC1333" w:rsidRDefault="00BF1766" w:rsidP="001E5B98">
      <w:pPr>
        <w:pStyle w:val="a"/>
        <w:ind w:left="720"/>
        <w:rPr>
          <w:rFonts w:ascii="Arial" w:hAnsi="Arial" w:cs="Arial"/>
          <w:sz w:val="22"/>
          <w:szCs w:val="22"/>
        </w:rPr>
      </w:pPr>
    </w:p>
    <w:p w:rsidR="002111B3" w:rsidRDefault="002111B3" w:rsidP="002111B3">
      <w:pPr>
        <w:jc w:val="center"/>
        <w:rPr>
          <w:rFonts w:ascii="Arial" w:hAnsi="Arial" w:cs="Arial"/>
          <w:sz w:val="22"/>
        </w:rPr>
      </w:pPr>
      <w:r w:rsidRPr="002111B3">
        <w:rPr>
          <w:rFonts w:ascii="Arial" w:hAnsi="Arial" w:cs="Arial"/>
          <w:sz w:val="22"/>
        </w:rPr>
        <w:t xml:space="preserve">§ </w:t>
      </w:r>
      <w:r w:rsidR="00B33B7D">
        <w:rPr>
          <w:rFonts w:ascii="Arial" w:hAnsi="Arial" w:cs="Arial"/>
          <w:sz w:val="22"/>
        </w:rPr>
        <w:t>120</w:t>
      </w:r>
    </w:p>
    <w:p w:rsidR="002111B3" w:rsidRPr="002111B3" w:rsidRDefault="002111B3" w:rsidP="002111B3">
      <w:pPr>
        <w:jc w:val="center"/>
        <w:rPr>
          <w:rFonts w:ascii="Arial" w:hAnsi="Arial" w:cs="Arial"/>
          <w:sz w:val="22"/>
        </w:rPr>
      </w:pPr>
    </w:p>
    <w:p w:rsidR="002111B3" w:rsidRPr="002111B3" w:rsidRDefault="002111B3" w:rsidP="002111B3">
      <w:pPr>
        <w:rPr>
          <w:rFonts w:ascii="Arial" w:hAnsi="Arial" w:cs="Arial"/>
          <w:sz w:val="22"/>
        </w:rPr>
      </w:pPr>
      <w:r w:rsidRPr="002111B3">
        <w:rPr>
          <w:rFonts w:ascii="Arial" w:hAnsi="Arial" w:cs="Arial"/>
          <w:sz w:val="22"/>
        </w:rPr>
        <w:tab/>
        <w:t>Působnosti stanovené krajskému úřadu, obecnímu úřadu obce s rozšířenou působností nebo obecnímu úřadu podle tohoto zákona jsou výkonem přenesené působnosti.</w:t>
      </w:r>
    </w:p>
    <w:p w:rsidR="00BF1766" w:rsidRPr="00DC1333" w:rsidRDefault="00BF1766" w:rsidP="001E5B98">
      <w:pPr>
        <w:jc w:val="center"/>
        <w:rPr>
          <w:rFonts w:ascii="Arial" w:hAnsi="Arial" w:cs="Arial"/>
          <w:sz w:val="22"/>
        </w:rPr>
      </w:pPr>
    </w:p>
    <w:p w:rsidR="00066E22" w:rsidRPr="00DC1333" w:rsidRDefault="00066E22" w:rsidP="001E5B98">
      <w:pPr>
        <w:jc w:val="center"/>
        <w:rPr>
          <w:rFonts w:ascii="Arial" w:hAnsi="Arial" w:cs="Arial"/>
          <w:sz w:val="22"/>
        </w:rPr>
      </w:pPr>
    </w:p>
    <w:p w:rsidR="00066E22" w:rsidRPr="00DC1333" w:rsidRDefault="00066E22" w:rsidP="001E5B98">
      <w:pPr>
        <w:jc w:val="center"/>
        <w:rPr>
          <w:rFonts w:ascii="Arial" w:hAnsi="Arial" w:cs="Arial"/>
          <w:sz w:val="22"/>
        </w:rPr>
      </w:pPr>
    </w:p>
    <w:p w:rsidR="00A9679F" w:rsidRPr="00DC1333" w:rsidRDefault="002802B6" w:rsidP="001E5B98">
      <w:pPr>
        <w:jc w:val="center"/>
        <w:rPr>
          <w:rFonts w:ascii="Arial" w:hAnsi="Arial" w:cs="Arial"/>
          <w:sz w:val="22"/>
        </w:rPr>
      </w:pPr>
      <w:r w:rsidRPr="00DC1333">
        <w:rPr>
          <w:rFonts w:ascii="Arial" w:hAnsi="Arial" w:cs="Arial"/>
          <w:sz w:val="22"/>
        </w:rPr>
        <w:t>ĆÁST</w:t>
      </w:r>
      <w:r w:rsidR="00CD1F80">
        <w:rPr>
          <w:rFonts w:ascii="Arial" w:hAnsi="Arial" w:cs="Arial"/>
          <w:sz w:val="22"/>
        </w:rPr>
        <w:t xml:space="preserve"> OSMÁ</w:t>
      </w:r>
    </w:p>
    <w:p w:rsidR="00A9679F" w:rsidRPr="00DC1333" w:rsidRDefault="00A9679F" w:rsidP="001E5B98">
      <w:pPr>
        <w:jc w:val="center"/>
        <w:rPr>
          <w:rFonts w:ascii="Arial" w:hAnsi="Arial" w:cs="Arial"/>
          <w:sz w:val="22"/>
        </w:rPr>
      </w:pPr>
    </w:p>
    <w:p w:rsidR="00A9679F" w:rsidRPr="00DC1333" w:rsidRDefault="00A8383A" w:rsidP="001E5B98">
      <w:pPr>
        <w:jc w:val="center"/>
        <w:rPr>
          <w:rFonts w:ascii="Arial" w:hAnsi="Arial" w:cs="Arial"/>
          <w:b/>
          <w:sz w:val="22"/>
        </w:rPr>
      </w:pPr>
      <w:r w:rsidRPr="00DC1333">
        <w:rPr>
          <w:rFonts w:ascii="Arial" w:hAnsi="Arial" w:cs="Arial"/>
          <w:b/>
          <w:sz w:val="22"/>
        </w:rPr>
        <w:t>USTANOVENÍ SPOLEČNÁ, PŘECHODNÁ, ZMOCŇOVACÍ A ZRUŠOVACÍ</w:t>
      </w:r>
    </w:p>
    <w:p w:rsidR="00327BFF" w:rsidRPr="00DC1333" w:rsidRDefault="00327BFF" w:rsidP="001E5B98">
      <w:pPr>
        <w:tabs>
          <w:tab w:val="num" w:pos="720"/>
          <w:tab w:val="left" w:pos="3240"/>
        </w:tabs>
        <w:rPr>
          <w:rFonts w:ascii="Arial" w:hAnsi="Arial" w:cs="Arial"/>
          <w:sz w:val="22"/>
        </w:rPr>
      </w:pPr>
    </w:p>
    <w:p w:rsidR="00327BFF" w:rsidRPr="00DC1333" w:rsidRDefault="00327BFF" w:rsidP="001E5B98">
      <w:pPr>
        <w:tabs>
          <w:tab w:val="num" w:pos="720"/>
          <w:tab w:val="left" w:pos="3240"/>
        </w:tabs>
        <w:rPr>
          <w:rFonts w:ascii="Arial" w:hAnsi="Arial" w:cs="Arial"/>
          <w:sz w:val="22"/>
        </w:rPr>
      </w:pPr>
    </w:p>
    <w:p w:rsidR="00327BFF" w:rsidRPr="00DC1333" w:rsidRDefault="00327BFF" w:rsidP="001E5B98">
      <w:pPr>
        <w:tabs>
          <w:tab w:val="num" w:pos="720"/>
          <w:tab w:val="left" w:pos="3240"/>
        </w:tabs>
        <w:jc w:val="center"/>
        <w:rPr>
          <w:rFonts w:ascii="Arial" w:hAnsi="Arial" w:cs="Arial"/>
          <w:sz w:val="22"/>
        </w:rPr>
      </w:pPr>
      <w:r w:rsidRPr="00DC1333">
        <w:rPr>
          <w:rFonts w:ascii="Arial" w:hAnsi="Arial" w:cs="Arial"/>
          <w:sz w:val="22"/>
        </w:rPr>
        <w:t>§</w:t>
      </w:r>
      <w:r w:rsidR="00B33B7D">
        <w:rPr>
          <w:rFonts w:ascii="Arial" w:hAnsi="Arial" w:cs="Arial"/>
          <w:sz w:val="22"/>
        </w:rPr>
        <w:t xml:space="preserve"> 121</w:t>
      </w:r>
    </w:p>
    <w:p w:rsidR="00327BFF" w:rsidRPr="00DC1333" w:rsidRDefault="00327BFF" w:rsidP="001E5B98">
      <w:pPr>
        <w:tabs>
          <w:tab w:val="num" w:pos="720"/>
          <w:tab w:val="left" w:pos="3240"/>
        </w:tabs>
        <w:jc w:val="center"/>
        <w:rPr>
          <w:rFonts w:ascii="Arial" w:hAnsi="Arial" w:cs="Arial"/>
          <w:sz w:val="22"/>
        </w:rPr>
      </w:pPr>
    </w:p>
    <w:p w:rsidR="00327BFF" w:rsidRPr="00DC1333" w:rsidRDefault="00327BFF" w:rsidP="001E5B98">
      <w:pPr>
        <w:tabs>
          <w:tab w:val="num" w:pos="720"/>
          <w:tab w:val="left" w:pos="3240"/>
        </w:tabs>
        <w:jc w:val="center"/>
        <w:rPr>
          <w:rFonts w:ascii="Arial" w:hAnsi="Arial" w:cs="Arial"/>
          <w:b/>
          <w:sz w:val="22"/>
        </w:rPr>
      </w:pPr>
      <w:r w:rsidRPr="00DC1333">
        <w:rPr>
          <w:rFonts w:ascii="Arial" w:hAnsi="Arial" w:cs="Arial"/>
          <w:b/>
          <w:sz w:val="22"/>
        </w:rPr>
        <w:t>Společn</w:t>
      </w:r>
      <w:r w:rsidR="0011690F">
        <w:rPr>
          <w:rFonts w:ascii="Arial" w:hAnsi="Arial" w:cs="Arial"/>
          <w:b/>
          <w:sz w:val="22"/>
        </w:rPr>
        <w:t>é</w:t>
      </w:r>
      <w:r w:rsidRPr="00DC1333">
        <w:rPr>
          <w:rFonts w:ascii="Arial" w:hAnsi="Arial" w:cs="Arial"/>
          <w:b/>
          <w:sz w:val="22"/>
        </w:rPr>
        <w:t xml:space="preserve"> ustanovení</w:t>
      </w:r>
    </w:p>
    <w:p w:rsidR="00456DEE" w:rsidRPr="00DC1333" w:rsidRDefault="00456DEE" w:rsidP="001E5B98">
      <w:pPr>
        <w:tabs>
          <w:tab w:val="num" w:pos="720"/>
          <w:tab w:val="left" w:pos="3240"/>
        </w:tabs>
        <w:jc w:val="center"/>
        <w:rPr>
          <w:rFonts w:ascii="Arial" w:hAnsi="Arial" w:cs="Arial"/>
          <w:b/>
          <w:sz w:val="22"/>
        </w:rPr>
      </w:pPr>
    </w:p>
    <w:p w:rsidR="00456DEE" w:rsidRPr="00DC1333" w:rsidRDefault="004538D5" w:rsidP="001E5B98">
      <w:pPr>
        <w:ind w:firstLine="709"/>
        <w:rPr>
          <w:rFonts w:ascii="Arial" w:hAnsi="Arial" w:cs="Arial"/>
          <w:sz w:val="22"/>
        </w:rPr>
      </w:pPr>
      <w:r w:rsidRPr="00E42C93">
        <w:rPr>
          <w:rFonts w:ascii="Arial" w:hAnsi="Arial" w:cs="Arial"/>
          <w:sz w:val="22"/>
        </w:rPr>
        <w:t xml:space="preserve">Povolení </w:t>
      </w:r>
      <w:r w:rsidR="007C23A0" w:rsidRPr="00E42C93">
        <w:rPr>
          <w:rFonts w:ascii="Arial" w:hAnsi="Arial" w:cs="Arial"/>
          <w:sz w:val="22"/>
        </w:rPr>
        <w:t xml:space="preserve">podle § 6 odst. 3, </w:t>
      </w:r>
      <w:r w:rsidR="008A6921" w:rsidRPr="00E42C93">
        <w:rPr>
          <w:rFonts w:ascii="Arial" w:hAnsi="Arial" w:cs="Arial"/>
          <w:sz w:val="22"/>
        </w:rPr>
        <w:t>§</w:t>
      </w:r>
      <w:r w:rsidR="00767777">
        <w:rPr>
          <w:rFonts w:ascii="Arial" w:hAnsi="Arial" w:cs="Arial"/>
          <w:sz w:val="22"/>
        </w:rPr>
        <w:t xml:space="preserve"> 10 odst. 3, § 14 odst. 1 a § 21</w:t>
      </w:r>
      <w:r w:rsidR="00214131">
        <w:rPr>
          <w:rFonts w:ascii="Arial" w:hAnsi="Arial" w:cs="Arial"/>
          <w:sz w:val="22"/>
        </w:rPr>
        <w:t xml:space="preserve"> odst. 2, souhlas podle § 31</w:t>
      </w:r>
      <w:r w:rsidR="008A6921" w:rsidRPr="00E42C93">
        <w:rPr>
          <w:rFonts w:ascii="Arial" w:hAnsi="Arial" w:cs="Arial"/>
          <w:sz w:val="22"/>
        </w:rPr>
        <w:t xml:space="preserve"> odst. 3 a 6</w:t>
      </w:r>
      <w:r w:rsidR="00214131">
        <w:rPr>
          <w:rFonts w:ascii="Arial" w:hAnsi="Arial" w:cs="Arial"/>
          <w:sz w:val="22"/>
        </w:rPr>
        <w:t>, závazné stanovisko podle § 116 odst. 3</w:t>
      </w:r>
      <w:r w:rsidR="008A6921" w:rsidRPr="00E42C93">
        <w:rPr>
          <w:rFonts w:ascii="Arial" w:hAnsi="Arial" w:cs="Arial"/>
          <w:sz w:val="22"/>
        </w:rPr>
        <w:t xml:space="preserve"> </w:t>
      </w:r>
      <w:r w:rsidR="007C23A0" w:rsidRPr="00E42C93">
        <w:rPr>
          <w:rFonts w:ascii="Arial" w:hAnsi="Arial" w:cs="Arial"/>
          <w:sz w:val="22"/>
        </w:rPr>
        <w:t>a vyjádření podle</w:t>
      </w:r>
      <w:r w:rsidR="008A6921" w:rsidRPr="00E42C93">
        <w:rPr>
          <w:rFonts w:ascii="Arial" w:hAnsi="Arial" w:cs="Arial"/>
          <w:sz w:val="22"/>
        </w:rPr>
        <w:t xml:space="preserve"> §</w:t>
      </w:r>
      <w:r w:rsidR="00214131">
        <w:rPr>
          <w:rFonts w:ascii="Arial" w:hAnsi="Arial" w:cs="Arial"/>
          <w:sz w:val="22"/>
        </w:rPr>
        <w:t xml:space="preserve"> 116</w:t>
      </w:r>
      <w:r w:rsidR="002111B3" w:rsidRPr="00E42C93">
        <w:rPr>
          <w:rFonts w:ascii="Arial" w:hAnsi="Arial" w:cs="Arial"/>
          <w:sz w:val="22"/>
        </w:rPr>
        <w:t xml:space="preserve"> odst. 3 </w:t>
      </w:r>
      <w:r w:rsidR="00214131">
        <w:rPr>
          <w:rFonts w:ascii="Arial" w:hAnsi="Arial" w:cs="Arial"/>
          <w:sz w:val="22"/>
        </w:rPr>
        <w:t>písm. a) až c</w:t>
      </w:r>
      <w:r w:rsidR="007C23A0" w:rsidRPr="00E42C93">
        <w:rPr>
          <w:rFonts w:ascii="Arial" w:hAnsi="Arial" w:cs="Arial"/>
          <w:sz w:val="22"/>
        </w:rPr>
        <w:t xml:space="preserve">) </w:t>
      </w:r>
      <w:r w:rsidR="00456DEE" w:rsidRPr="00E42C93">
        <w:rPr>
          <w:rFonts w:ascii="Arial" w:hAnsi="Arial" w:cs="Arial"/>
          <w:sz w:val="22"/>
        </w:rPr>
        <w:t>s</w:t>
      </w:r>
      <w:r w:rsidR="00456DEE" w:rsidRPr="00DC1333">
        <w:rPr>
          <w:rFonts w:ascii="Arial" w:hAnsi="Arial" w:cs="Arial"/>
          <w:sz w:val="22"/>
        </w:rPr>
        <w:t>e nevydají podle tohoto zákona, pokud je jejich vydání nahrazeno postupem v řízení o vydání integrovaného povolení podle zákona o integrované prevenci a omezování znečištění, o integrovaném registru znečišťování a o změně některých zákonů (zákon o integrov</w:t>
      </w:r>
      <w:r>
        <w:rPr>
          <w:rFonts w:ascii="Arial" w:hAnsi="Arial" w:cs="Arial"/>
          <w:sz w:val="22"/>
        </w:rPr>
        <w:t>ané prevenci)</w:t>
      </w:r>
      <w:r w:rsidR="00214131">
        <w:rPr>
          <w:rFonts w:ascii="Arial" w:hAnsi="Arial" w:cs="Arial"/>
          <w:sz w:val="22"/>
          <w:vertAlign w:val="superscript"/>
        </w:rPr>
        <w:t>23</w:t>
      </w:r>
      <w:r w:rsidR="007C23A0" w:rsidRPr="007C23A0">
        <w:rPr>
          <w:rFonts w:ascii="Arial" w:hAnsi="Arial" w:cs="Arial"/>
          <w:sz w:val="22"/>
          <w:vertAlign w:val="superscript"/>
        </w:rPr>
        <w:t>)</w:t>
      </w:r>
      <w:r w:rsidR="007C23A0">
        <w:rPr>
          <w:rFonts w:ascii="Arial" w:hAnsi="Arial" w:cs="Arial"/>
          <w:sz w:val="22"/>
        </w:rPr>
        <w:t>.</w:t>
      </w:r>
      <w:r w:rsidR="00456DEE" w:rsidRPr="00DC1333">
        <w:rPr>
          <w:rFonts w:ascii="Arial" w:hAnsi="Arial" w:cs="Arial"/>
          <w:sz w:val="22"/>
        </w:rPr>
        <w:t xml:space="preserve"> Ostatní ustanovení tohoto zákona tím nejsou dotčena.</w:t>
      </w:r>
    </w:p>
    <w:p w:rsidR="00456DEE" w:rsidRPr="00DC1333" w:rsidRDefault="00456DEE" w:rsidP="001E5B98">
      <w:pPr>
        <w:tabs>
          <w:tab w:val="num" w:pos="720"/>
          <w:tab w:val="left" w:pos="3240"/>
        </w:tabs>
        <w:ind w:firstLine="709"/>
        <w:rPr>
          <w:rFonts w:ascii="Arial" w:hAnsi="Arial" w:cs="Arial"/>
          <w:sz w:val="22"/>
        </w:rPr>
      </w:pPr>
    </w:p>
    <w:p w:rsidR="00456DEE" w:rsidRPr="00DC1333" w:rsidRDefault="00456DEE" w:rsidP="001E5B98">
      <w:pPr>
        <w:tabs>
          <w:tab w:val="num" w:pos="720"/>
          <w:tab w:val="left" w:pos="3240"/>
        </w:tabs>
        <w:rPr>
          <w:rFonts w:ascii="Arial" w:hAnsi="Arial" w:cs="Arial"/>
          <w:sz w:val="22"/>
        </w:rPr>
      </w:pPr>
    </w:p>
    <w:p w:rsidR="007E5651" w:rsidRDefault="007E5651" w:rsidP="007E5651">
      <w:pPr>
        <w:tabs>
          <w:tab w:val="num" w:pos="720"/>
          <w:tab w:val="left" w:pos="3240"/>
        </w:tabs>
        <w:jc w:val="center"/>
        <w:rPr>
          <w:rFonts w:ascii="Arial" w:hAnsi="Arial" w:cs="Arial"/>
          <w:b/>
          <w:sz w:val="22"/>
        </w:rPr>
      </w:pPr>
    </w:p>
    <w:p w:rsidR="007E5651" w:rsidRPr="007E266C" w:rsidRDefault="007E5651" w:rsidP="007E5651">
      <w:pPr>
        <w:tabs>
          <w:tab w:val="num" w:pos="720"/>
          <w:tab w:val="left" w:pos="3240"/>
        </w:tabs>
        <w:jc w:val="center"/>
        <w:rPr>
          <w:rFonts w:ascii="Arial" w:hAnsi="Arial" w:cs="Arial"/>
          <w:b/>
          <w:sz w:val="22"/>
        </w:rPr>
      </w:pPr>
      <w:r w:rsidRPr="007E266C">
        <w:rPr>
          <w:rFonts w:ascii="Arial" w:hAnsi="Arial" w:cs="Arial"/>
          <w:b/>
          <w:sz w:val="22"/>
        </w:rPr>
        <w:t>Přechodná ustanovení</w:t>
      </w:r>
    </w:p>
    <w:p w:rsidR="00327BFF" w:rsidRPr="007E266C" w:rsidRDefault="00327BFF" w:rsidP="001E5B98">
      <w:pPr>
        <w:tabs>
          <w:tab w:val="num" w:pos="720"/>
          <w:tab w:val="left" w:pos="3240"/>
        </w:tabs>
        <w:jc w:val="center"/>
        <w:rPr>
          <w:rFonts w:ascii="Arial" w:hAnsi="Arial" w:cs="Arial"/>
          <w:sz w:val="22"/>
        </w:rPr>
      </w:pPr>
    </w:p>
    <w:p w:rsidR="00327BFF" w:rsidRPr="007E266C" w:rsidRDefault="00327BFF" w:rsidP="001E5B98">
      <w:pPr>
        <w:tabs>
          <w:tab w:val="num" w:pos="720"/>
          <w:tab w:val="left" w:pos="3240"/>
        </w:tabs>
        <w:jc w:val="center"/>
        <w:rPr>
          <w:rFonts w:ascii="Arial" w:hAnsi="Arial" w:cs="Arial"/>
          <w:sz w:val="22"/>
        </w:rPr>
      </w:pPr>
      <w:r w:rsidRPr="007E266C">
        <w:rPr>
          <w:rFonts w:ascii="Arial" w:hAnsi="Arial" w:cs="Arial"/>
          <w:sz w:val="22"/>
        </w:rPr>
        <w:t>§</w:t>
      </w:r>
      <w:r w:rsidR="00B33B7D">
        <w:rPr>
          <w:rFonts w:ascii="Arial" w:hAnsi="Arial" w:cs="Arial"/>
          <w:sz w:val="22"/>
        </w:rPr>
        <w:t xml:space="preserve"> 122</w:t>
      </w:r>
    </w:p>
    <w:p w:rsidR="008F27E3" w:rsidRDefault="008F27E3" w:rsidP="008F27E3">
      <w:pPr>
        <w:rPr>
          <w:rFonts w:ascii="Arial" w:hAnsi="Arial" w:cs="Arial"/>
          <w:sz w:val="22"/>
        </w:rPr>
      </w:pPr>
    </w:p>
    <w:p w:rsidR="008F27E3" w:rsidRDefault="008F27E3" w:rsidP="008F27E3">
      <w:pPr>
        <w:ind w:firstLine="709"/>
        <w:rPr>
          <w:rFonts w:ascii="Arial" w:hAnsi="Arial" w:cs="Arial"/>
          <w:sz w:val="22"/>
        </w:rPr>
      </w:pPr>
      <w:r>
        <w:rPr>
          <w:rFonts w:ascii="Arial" w:hAnsi="Arial" w:cs="Arial"/>
          <w:sz w:val="22"/>
        </w:rPr>
        <w:t>(1</w:t>
      </w:r>
      <w:r w:rsidRPr="004E4954">
        <w:rPr>
          <w:rFonts w:ascii="Arial" w:hAnsi="Arial" w:cs="Arial"/>
          <w:sz w:val="22"/>
        </w:rPr>
        <w:t>) Ří</w:t>
      </w:r>
      <w:r>
        <w:rPr>
          <w:rFonts w:ascii="Arial" w:hAnsi="Arial" w:cs="Arial"/>
          <w:sz w:val="22"/>
        </w:rPr>
        <w:t>zení zahájená podle zákona č. 185/2001 Sb.</w:t>
      </w:r>
      <w:r w:rsidRPr="004E4954">
        <w:rPr>
          <w:rFonts w:ascii="Arial" w:hAnsi="Arial" w:cs="Arial"/>
          <w:sz w:val="22"/>
        </w:rPr>
        <w:t>, která nebyla pravomocně skončena přede dnem nabytí účinnosti tohoto zákona, se</w:t>
      </w:r>
      <w:r w:rsidR="00285129">
        <w:rPr>
          <w:rFonts w:ascii="Arial" w:hAnsi="Arial" w:cs="Arial"/>
          <w:sz w:val="22"/>
        </w:rPr>
        <w:t xml:space="preserve"> dokončí podle zákona č. </w:t>
      </w:r>
      <w:r>
        <w:rPr>
          <w:rFonts w:ascii="Arial" w:hAnsi="Arial" w:cs="Arial"/>
          <w:sz w:val="22"/>
        </w:rPr>
        <w:t xml:space="preserve">185/2001 </w:t>
      </w:r>
      <w:r w:rsidRPr="004E4954">
        <w:rPr>
          <w:rFonts w:ascii="Arial" w:hAnsi="Arial" w:cs="Arial"/>
          <w:sz w:val="22"/>
        </w:rPr>
        <w:t xml:space="preserve"> Sb., ve znění účinném přede dnem nabytí účinnosti tohoto zákona.</w:t>
      </w:r>
    </w:p>
    <w:p w:rsidR="008F27E3" w:rsidRDefault="008F27E3" w:rsidP="008F27E3">
      <w:pPr>
        <w:rPr>
          <w:rFonts w:ascii="Arial" w:hAnsi="Arial" w:cs="Arial"/>
          <w:sz w:val="22"/>
        </w:rPr>
      </w:pPr>
    </w:p>
    <w:p w:rsidR="008F27E3" w:rsidRPr="007D5458" w:rsidRDefault="008F27E3" w:rsidP="008F27E3">
      <w:pPr>
        <w:ind w:firstLine="709"/>
        <w:rPr>
          <w:rFonts w:ascii="Arial" w:hAnsi="Arial" w:cs="Arial"/>
          <w:sz w:val="22"/>
        </w:rPr>
      </w:pPr>
      <w:r>
        <w:rPr>
          <w:rFonts w:ascii="Arial" w:hAnsi="Arial" w:cs="Arial"/>
          <w:sz w:val="22"/>
        </w:rPr>
        <w:t xml:space="preserve">(2) </w:t>
      </w:r>
      <w:r w:rsidRPr="007D5458">
        <w:rPr>
          <w:rFonts w:ascii="Arial" w:hAnsi="Arial" w:cs="Arial"/>
          <w:sz w:val="22"/>
        </w:rPr>
        <w:t xml:space="preserve">Zařízení k využívání, odstraňování, sběru nebo výkupu odpadů provozovaná </w:t>
      </w:r>
      <w:r>
        <w:rPr>
          <w:rFonts w:ascii="Arial" w:hAnsi="Arial" w:cs="Arial"/>
          <w:sz w:val="22"/>
        </w:rPr>
        <w:t xml:space="preserve">přede </w:t>
      </w:r>
      <w:r w:rsidRPr="007D5458">
        <w:rPr>
          <w:rFonts w:ascii="Arial" w:hAnsi="Arial" w:cs="Arial"/>
          <w:sz w:val="22"/>
        </w:rPr>
        <w:t>dne</w:t>
      </w:r>
      <w:r>
        <w:rPr>
          <w:rFonts w:ascii="Arial" w:hAnsi="Arial" w:cs="Arial"/>
          <w:sz w:val="22"/>
        </w:rPr>
        <w:t>m</w:t>
      </w:r>
      <w:r w:rsidRPr="007D5458">
        <w:rPr>
          <w:rFonts w:ascii="Arial" w:hAnsi="Arial" w:cs="Arial"/>
          <w:sz w:val="22"/>
        </w:rPr>
        <w:t xml:space="preserve"> nabytí účinnosti tohoto zákona na základě souhlasu krajského úřad</w:t>
      </w:r>
      <w:r>
        <w:rPr>
          <w:rFonts w:ascii="Arial" w:hAnsi="Arial" w:cs="Arial"/>
          <w:sz w:val="22"/>
        </w:rPr>
        <w:t>u</w:t>
      </w:r>
      <w:r w:rsidRPr="007D5458">
        <w:rPr>
          <w:rFonts w:ascii="Arial" w:hAnsi="Arial" w:cs="Arial"/>
          <w:sz w:val="22"/>
        </w:rPr>
        <w:t xml:space="preserve"> podle §</w:t>
      </w:r>
      <w:r w:rsidR="00FF746E">
        <w:rPr>
          <w:rFonts w:ascii="Arial" w:hAnsi="Arial" w:cs="Arial"/>
          <w:sz w:val="22"/>
        </w:rPr>
        <w:t xml:space="preserve"> </w:t>
      </w:r>
      <w:r w:rsidRPr="007D5458">
        <w:rPr>
          <w:rFonts w:ascii="Arial" w:hAnsi="Arial" w:cs="Arial"/>
          <w:sz w:val="22"/>
        </w:rPr>
        <w:t xml:space="preserve">14 odst. 1 zákona č. 185/2001 Sb., </w:t>
      </w:r>
      <w:r>
        <w:rPr>
          <w:rFonts w:ascii="Arial" w:hAnsi="Arial" w:cs="Arial"/>
          <w:sz w:val="22"/>
        </w:rPr>
        <w:t xml:space="preserve">ve znění účinném přede dnem nabytí účinnosti tohoto zákona, </w:t>
      </w:r>
      <w:r w:rsidRPr="007D5458">
        <w:rPr>
          <w:rFonts w:ascii="Arial" w:hAnsi="Arial" w:cs="Arial"/>
          <w:sz w:val="22"/>
        </w:rPr>
        <w:t>se považují za zařízení určená pro nakládání s odpady podle tohoto zákona</w:t>
      </w:r>
      <w:r>
        <w:rPr>
          <w:rFonts w:ascii="Arial" w:hAnsi="Arial" w:cs="Arial"/>
          <w:sz w:val="22"/>
        </w:rPr>
        <w:t>,</w:t>
      </w:r>
      <w:r w:rsidRPr="007D5458">
        <w:rPr>
          <w:rFonts w:ascii="Arial" w:hAnsi="Arial" w:cs="Arial"/>
          <w:sz w:val="22"/>
        </w:rPr>
        <w:t xml:space="preserve"> a to do</w:t>
      </w:r>
      <w:r>
        <w:rPr>
          <w:rFonts w:ascii="Arial" w:hAnsi="Arial" w:cs="Arial"/>
          <w:sz w:val="22"/>
        </w:rPr>
        <w:t xml:space="preserve"> uplynutí doby </w:t>
      </w:r>
      <w:r w:rsidRPr="007D5458">
        <w:rPr>
          <w:rFonts w:ascii="Arial" w:hAnsi="Arial" w:cs="Arial"/>
          <w:sz w:val="22"/>
        </w:rPr>
        <w:t xml:space="preserve">platnosti souhlasu, na základě kterého jsou provozována, nejdéle však </w:t>
      </w:r>
      <w:r w:rsidR="004E2404">
        <w:rPr>
          <w:rFonts w:ascii="Arial" w:hAnsi="Arial" w:cs="Arial"/>
          <w:sz w:val="22"/>
        </w:rPr>
        <w:t xml:space="preserve">do </w:t>
      </w:r>
      <w:r w:rsidRPr="007D5458">
        <w:rPr>
          <w:rFonts w:ascii="Arial" w:hAnsi="Arial" w:cs="Arial"/>
          <w:sz w:val="22"/>
        </w:rPr>
        <w:t xml:space="preserve">2 let ode dne nabytí účinnosti tohoto zákona v případě zařízení ke sběru nebo výkupu odpadu a do 3 let </w:t>
      </w:r>
      <w:r w:rsidR="004E2404">
        <w:rPr>
          <w:rFonts w:ascii="Arial" w:hAnsi="Arial" w:cs="Arial"/>
          <w:sz w:val="22"/>
        </w:rPr>
        <w:t xml:space="preserve">ode dne nabytí účinnosti tohoto zákona </w:t>
      </w:r>
      <w:r w:rsidRPr="007D5458">
        <w:rPr>
          <w:rFonts w:ascii="Arial" w:hAnsi="Arial" w:cs="Arial"/>
          <w:sz w:val="22"/>
        </w:rPr>
        <w:t>v případě zařízení</w:t>
      </w:r>
      <w:r>
        <w:rPr>
          <w:rFonts w:ascii="Arial" w:hAnsi="Arial" w:cs="Arial"/>
          <w:sz w:val="22"/>
        </w:rPr>
        <w:t xml:space="preserve"> k využívání nebo odstraňování odpadu</w:t>
      </w:r>
      <w:r w:rsidRPr="007D5458">
        <w:rPr>
          <w:rFonts w:ascii="Arial" w:hAnsi="Arial" w:cs="Arial"/>
          <w:sz w:val="22"/>
        </w:rPr>
        <w:t xml:space="preserve">. Pokud provozovatel takového zařízení požádá o vydání povolení podle § 14 odst. 1 tohoto zákona </w:t>
      </w:r>
      <w:r>
        <w:rPr>
          <w:rFonts w:ascii="Arial" w:hAnsi="Arial" w:cs="Arial"/>
          <w:sz w:val="22"/>
        </w:rPr>
        <w:t xml:space="preserve">6 </w:t>
      </w:r>
      <w:r w:rsidRPr="007D5458">
        <w:rPr>
          <w:rFonts w:ascii="Arial" w:hAnsi="Arial" w:cs="Arial"/>
          <w:sz w:val="22"/>
        </w:rPr>
        <w:t xml:space="preserve">měsíců před </w:t>
      </w:r>
      <w:r>
        <w:rPr>
          <w:rFonts w:ascii="Arial" w:hAnsi="Arial" w:cs="Arial"/>
          <w:sz w:val="22"/>
        </w:rPr>
        <w:t xml:space="preserve">uplynutím doby </w:t>
      </w:r>
      <w:r w:rsidRPr="007D5458">
        <w:rPr>
          <w:rFonts w:ascii="Arial" w:hAnsi="Arial" w:cs="Arial"/>
          <w:sz w:val="22"/>
        </w:rPr>
        <w:t>platnosti souhlasu podle §</w:t>
      </w:r>
      <w:r>
        <w:rPr>
          <w:rFonts w:ascii="Arial" w:hAnsi="Arial" w:cs="Arial"/>
          <w:sz w:val="22"/>
        </w:rPr>
        <w:t xml:space="preserve"> </w:t>
      </w:r>
      <w:r w:rsidRPr="007D5458">
        <w:rPr>
          <w:rFonts w:ascii="Arial" w:hAnsi="Arial" w:cs="Arial"/>
          <w:sz w:val="22"/>
        </w:rPr>
        <w:t xml:space="preserve">14 odst. 1 zákona č. 185/2001 Sb., ve znění </w:t>
      </w:r>
      <w:r>
        <w:rPr>
          <w:rFonts w:ascii="Arial" w:hAnsi="Arial" w:cs="Arial"/>
          <w:sz w:val="22"/>
        </w:rPr>
        <w:t>účinném přede dnem nabytí účinnosti tohoto zákona</w:t>
      </w:r>
      <w:r w:rsidRPr="007D5458">
        <w:rPr>
          <w:rFonts w:ascii="Arial" w:hAnsi="Arial" w:cs="Arial"/>
          <w:sz w:val="22"/>
        </w:rPr>
        <w:t xml:space="preserve">, může být zařízení provozováno na základě tohoto souhlasu do </w:t>
      </w:r>
      <w:r>
        <w:rPr>
          <w:rFonts w:ascii="Arial" w:hAnsi="Arial" w:cs="Arial"/>
          <w:sz w:val="22"/>
        </w:rPr>
        <w:t>dne</w:t>
      </w:r>
      <w:r w:rsidRPr="007D5458">
        <w:rPr>
          <w:rFonts w:ascii="Arial" w:hAnsi="Arial" w:cs="Arial"/>
          <w:sz w:val="22"/>
        </w:rPr>
        <w:t>, kdy bude o jeho žádosti pravomocně rozhodnuto.</w:t>
      </w:r>
    </w:p>
    <w:p w:rsidR="008F27E3" w:rsidRPr="007D5458" w:rsidRDefault="008F27E3" w:rsidP="008F27E3">
      <w:pPr>
        <w:rPr>
          <w:rFonts w:ascii="Arial" w:hAnsi="Arial" w:cs="Arial"/>
          <w:sz w:val="22"/>
        </w:rPr>
      </w:pPr>
    </w:p>
    <w:p w:rsidR="008F27E3" w:rsidRPr="007D5458" w:rsidRDefault="008F27E3" w:rsidP="008F27E3">
      <w:pPr>
        <w:rPr>
          <w:rFonts w:ascii="Arial" w:hAnsi="Arial" w:cs="Arial"/>
          <w:sz w:val="22"/>
        </w:rPr>
      </w:pPr>
      <w:r w:rsidRPr="007D5458">
        <w:rPr>
          <w:rFonts w:ascii="Arial" w:hAnsi="Arial" w:cs="Arial"/>
          <w:sz w:val="22"/>
        </w:rPr>
        <w:tab/>
      </w:r>
      <w:r>
        <w:rPr>
          <w:rFonts w:ascii="Arial" w:hAnsi="Arial" w:cs="Arial"/>
          <w:sz w:val="22"/>
        </w:rPr>
        <w:t>(3) Provozovatelé z</w:t>
      </w:r>
      <w:r w:rsidRPr="007D5458">
        <w:rPr>
          <w:rFonts w:ascii="Arial" w:hAnsi="Arial" w:cs="Arial"/>
          <w:sz w:val="22"/>
        </w:rPr>
        <w:t xml:space="preserve">ařízení, která </w:t>
      </w:r>
      <w:r>
        <w:rPr>
          <w:rFonts w:ascii="Arial" w:hAnsi="Arial" w:cs="Arial"/>
          <w:sz w:val="22"/>
        </w:rPr>
        <w:t>přede dnem nabytí</w:t>
      </w:r>
      <w:r w:rsidRPr="007D5458">
        <w:rPr>
          <w:rFonts w:ascii="Arial" w:hAnsi="Arial" w:cs="Arial"/>
          <w:sz w:val="22"/>
        </w:rPr>
        <w:t xml:space="preserve"> účinnosti tohoto zákona nebyla určena k nakládání s</w:t>
      </w:r>
      <w:r>
        <w:rPr>
          <w:rFonts w:ascii="Arial" w:hAnsi="Arial" w:cs="Arial"/>
          <w:sz w:val="22"/>
        </w:rPr>
        <w:t> </w:t>
      </w:r>
      <w:r w:rsidRPr="007D5458">
        <w:rPr>
          <w:rFonts w:ascii="Arial" w:hAnsi="Arial" w:cs="Arial"/>
          <w:sz w:val="22"/>
        </w:rPr>
        <w:t>odpady</w:t>
      </w:r>
      <w:r>
        <w:rPr>
          <w:rFonts w:ascii="Arial" w:hAnsi="Arial" w:cs="Arial"/>
          <w:sz w:val="22"/>
        </w:rPr>
        <w:t xml:space="preserve">, </w:t>
      </w:r>
      <w:r w:rsidRPr="007D5458">
        <w:rPr>
          <w:rFonts w:ascii="Arial" w:hAnsi="Arial" w:cs="Arial"/>
          <w:sz w:val="22"/>
        </w:rPr>
        <w:t>přijímala odpady na základě § 14 odst. 2 zákona č. 185/2001 Sb.</w:t>
      </w:r>
      <w:r>
        <w:rPr>
          <w:rFonts w:ascii="Arial" w:hAnsi="Arial" w:cs="Arial"/>
          <w:sz w:val="22"/>
        </w:rPr>
        <w:t>, ve znění účinném přede dnem nabytí účinnosti tohoto zákona,</w:t>
      </w:r>
      <w:r w:rsidRPr="007D5458">
        <w:rPr>
          <w:rFonts w:ascii="Arial" w:hAnsi="Arial" w:cs="Arial"/>
          <w:sz w:val="22"/>
        </w:rPr>
        <w:t xml:space="preserve"> a nesplňují podmínky </w:t>
      </w:r>
      <w:r>
        <w:rPr>
          <w:rFonts w:ascii="Arial" w:hAnsi="Arial" w:cs="Arial"/>
          <w:sz w:val="22"/>
        </w:rPr>
        <w:t xml:space="preserve">uvedené v </w:t>
      </w:r>
      <w:r w:rsidRPr="007D5458">
        <w:rPr>
          <w:rFonts w:ascii="Arial" w:hAnsi="Arial" w:cs="Arial"/>
          <w:sz w:val="22"/>
        </w:rPr>
        <w:t xml:space="preserve">§ 14 odst. 2 tohoto zákona, mohou přijímat odpady bez povolení podle § 14 odst. 1 tohoto zákona po dobu 1 roku ode dne nabytí účinnosti tohoto zákona. Pokud provozovatel takového zařízení požádá o vydání povolení podle § 14 odst. 1 tohoto zákona do </w:t>
      </w:r>
      <w:r>
        <w:rPr>
          <w:rFonts w:ascii="Arial" w:hAnsi="Arial" w:cs="Arial"/>
          <w:sz w:val="22"/>
        </w:rPr>
        <w:t xml:space="preserve">6 </w:t>
      </w:r>
      <w:r w:rsidRPr="007D5458">
        <w:rPr>
          <w:rFonts w:ascii="Arial" w:hAnsi="Arial" w:cs="Arial"/>
          <w:sz w:val="22"/>
        </w:rPr>
        <w:t xml:space="preserve">měsíců ode dne nabytí účinnosti tohoto zákona, může přijímat odpady bez povolení podle § 14 odst. 1 tohoto zákona do </w:t>
      </w:r>
      <w:r>
        <w:rPr>
          <w:rFonts w:ascii="Arial" w:hAnsi="Arial" w:cs="Arial"/>
          <w:sz w:val="22"/>
        </w:rPr>
        <w:t>dne</w:t>
      </w:r>
      <w:r w:rsidRPr="007D5458">
        <w:rPr>
          <w:rFonts w:ascii="Arial" w:hAnsi="Arial" w:cs="Arial"/>
          <w:sz w:val="22"/>
        </w:rPr>
        <w:t>, kdy bude o jeho žádosti pravomocně rozhodnuto. Po dobu</w:t>
      </w:r>
      <w:r>
        <w:rPr>
          <w:rFonts w:ascii="Arial" w:hAnsi="Arial" w:cs="Arial"/>
          <w:sz w:val="22"/>
        </w:rPr>
        <w:t xml:space="preserve">, kdy lze </w:t>
      </w:r>
      <w:r>
        <w:rPr>
          <w:rFonts w:ascii="Arial" w:hAnsi="Arial" w:cs="Arial"/>
          <w:sz w:val="22"/>
        </w:rPr>
        <w:lastRenderedPageBreak/>
        <w:t xml:space="preserve">podle věty první nebo druhé přijímat do zařízení odpady bez povolení podle § 14 odst. 1 tohoto zákona, se </w:t>
      </w:r>
      <w:r w:rsidRPr="007D5458">
        <w:rPr>
          <w:rFonts w:ascii="Arial" w:hAnsi="Arial" w:cs="Arial"/>
          <w:sz w:val="22"/>
        </w:rPr>
        <w:t>§ 6 odst. 7 tohoto zákona</w:t>
      </w:r>
      <w:r>
        <w:rPr>
          <w:rFonts w:ascii="Arial" w:hAnsi="Arial" w:cs="Arial"/>
          <w:sz w:val="22"/>
        </w:rPr>
        <w:t xml:space="preserve"> použije obdobně</w:t>
      </w:r>
      <w:r w:rsidRPr="007D5458">
        <w:rPr>
          <w:rFonts w:ascii="Arial" w:hAnsi="Arial" w:cs="Arial"/>
          <w:sz w:val="22"/>
        </w:rPr>
        <w:t>.</w:t>
      </w:r>
    </w:p>
    <w:p w:rsidR="008F27E3" w:rsidRPr="007D5458" w:rsidRDefault="008F27E3" w:rsidP="008F27E3">
      <w:pPr>
        <w:ind w:firstLine="709"/>
        <w:rPr>
          <w:rFonts w:ascii="Arial" w:hAnsi="Arial" w:cs="Arial"/>
          <w:sz w:val="22"/>
        </w:rPr>
      </w:pPr>
    </w:p>
    <w:p w:rsidR="008F27E3" w:rsidRPr="007D5458" w:rsidRDefault="008F27E3" w:rsidP="008F27E3">
      <w:pPr>
        <w:ind w:firstLine="709"/>
        <w:rPr>
          <w:rFonts w:ascii="Arial" w:hAnsi="Arial" w:cs="Arial"/>
          <w:sz w:val="22"/>
        </w:rPr>
      </w:pPr>
      <w:r>
        <w:rPr>
          <w:rFonts w:ascii="Arial" w:hAnsi="Arial" w:cs="Arial"/>
          <w:sz w:val="22"/>
        </w:rPr>
        <w:t xml:space="preserve">(4) </w:t>
      </w:r>
      <w:r w:rsidRPr="007D5458">
        <w:rPr>
          <w:rFonts w:ascii="Arial" w:hAnsi="Arial" w:cs="Arial"/>
          <w:sz w:val="22"/>
        </w:rPr>
        <w:t xml:space="preserve">Sklady odpadu provozované </w:t>
      </w:r>
      <w:r>
        <w:rPr>
          <w:rFonts w:ascii="Arial" w:hAnsi="Arial" w:cs="Arial"/>
          <w:sz w:val="22"/>
        </w:rPr>
        <w:t xml:space="preserve">přede </w:t>
      </w:r>
      <w:r w:rsidRPr="007D5458">
        <w:rPr>
          <w:rFonts w:ascii="Arial" w:hAnsi="Arial" w:cs="Arial"/>
          <w:sz w:val="22"/>
        </w:rPr>
        <w:t>dne</w:t>
      </w:r>
      <w:r>
        <w:rPr>
          <w:rFonts w:ascii="Arial" w:hAnsi="Arial" w:cs="Arial"/>
          <w:sz w:val="22"/>
        </w:rPr>
        <w:t>m</w:t>
      </w:r>
      <w:r w:rsidRPr="007D5458">
        <w:rPr>
          <w:rFonts w:ascii="Arial" w:hAnsi="Arial" w:cs="Arial"/>
          <w:sz w:val="22"/>
        </w:rPr>
        <w:t xml:space="preserve"> nabytí účinnosti tohoto zákona</w:t>
      </w:r>
      <w:r>
        <w:rPr>
          <w:rFonts w:ascii="Arial" w:hAnsi="Arial" w:cs="Arial"/>
          <w:sz w:val="22"/>
        </w:rPr>
        <w:t xml:space="preserve"> </w:t>
      </w:r>
      <w:r w:rsidRPr="007D5458">
        <w:rPr>
          <w:rFonts w:ascii="Arial" w:hAnsi="Arial" w:cs="Arial"/>
          <w:sz w:val="22"/>
        </w:rPr>
        <w:t>bez souhlasu podle §</w:t>
      </w:r>
      <w:r>
        <w:rPr>
          <w:rFonts w:ascii="Arial" w:hAnsi="Arial" w:cs="Arial"/>
          <w:sz w:val="22"/>
        </w:rPr>
        <w:t xml:space="preserve"> </w:t>
      </w:r>
      <w:r w:rsidRPr="007D5458">
        <w:rPr>
          <w:rFonts w:ascii="Arial" w:hAnsi="Arial" w:cs="Arial"/>
          <w:sz w:val="22"/>
        </w:rPr>
        <w:t xml:space="preserve">14 odst. 1 zákona č. 185/2001 Sb., </w:t>
      </w:r>
      <w:r>
        <w:rPr>
          <w:rFonts w:ascii="Arial" w:hAnsi="Arial" w:cs="Arial"/>
          <w:sz w:val="22"/>
        </w:rPr>
        <w:t xml:space="preserve">ve znění účinném přede dnem nabytí účinnosti tohoto zákona, </w:t>
      </w:r>
      <w:r w:rsidRPr="007D5458">
        <w:rPr>
          <w:rFonts w:ascii="Arial" w:hAnsi="Arial" w:cs="Arial"/>
          <w:sz w:val="22"/>
        </w:rPr>
        <w:t xml:space="preserve">mohou být provozovány bez povolení podle § 14 odst. 1 tohoto zákona po dobu 1 roku ode dne nabytí účinnosti tohoto zákona. Pokud provozovatel takového skladu požádá o vydání povolení podle § 14 odst. 1 tohoto zákona do </w:t>
      </w:r>
      <w:r>
        <w:rPr>
          <w:rFonts w:ascii="Arial" w:hAnsi="Arial" w:cs="Arial"/>
          <w:sz w:val="22"/>
        </w:rPr>
        <w:t>6</w:t>
      </w:r>
      <w:r w:rsidRPr="007D5458">
        <w:rPr>
          <w:rFonts w:ascii="Arial" w:hAnsi="Arial" w:cs="Arial"/>
          <w:sz w:val="22"/>
        </w:rPr>
        <w:t xml:space="preserve"> měsíců ode dne nabytí účinnosti tohoto zákona, může být sklad odpadu provozován bez povolení podle § 14 odst. 1 tohoto zákona do </w:t>
      </w:r>
      <w:r>
        <w:rPr>
          <w:rFonts w:ascii="Arial" w:hAnsi="Arial" w:cs="Arial"/>
          <w:sz w:val="22"/>
        </w:rPr>
        <w:t>dne</w:t>
      </w:r>
      <w:r w:rsidRPr="007D5458">
        <w:rPr>
          <w:rFonts w:ascii="Arial" w:hAnsi="Arial" w:cs="Arial"/>
          <w:sz w:val="22"/>
        </w:rPr>
        <w:t>, kdy bude o jeho žádosti pravomocně rozhodnuto.</w:t>
      </w:r>
    </w:p>
    <w:p w:rsidR="008F27E3" w:rsidRPr="007D5458" w:rsidRDefault="008F27E3" w:rsidP="008F27E3">
      <w:pPr>
        <w:rPr>
          <w:rFonts w:ascii="Arial" w:hAnsi="Arial" w:cs="Arial"/>
          <w:sz w:val="22"/>
        </w:rPr>
      </w:pPr>
    </w:p>
    <w:p w:rsidR="008F27E3" w:rsidRDefault="008F27E3" w:rsidP="008F27E3">
      <w:pPr>
        <w:rPr>
          <w:rFonts w:ascii="Arial" w:hAnsi="Arial" w:cs="Arial"/>
          <w:sz w:val="22"/>
        </w:rPr>
      </w:pPr>
      <w:r w:rsidRPr="007D5458">
        <w:rPr>
          <w:rFonts w:ascii="Arial" w:hAnsi="Arial" w:cs="Arial"/>
          <w:sz w:val="22"/>
        </w:rPr>
        <w:tab/>
      </w:r>
      <w:r>
        <w:rPr>
          <w:rFonts w:ascii="Arial" w:hAnsi="Arial" w:cs="Arial"/>
          <w:sz w:val="22"/>
        </w:rPr>
        <w:t xml:space="preserve">(5) </w:t>
      </w:r>
      <w:r w:rsidRPr="007D5458">
        <w:rPr>
          <w:rFonts w:ascii="Arial" w:hAnsi="Arial" w:cs="Arial"/>
          <w:sz w:val="22"/>
        </w:rPr>
        <w:t xml:space="preserve">Mobilní zařízení ke sběru odpadů provozovaná </w:t>
      </w:r>
      <w:r>
        <w:rPr>
          <w:rFonts w:ascii="Arial" w:hAnsi="Arial" w:cs="Arial"/>
          <w:sz w:val="22"/>
        </w:rPr>
        <w:t xml:space="preserve">přede </w:t>
      </w:r>
      <w:r w:rsidRPr="007D5458">
        <w:rPr>
          <w:rFonts w:ascii="Arial" w:hAnsi="Arial" w:cs="Arial"/>
          <w:sz w:val="22"/>
        </w:rPr>
        <w:t>dne</w:t>
      </w:r>
      <w:r>
        <w:rPr>
          <w:rFonts w:ascii="Arial" w:hAnsi="Arial" w:cs="Arial"/>
          <w:sz w:val="22"/>
        </w:rPr>
        <w:t>m</w:t>
      </w:r>
      <w:r w:rsidRPr="007D5458">
        <w:rPr>
          <w:rFonts w:ascii="Arial" w:hAnsi="Arial" w:cs="Arial"/>
          <w:sz w:val="22"/>
        </w:rPr>
        <w:t xml:space="preserve"> nabytí účinnosti tohoto zákona na základě souhlasu krajského úřad</w:t>
      </w:r>
      <w:r>
        <w:rPr>
          <w:rFonts w:ascii="Arial" w:hAnsi="Arial" w:cs="Arial"/>
          <w:sz w:val="22"/>
        </w:rPr>
        <w:t>u</w:t>
      </w:r>
      <w:r w:rsidRPr="007D5458">
        <w:rPr>
          <w:rFonts w:ascii="Arial" w:hAnsi="Arial" w:cs="Arial"/>
          <w:sz w:val="22"/>
        </w:rPr>
        <w:t xml:space="preserve"> podle §</w:t>
      </w:r>
      <w:r>
        <w:rPr>
          <w:rFonts w:ascii="Arial" w:hAnsi="Arial" w:cs="Arial"/>
          <w:sz w:val="22"/>
        </w:rPr>
        <w:t xml:space="preserve"> </w:t>
      </w:r>
      <w:r w:rsidRPr="007D5458">
        <w:rPr>
          <w:rFonts w:ascii="Arial" w:hAnsi="Arial" w:cs="Arial"/>
          <w:sz w:val="22"/>
        </w:rPr>
        <w:t xml:space="preserve">14 odst. 1 zákona </w:t>
      </w:r>
      <w:r>
        <w:rPr>
          <w:rFonts w:ascii="Arial" w:hAnsi="Arial" w:cs="Arial"/>
          <w:sz w:val="22"/>
        </w:rPr>
        <w:t xml:space="preserve">č. 185/2001 Sb., ve znění účinném přede dnem nabytí účinnosti tohoto zákona </w:t>
      </w:r>
      <w:r w:rsidRPr="007D5458">
        <w:rPr>
          <w:rFonts w:ascii="Arial" w:hAnsi="Arial" w:cs="Arial"/>
          <w:sz w:val="22"/>
        </w:rPr>
        <w:t xml:space="preserve">mohou být nadále provozována do </w:t>
      </w:r>
      <w:r>
        <w:rPr>
          <w:rFonts w:ascii="Arial" w:hAnsi="Arial" w:cs="Arial"/>
          <w:sz w:val="22"/>
        </w:rPr>
        <w:t xml:space="preserve">uplynutí doby </w:t>
      </w:r>
      <w:r w:rsidRPr="007D5458">
        <w:rPr>
          <w:rFonts w:ascii="Arial" w:hAnsi="Arial" w:cs="Arial"/>
          <w:sz w:val="22"/>
        </w:rPr>
        <w:t xml:space="preserve">platnosti souhlasu, na základě kterého </w:t>
      </w:r>
      <w:r>
        <w:rPr>
          <w:rFonts w:ascii="Arial" w:hAnsi="Arial" w:cs="Arial"/>
          <w:sz w:val="22"/>
        </w:rPr>
        <w:t xml:space="preserve">jsou </w:t>
      </w:r>
      <w:r w:rsidRPr="007D5458">
        <w:rPr>
          <w:rFonts w:ascii="Arial" w:hAnsi="Arial" w:cs="Arial"/>
          <w:sz w:val="22"/>
        </w:rPr>
        <w:t xml:space="preserve">provozována, nejdéle však </w:t>
      </w:r>
      <w:r w:rsidR="00C11175">
        <w:rPr>
          <w:rFonts w:ascii="Arial" w:hAnsi="Arial" w:cs="Arial"/>
          <w:sz w:val="22"/>
        </w:rPr>
        <w:t>2</w:t>
      </w:r>
      <w:r w:rsidRPr="007D5458">
        <w:rPr>
          <w:rFonts w:ascii="Arial" w:hAnsi="Arial" w:cs="Arial"/>
          <w:sz w:val="22"/>
        </w:rPr>
        <w:t xml:space="preserve"> roky ode dne nabytí účinnosti tohoto zákona.</w:t>
      </w:r>
    </w:p>
    <w:p w:rsidR="000E600B" w:rsidRDefault="000E600B" w:rsidP="008F27E3">
      <w:pPr>
        <w:rPr>
          <w:rFonts w:ascii="Arial" w:hAnsi="Arial" w:cs="Arial"/>
          <w:sz w:val="22"/>
        </w:rPr>
      </w:pPr>
    </w:p>
    <w:p w:rsidR="002D5BBC" w:rsidRPr="008A5772" w:rsidRDefault="000E600B" w:rsidP="002D5BBC">
      <w:pPr>
        <w:pStyle w:val="Textodstavce"/>
        <w:numPr>
          <w:ilvl w:val="0"/>
          <w:numId w:val="0"/>
        </w:numPr>
        <w:ind w:firstLine="709"/>
        <w:rPr>
          <w:rFonts w:ascii="Arial" w:hAnsi="Arial" w:cs="Arial"/>
          <w:sz w:val="22"/>
          <w:szCs w:val="22"/>
        </w:rPr>
      </w:pPr>
      <w:r w:rsidRPr="00E42C93">
        <w:rPr>
          <w:rFonts w:ascii="Arial" w:hAnsi="Arial" w:cs="Arial"/>
          <w:sz w:val="22"/>
        </w:rPr>
        <w:t xml:space="preserve">(6) </w:t>
      </w:r>
      <w:r w:rsidR="002D5BBC" w:rsidRPr="00E42C93">
        <w:rPr>
          <w:rFonts w:ascii="Arial" w:hAnsi="Arial" w:cs="Arial"/>
          <w:sz w:val="22"/>
          <w:szCs w:val="22"/>
        </w:rPr>
        <w:t>Pro poplatkové povinnosti u poplatku za ukládání odpadů na skládky podle § 45 až 48 zákona č. 185/2001 Sb., ve znění účinném přede dnem nabytí účinnosti tohoto zákona, jakož i pro práva a povinnosti s nimi související, vzniklé přede dnem nabytí účinnosti tohoto zákona, se použije zákon č. 185/2001 Sb., ve znění účinném přede dnem nabytí účinnosti tohoto zákona.</w:t>
      </w:r>
    </w:p>
    <w:p w:rsidR="000E600B" w:rsidRPr="007D5458" w:rsidRDefault="000E600B" w:rsidP="000E600B">
      <w:pPr>
        <w:ind w:firstLine="709"/>
        <w:rPr>
          <w:rFonts w:ascii="Arial" w:hAnsi="Arial" w:cs="Arial"/>
          <w:sz w:val="22"/>
        </w:rPr>
      </w:pPr>
    </w:p>
    <w:p w:rsidR="008F27E3" w:rsidRPr="007D5458" w:rsidRDefault="008F27E3" w:rsidP="008F27E3">
      <w:pPr>
        <w:rPr>
          <w:rFonts w:ascii="Arial" w:hAnsi="Arial" w:cs="Arial"/>
          <w:sz w:val="22"/>
        </w:rPr>
      </w:pPr>
    </w:p>
    <w:p w:rsidR="008F27E3" w:rsidRPr="007D5458" w:rsidRDefault="008F27E3" w:rsidP="008F27E3">
      <w:pPr>
        <w:jc w:val="center"/>
        <w:rPr>
          <w:rFonts w:ascii="Arial" w:hAnsi="Arial" w:cs="Arial"/>
          <w:sz w:val="22"/>
        </w:rPr>
      </w:pPr>
      <w:r w:rsidRPr="007D5458">
        <w:rPr>
          <w:rFonts w:ascii="Arial" w:hAnsi="Arial" w:cs="Arial"/>
          <w:sz w:val="22"/>
        </w:rPr>
        <w:t>§</w:t>
      </w:r>
      <w:r w:rsidR="00B33B7D">
        <w:rPr>
          <w:rFonts w:ascii="Arial" w:hAnsi="Arial" w:cs="Arial"/>
          <w:sz w:val="22"/>
        </w:rPr>
        <w:t xml:space="preserve"> 123</w:t>
      </w:r>
    </w:p>
    <w:p w:rsidR="008F27E3" w:rsidRPr="007D5458" w:rsidRDefault="008F27E3" w:rsidP="008F27E3">
      <w:pPr>
        <w:rPr>
          <w:rFonts w:ascii="Arial" w:hAnsi="Arial" w:cs="Arial"/>
          <w:sz w:val="22"/>
        </w:rPr>
      </w:pPr>
    </w:p>
    <w:p w:rsidR="008F27E3" w:rsidRPr="007D5458" w:rsidRDefault="008F27E3" w:rsidP="00D33673">
      <w:pPr>
        <w:ind w:firstLine="709"/>
        <w:rPr>
          <w:rFonts w:ascii="Arial" w:hAnsi="Arial" w:cs="Arial"/>
          <w:sz w:val="22"/>
        </w:rPr>
      </w:pPr>
      <w:r>
        <w:rPr>
          <w:rFonts w:ascii="Arial" w:hAnsi="Arial" w:cs="Arial"/>
          <w:sz w:val="22"/>
        </w:rPr>
        <w:t xml:space="preserve">(1) </w:t>
      </w:r>
      <w:r w:rsidRPr="007D5458">
        <w:rPr>
          <w:rFonts w:ascii="Arial" w:hAnsi="Arial" w:cs="Arial"/>
          <w:sz w:val="22"/>
        </w:rPr>
        <w:t xml:space="preserve">Zařízení provozované přede dnem nabytí účinnosti tohoto zákona </w:t>
      </w:r>
      <w:r>
        <w:rPr>
          <w:rFonts w:ascii="Arial" w:hAnsi="Arial" w:cs="Arial"/>
          <w:sz w:val="22"/>
        </w:rPr>
        <w:t xml:space="preserve">jako malé zařízení podle </w:t>
      </w:r>
      <w:r w:rsidRPr="007D5458">
        <w:rPr>
          <w:rFonts w:ascii="Arial" w:hAnsi="Arial" w:cs="Arial"/>
          <w:sz w:val="22"/>
        </w:rPr>
        <w:t xml:space="preserve">§ 33b </w:t>
      </w:r>
      <w:r>
        <w:rPr>
          <w:rFonts w:ascii="Arial" w:hAnsi="Arial" w:cs="Arial"/>
          <w:sz w:val="22"/>
        </w:rPr>
        <w:t xml:space="preserve">odst. 1 písm. a) </w:t>
      </w:r>
      <w:r w:rsidRPr="007D5458">
        <w:rPr>
          <w:rFonts w:ascii="Arial" w:hAnsi="Arial" w:cs="Arial"/>
          <w:sz w:val="22"/>
        </w:rPr>
        <w:t>zákona č. 185/2001 Sb.</w:t>
      </w:r>
      <w:r>
        <w:rPr>
          <w:rFonts w:ascii="Arial" w:hAnsi="Arial" w:cs="Arial"/>
          <w:sz w:val="22"/>
        </w:rPr>
        <w:t>, ve znění účinném přede dnem nabytí účinnosti tohoto zákona,</w:t>
      </w:r>
      <w:r w:rsidRPr="007D5458">
        <w:rPr>
          <w:rFonts w:ascii="Arial" w:hAnsi="Arial" w:cs="Arial"/>
          <w:sz w:val="22"/>
        </w:rPr>
        <w:t xml:space="preserve"> se považuje za malé zařízení podle § </w:t>
      </w:r>
      <w:r w:rsidR="00CB479B">
        <w:rPr>
          <w:rFonts w:ascii="Arial" w:hAnsi="Arial" w:cs="Arial"/>
          <w:sz w:val="22"/>
        </w:rPr>
        <w:t xml:space="preserve">46 </w:t>
      </w:r>
      <w:r w:rsidRPr="007D5458">
        <w:rPr>
          <w:rFonts w:ascii="Arial" w:hAnsi="Arial" w:cs="Arial"/>
          <w:sz w:val="22"/>
        </w:rPr>
        <w:t>tohoto zákona</w:t>
      </w:r>
      <w:r>
        <w:rPr>
          <w:rFonts w:ascii="Arial" w:hAnsi="Arial" w:cs="Arial"/>
          <w:sz w:val="22"/>
        </w:rPr>
        <w:t>,</w:t>
      </w:r>
      <w:r w:rsidRPr="007D5458">
        <w:rPr>
          <w:rFonts w:ascii="Arial" w:hAnsi="Arial" w:cs="Arial"/>
          <w:sz w:val="22"/>
        </w:rPr>
        <w:t xml:space="preserve"> a to do </w:t>
      </w:r>
      <w:r>
        <w:rPr>
          <w:rFonts w:ascii="Arial" w:hAnsi="Arial" w:cs="Arial"/>
          <w:sz w:val="22"/>
        </w:rPr>
        <w:t xml:space="preserve">uplynutí doby </w:t>
      </w:r>
      <w:r w:rsidRPr="007D5458">
        <w:rPr>
          <w:rFonts w:ascii="Arial" w:hAnsi="Arial" w:cs="Arial"/>
          <w:sz w:val="22"/>
        </w:rPr>
        <w:t xml:space="preserve">platnosti </w:t>
      </w:r>
      <w:r>
        <w:rPr>
          <w:rFonts w:ascii="Arial" w:hAnsi="Arial" w:cs="Arial"/>
          <w:sz w:val="22"/>
        </w:rPr>
        <w:t>kladného vyjádření podle § 79 odst. 4 písm. e) zákona č. 185/2001 Sb., ve znění účinném přede dnem nabytí účinnosti tohoto zákona</w:t>
      </w:r>
      <w:r w:rsidRPr="007D5458">
        <w:rPr>
          <w:rFonts w:ascii="Arial" w:hAnsi="Arial" w:cs="Arial"/>
          <w:sz w:val="22"/>
        </w:rPr>
        <w:t xml:space="preserve">, na základě kterého jsou provozována, nejdéle však 2 </w:t>
      </w:r>
      <w:r w:rsidR="001B086E">
        <w:rPr>
          <w:rFonts w:ascii="Arial" w:hAnsi="Arial" w:cs="Arial"/>
          <w:sz w:val="22"/>
        </w:rPr>
        <w:t>roky</w:t>
      </w:r>
      <w:r w:rsidRPr="007D5458">
        <w:rPr>
          <w:rFonts w:ascii="Arial" w:hAnsi="Arial" w:cs="Arial"/>
          <w:sz w:val="22"/>
        </w:rPr>
        <w:t xml:space="preserve"> ode dne nabytí účinnosti tohoto zákona. Pokud provozovatel takového zařízení požádá o souhlas s provozem zařízení</w:t>
      </w:r>
      <w:r>
        <w:rPr>
          <w:rFonts w:ascii="Arial" w:hAnsi="Arial" w:cs="Arial"/>
          <w:sz w:val="22"/>
        </w:rPr>
        <w:t xml:space="preserve"> podle 4</w:t>
      </w:r>
      <w:r w:rsidR="00CB479B">
        <w:rPr>
          <w:rFonts w:ascii="Arial" w:hAnsi="Arial" w:cs="Arial"/>
          <w:sz w:val="22"/>
        </w:rPr>
        <w:t>6</w:t>
      </w:r>
      <w:r>
        <w:rPr>
          <w:rFonts w:ascii="Arial" w:hAnsi="Arial" w:cs="Arial"/>
          <w:sz w:val="22"/>
        </w:rPr>
        <w:t xml:space="preserve"> odst. </w:t>
      </w:r>
      <w:r w:rsidR="00CB479B">
        <w:rPr>
          <w:rFonts w:ascii="Arial" w:hAnsi="Arial" w:cs="Arial"/>
          <w:sz w:val="22"/>
        </w:rPr>
        <w:t>1</w:t>
      </w:r>
      <w:r>
        <w:rPr>
          <w:rFonts w:ascii="Arial" w:hAnsi="Arial" w:cs="Arial"/>
          <w:sz w:val="22"/>
        </w:rPr>
        <w:t xml:space="preserve"> tohoto zákona</w:t>
      </w:r>
      <w:r w:rsidRPr="007D5458">
        <w:rPr>
          <w:rFonts w:ascii="Arial" w:hAnsi="Arial" w:cs="Arial"/>
          <w:sz w:val="22"/>
        </w:rPr>
        <w:t xml:space="preserve"> </w:t>
      </w:r>
      <w:r>
        <w:rPr>
          <w:rFonts w:ascii="Arial" w:hAnsi="Arial" w:cs="Arial"/>
          <w:sz w:val="22"/>
        </w:rPr>
        <w:t xml:space="preserve">6 </w:t>
      </w:r>
      <w:r w:rsidRPr="007D5458">
        <w:rPr>
          <w:rFonts w:ascii="Arial" w:hAnsi="Arial" w:cs="Arial"/>
          <w:sz w:val="22"/>
        </w:rPr>
        <w:t xml:space="preserve">měsíců před koncem platnosti kladného vyjádření podle § </w:t>
      </w:r>
      <w:r>
        <w:rPr>
          <w:rFonts w:ascii="Arial" w:hAnsi="Arial" w:cs="Arial"/>
          <w:sz w:val="22"/>
        </w:rPr>
        <w:t xml:space="preserve">79 odst. 4 písm. e) </w:t>
      </w:r>
      <w:r w:rsidRPr="007D5458">
        <w:rPr>
          <w:rFonts w:ascii="Arial" w:hAnsi="Arial" w:cs="Arial"/>
          <w:sz w:val="22"/>
        </w:rPr>
        <w:t>zákona č. 185/2001 Sb., ve znění</w:t>
      </w:r>
      <w:r>
        <w:rPr>
          <w:rFonts w:ascii="Arial" w:hAnsi="Arial" w:cs="Arial"/>
          <w:sz w:val="22"/>
        </w:rPr>
        <w:t xml:space="preserve"> účinném přede dnem nabytí účinnosti tohoto zákona</w:t>
      </w:r>
      <w:r w:rsidRPr="007D5458">
        <w:rPr>
          <w:rFonts w:ascii="Arial" w:hAnsi="Arial" w:cs="Arial"/>
          <w:sz w:val="22"/>
        </w:rPr>
        <w:t xml:space="preserve">, může být zařízení provozováno na základě tohoto </w:t>
      </w:r>
      <w:r>
        <w:rPr>
          <w:rFonts w:ascii="Arial" w:hAnsi="Arial" w:cs="Arial"/>
          <w:sz w:val="22"/>
        </w:rPr>
        <w:t xml:space="preserve">vyjádření </w:t>
      </w:r>
      <w:r w:rsidRPr="007D5458">
        <w:rPr>
          <w:rFonts w:ascii="Arial" w:hAnsi="Arial" w:cs="Arial"/>
          <w:sz w:val="22"/>
        </w:rPr>
        <w:t xml:space="preserve">do </w:t>
      </w:r>
      <w:r>
        <w:rPr>
          <w:rFonts w:ascii="Arial" w:hAnsi="Arial" w:cs="Arial"/>
          <w:sz w:val="22"/>
        </w:rPr>
        <w:t>dne</w:t>
      </w:r>
      <w:r w:rsidRPr="007D5458">
        <w:rPr>
          <w:rFonts w:ascii="Arial" w:hAnsi="Arial" w:cs="Arial"/>
          <w:sz w:val="22"/>
        </w:rPr>
        <w:t xml:space="preserve">, kdy </w:t>
      </w:r>
      <w:r>
        <w:rPr>
          <w:rFonts w:ascii="Arial" w:hAnsi="Arial" w:cs="Arial"/>
          <w:sz w:val="22"/>
        </w:rPr>
        <w:t xml:space="preserve">rozhodnutí o jeho žádosti nabude </w:t>
      </w:r>
      <w:r w:rsidR="00CB479B">
        <w:rPr>
          <w:rFonts w:ascii="Arial" w:hAnsi="Arial" w:cs="Arial"/>
          <w:sz w:val="22"/>
        </w:rPr>
        <w:t xml:space="preserve">právní moci. </w:t>
      </w:r>
    </w:p>
    <w:p w:rsidR="00FF746E" w:rsidRDefault="00FF746E" w:rsidP="008F27E3">
      <w:pPr>
        <w:ind w:firstLine="709"/>
        <w:rPr>
          <w:rFonts w:ascii="Arial" w:hAnsi="Arial" w:cs="Arial"/>
          <w:sz w:val="22"/>
        </w:rPr>
      </w:pPr>
    </w:p>
    <w:p w:rsidR="00FF746E" w:rsidRPr="00FF746E" w:rsidRDefault="00FF746E" w:rsidP="008F27E3">
      <w:pPr>
        <w:ind w:firstLine="709"/>
        <w:rPr>
          <w:rFonts w:ascii="Arial" w:hAnsi="Arial" w:cs="Arial"/>
          <w:sz w:val="22"/>
        </w:rPr>
      </w:pPr>
      <w:r w:rsidRPr="00D33673">
        <w:rPr>
          <w:rFonts w:ascii="Arial" w:hAnsi="Arial" w:cs="Arial"/>
          <w:color w:val="000000"/>
          <w:sz w:val="22"/>
        </w:rPr>
        <w:t>(2) Komunitní kompostárna provozovaná přede dnem nabytí účinnosti tohoto zákona podle § 10a zákona č. 185/2001 Sb., ve znění účinném přede dnem nabytí účinnosti tohoto zákona</w:t>
      </w:r>
      <w:r w:rsidR="00B52E0E" w:rsidRPr="00D33673">
        <w:rPr>
          <w:rFonts w:ascii="Arial" w:hAnsi="Arial" w:cs="Arial"/>
          <w:color w:val="000000"/>
          <w:sz w:val="22"/>
        </w:rPr>
        <w:t>,</w:t>
      </w:r>
      <w:r w:rsidRPr="00D33673">
        <w:rPr>
          <w:rFonts w:ascii="Arial" w:hAnsi="Arial" w:cs="Arial"/>
          <w:color w:val="000000"/>
          <w:sz w:val="22"/>
        </w:rPr>
        <w:t xml:space="preserve"> nemusí po dobu 1 roku ode dne nabytí účinnosti tohoto zákona splňovat technické požadavky na vybavení a provoz zařízení komunitní kompostárny, technologické požadavky na úpravu rostlinných zbytků z údržby zeleně, zahrad a domácností v komunitní kompostárně stanovené </w:t>
      </w:r>
      <w:r w:rsidR="00B52E0E" w:rsidRPr="00D33673">
        <w:rPr>
          <w:rFonts w:ascii="Arial" w:hAnsi="Arial" w:cs="Arial"/>
          <w:color w:val="000000"/>
          <w:sz w:val="22"/>
        </w:rPr>
        <w:t xml:space="preserve">podle </w:t>
      </w:r>
      <w:r w:rsidRPr="00D33673">
        <w:rPr>
          <w:rFonts w:ascii="Arial" w:hAnsi="Arial" w:cs="Arial"/>
          <w:color w:val="000000"/>
          <w:sz w:val="22"/>
        </w:rPr>
        <w:t xml:space="preserve">§ 48 odst. 4 písm. b) a c) tohoto zákona, pokud splňuje ostatní požadavky § </w:t>
      </w:r>
      <w:r w:rsidR="00D33673" w:rsidRPr="00D33673">
        <w:rPr>
          <w:rFonts w:ascii="Arial" w:hAnsi="Arial" w:cs="Arial"/>
          <w:color w:val="000000"/>
          <w:sz w:val="22"/>
        </w:rPr>
        <w:t xml:space="preserve">47 a </w:t>
      </w:r>
      <w:r w:rsidRPr="00D33673">
        <w:rPr>
          <w:rFonts w:ascii="Arial" w:hAnsi="Arial" w:cs="Arial"/>
          <w:color w:val="000000"/>
          <w:sz w:val="22"/>
        </w:rPr>
        <w:t>48 tohoto zákona.</w:t>
      </w:r>
    </w:p>
    <w:p w:rsidR="008F27E3" w:rsidRPr="007D5458" w:rsidRDefault="008F27E3" w:rsidP="008F27E3">
      <w:pPr>
        <w:jc w:val="center"/>
        <w:rPr>
          <w:rFonts w:ascii="Arial" w:hAnsi="Arial" w:cs="Arial"/>
          <w:sz w:val="22"/>
        </w:rPr>
      </w:pPr>
    </w:p>
    <w:p w:rsidR="008F27E3" w:rsidRPr="007D5458" w:rsidRDefault="008F27E3" w:rsidP="008F27E3">
      <w:pPr>
        <w:ind w:firstLine="709"/>
        <w:rPr>
          <w:rFonts w:ascii="Arial" w:hAnsi="Arial" w:cs="Arial"/>
          <w:sz w:val="22"/>
        </w:rPr>
      </w:pPr>
      <w:r>
        <w:rPr>
          <w:rFonts w:ascii="Arial" w:hAnsi="Arial" w:cs="Arial"/>
          <w:sz w:val="22"/>
        </w:rPr>
        <w:t xml:space="preserve">(3) </w:t>
      </w:r>
      <w:r w:rsidRPr="007D5458">
        <w:rPr>
          <w:rFonts w:ascii="Arial" w:hAnsi="Arial" w:cs="Arial"/>
          <w:sz w:val="22"/>
        </w:rPr>
        <w:t>Osoby pověřené k hodnocení nebezpečných vlastností odpadů podle § 7 </w:t>
      </w:r>
      <w:r>
        <w:rPr>
          <w:rFonts w:ascii="Arial" w:hAnsi="Arial" w:cs="Arial"/>
          <w:sz w:val="22"/>
        </w:rPr>
        <w:t xml:space="preserve">odst. 1 </w:t>
      </w:r>
      <w:r w:rsidRPr="007D5458">
        <w:rPr>
          <w:rFonts w:ascii="Arial" w:hAnsi="Arial" w:cs="Arial"/>
          <w:sz w:val="22"/>
        </w:rPr>
        <w:t>zákona č. 185/2001 Sb.</w:t>
      </w:r>
      <w:r>
        <w:rPr>
          <w:rFonts w:ascii="Arial" w:hAnsi="Arial" w:cs="Arial"/>
          <w:sz w:val="22"/>
        </w:rPr>
        <w:t>, ve znění účinném přede dnem nabytí účinnosti tohoto zákona,</w:t>
      </w:r>
      <w:r w:rsidRPr="007D5458">
        <w:rPr>
          <w:rFonts w:ascii="Arial" w:hAnsi="Arial" w:cs="Arial"/>
          <w:sz w:val="22"/>
        </w:rPr>
        <w:t xml:space="preserve"> se považují za osoby pověřené k hodnocení nebezpečných odpadů podle § </w:t>
      </w:r>
      <w:r w:rsidR="006B59FE">
        <w:rPr>
          <w:rFonts w:ascii="Arial" w:hAnsi="Arial" w:cs="Arial"/>
          <w:sz w:val="22"/>
        </w:rPr>
        <w:t>52</w:t>
      </w:r>
      <w:r>
        <w:rPr>
          <w:rFonts w:ascii="Arial" w:hAnsi="Arial" w:cs="Arial"/>
          <w:sz w:val="22"/>
        </w:rPr>
        <w:t xml:space="preserve"> odst. 1</w:t>
      </w:r>
      <w:r w:rsidRPr="007D5458">
        <w:rPr>
          <w:rFonts w:ascii="Arial" w:hAnsi="Arial" w:cs="Arial"/>
          <w:sz w:val="22"/>
        </w:rPr>
        <w:t xml:space="preserve"> tohoto zákona do </w:t>
      </w:r>
      <w:r>
        <w:rPr>
          <w:rFonts w:ascii="Arial" w:hAnsi="Arial" w:cs="Arial"/>
          <w:sz w:val="22"/>
        </w:rPr>
        <w:t xml:space="preserve">uplynutí doby </w:t>
      </w:r>
      <w:r w:rsidRPr="007D5458">
        <w:rPr>
          <w:rFonts w:ascii="Arial" w:hAnsi="Arial" w:cs="Arial"/>
          <w:sz w:val="22"/>
        </w:rPr>
        <w:t>platnosti vydaného pověření</w:t>
      </w:r>
      <w:r>
        <w:rPr>
          <w:rFonts w:ascii="Arial" w:hAnsi="Arial" w:cs="Arial"/>
          <w:sz w:val="22"/>
        </w:rPr>
        <w:t xml:space="preserve"> k hodnocení nebezpečných vlastností odpadů podle § 7 odst. 2 zákona č. 185/2001 Sb., ve znění účinném přede dnem nabytí účinnosti tohoto zákona</w:t>
      </w:r>
      <w:r w:rsidRPr="007D5458">
        <w:rPr>
          <w:rFonts w:ascii="Arial" w:hAnsi="Arial" w:cs="Arial"/>
          <w:sz w:val="22"/>
        </w:rPr>
        <w:t xml:space="preserve">. </w:t>
      </w:r>
    </w:p>
    <w:p w:rsidR="008F27E3" w:rsidRPr="007D5458" w:rsidRDefault="008F27E3" w:rsidP="008F27E3">
      <w:pPr>
        <w:jc w:val="center"/>
        <w:rPr>
          <w:rFonts w:ascii="Arial" w:hAnsi="Arial" w:cs="Arial"/>
          <w:sz w:val="22"/>
        </w:rPr>
      </w:pPr>
    </w:p>
    <w:p w:rsidR="008F27E3" w:rsidRPr="007D5458" w:rsidRDefault="008F27E3" w:rsidP="008F27E3">
      <w:pPr>
        <w:ind w:firstLine="709"/>
        <w:rPr>
          <w:rFonts w:ascii="Arial" w:hAnsi="Arial" w:cs="Arial"/>
          <w:sz w:val="22"/>
        </w:rPr>
      </w:pPr>
      <w:r>
        <w:rPr>
          <w:rFonts w:ascii="Arial" w:hAnsi="Arial" w:cs="Arial"/>
          <w:sz w:val="22"/>
        </w:rPr>
        <w:lastRenderedPageBreak/>
        <w:t xml:space="preserve">(4) </w:t>
      </w:r>
      <w:r w:rsidRPr="007D5458">
        <w:rPr>
          <w:rFonts w:ascii="Arial" w:hAnsi="Arial" w:cs="Arial"/>
          <w:sz w:val="22"/>
        </w:rPr>
        <w:t xml:space="preserve">Osvědčení o vyloučení nebezpečných vlastností odpadu vydaná přede dnem nabytí účinnosti tohoto zákona podle § 9 </w:t>
      </w:r>
      <w:r>
        <w:rPr>
          <w:rFonts w:ascii="Arial" w:hAnsi="Arial" w:cs="Arial"/>
          <w:sz w:val="22"/>
        </w:rPr>
        <w:t xml:space="preserve">odst. 1 zákona č. 185/2001 Sb., </w:t>
      </w:r>
      <w:r w:rsidRPr="007D5458">
        <w:rPr>
          <w:rFonts w:ascii="Arial" w:hAnsi="Arial" w:cs="Arial"/>
          <w:sz w:val="22"/>
        </w:rPr>
        <w:t>ve znění účinném přede dnem nabytí účinnosti tohoto zákona, se považují za osvědčení o vyloučení nebezpečných vlastností</w:t>
      </w:r>
      <w:r>
        <w:rPr>
          <w:rFonts w:ascii="Arial" w:hAnsi="Arial" w:cs="Arial"/>
          <w:sz w:val="22"/>
        </w:rPr>
        <w:t xml:space="preserve"> odpadu</w:t>
      </w:r>
      <w:r w:rsidRPr="007D5458">
        <w:rPr>
          <w:rFonts w:ascii="Arial" w:hAnsi="Arial" w:cs="Arial"/>
          <w:sz w:val="22"/>
        </w:rPr>
        <w:t xml:space="preserve"> podle § 5</w:t>
      </w:r>
      <w:r w:rsidR="006B59FE">
        <w:rPr>
          <w:rFonts w:ascii="Arial" w:hAnsi="Arial" w:cs="Arial"/>
          <w:sz w:val="22"/>
        </w:rPr>
        <w:t>4</w:t>
      </w:r>
      <w:r w:rsidRPr="007D5458">
        <w:rPr>
          <w:rFonts w:ascii="Arial" w:hAnsi="Arial" w:cs="Arial"/>
          <w:sz w:val="22"/>
        </w:rPr>
        <w:t xml:space="preserve"> odst. 1 tohoto zákona do </w:t>
      </w:r>
      <w:r>
        <w:rPr>
          <w:rFonts w:ascii="Arial" w:hAnsi="Arial" w:cs="Arial"/>
          <w:sz w:val="22"/>
        </w:rPr>
        <w:t xml:space="preserve">uplynutí </w:t>
      </w:r>
      <w:r w:rsidRPr="007D5458">
        <w:rPr>
          <w:rFonts w:ascii="Arial" w:hAnsi="Arial" w:cs="Arial"/>
          <w:sz w:val="22"/>
        </w:rPr>
        <w:t xml:space="preserve">doby, </w:t>
      </w:r>
      <w:r>
        <w:rPr>
          <w:rFonts w:ascii="Arial" w:hAnsi="Arial" w:cs="Arial"/>
          <w:sz w:val="22"/>
        </w:rPr>
        <w:t xml:space="preserve">na </w:t>
      </w:r>
      <w:r w:rsidRPr="007D5458">
        <w:rPr>
          <w:rFonts w:ascii="Arial" w:hAnsi="Arial" w:cs="Arial"/>
          <w:sz w:val="22"/>
        </w:rPr>
        <w:t xml:space="preserve">kterou byla vydána. </w:t>
      </w:r>
    </w:p>
    <w:p w:rsidR="008F27E3" w:rsidRPr="007D5458" w:rsidRDefault="008F27E3" w:rsidP="008F27E3">
      <w:pPr>
        <w:ind w:firstLine="709"/>
        <w:rPr>
          <w:rFonts w:ascii="Arial" w:hAnsi="Arial" w:cs="Arial"/>
          <w:sz w:val="22"/>
        </w:rPr>
      </w:pPr>
    </w:p>
    <w:p w:rsidR="008F27E3" w:rsidRDefault="008F27E3" w:rsidP="008F27E3">
      <w:pPr>
        <w:ind w:firstLine="709"/>
        <w:rPr>
          <w:rFonts w:ascii="Arial" w:hAnsi="Arial" w:cs="Arial"/>
          <w:sz w:val="22"/>
        </w:rPr>
      </w:pPr>
      <w:r>
        <w:rPr>
          <w:rFonts w:ascii="Arial" w:hAnsi="Arial" w:cs="Arial"/>
          <w:sz w:val="22"/>
        </w:rPr>
        <w:t xml:space="preserve">(5) Plány odpadového hospodářství vydané podle § 42 až 44 zákona č. 185/2001 Sb., ve znění účinném přede dnem nabytí účinnosti tohoto zákona, zůstávají v platnosti do uplynutí doby, na kterou byly vydány. </w:t>
      </w:r>
    </w:p>
    <w:p w:rsidR="008F27E3" w:rsidRDefault="008F27E3" w:rsidP="008F27E3">
      <w:pPr>
        <w:ind w:firstLine="709"/>
        <w:rPr>
          <w:rFonts w:ascii="Arial" w:hAnsi="Arial" w:cs="Arial"/>
          <w:sz w:val="22"/>
        </w:rPr>
      </w:pPr>
    </w:p>
    <w:p w:rsidR="008F27E3" w:rsidRDefault="008F27E3" w:rsidP="008F27E3">
      <w:pPr>
        <w:ind w:firstLine="709"/>
        <w:rPr>
          <w:rFonts w:ascii="Arial" w:eastAsia="Times New Roman" w:hAnsi="Arial" w:cs="Arial"/>
          <w:sz w:val="22"/>
          <w:lang w:eastAsia="cs-CZ"/>
        </w:rPr>
      </w:pPr>
      <w:r w:rsidRPr="00B653F2">
        <w:rPr>
          <w:rFonts w:ascii="Arial" w:hAnsi="Arial" w:cs="Arial"/>
          <w:sz w:val="22"/>
        </w:rPr>
        <w:t xml:space="preserve">(6) Provozovatel zařízení určeného pro nakládání s odpady, které bylo uvedeno do provozu přede dnem nabytí účinnosti tohoto zákona, je povinen </w:t>
      </w:r>
      <w:r w:rsidRPr="00B653F2">
        <w:rPr>
          <w:rFonts w:ascii="Arial" w:eastAsia="Times New Roman" w:hAnsi="Arial" w:cs="Arial"/>
          <w:sz w:val="22"/>
          <w:lang w:eastAsia="cs-CZ"/>
        </w:rPr>
        <w:t xml:space="preserve">sjednat pojištění odpovědnosti za škodu na životním prostředí, </w:t>
      </w:r>
      <w:r w:rsidRPr="00B653F2">
        <w:rPr>
          <w:rFonts w:ascii="Arial" w:eastAsia="Times New Roman" w:hAnsi="Arial" w:cs="Arial"/>
          <w:bCs/>
          <w:sz w:val="22"/>
          <w:lang w:eastAsia="cs-CZ"/>
        </w:rPr>
        <w:t>na zdraví a na věci</w:t>
      </w:r>
      <w:r w:rsidRPr="00B653F2">
        <w:rPr>
          <w:rFonts w:ascii="Arial" w:eastAsia="Times New Roman" w:hAnsi="Arial" w:cs="Arial"/>
          <w:sz w:val="22"/>
          <w:lang w:eastAsia="cs-CZ"/>
        </w:rPr>
        <w:t xml:space="preserve"> způsobenou provozem zařízení nebo z důvodu ukončení jeho provozu podle § 13 odst. 1 písm. f) tohoto zákona do 6 měsíců ode dne</w:t>
      </w:r>
      <w:r>
        <w:rPr>
          <w:rFonts w:ascii="Arial" w:eastAsia="Times New Roman" w:hAnsi="Arial" w:cs="Arial"/>
          <w:sz w:val="22"/>
          <w:lang w:eastAsia="cs-CZ"/>
        </w:rPr>
        <w:t xml:space="preserve"> nabytí účinnosti tohoto zákona</w:t>
      </w:r>
      <w:r w:rsidR="00CC30E7">
        <w:rPr>
          <w:rFonts w:ascii="Arial" w:eastAsia="Times New Roman" w:hAnsi="Arial" w:cs="Arial"/>
          <w:sz w:val="22"/>
          <w:lang w:eastAsia="cs-CZ"/>
        </w:rPr>
        <w:t>.</w:t>
      </w:r>
    </w:p>
    <w:p w:rsidR="00CC30E7" w:rsidRDefault="00CC30E7" w:rsidP="008F27E3">
      <w:pPr>
        <w:ind w:firstLine="709"/>
        <w:rPr>
          <w:rFonts w:ascii="Arial" w:eastAsia="Times New Roman" w:hAnsi="Arial" w:cs="Arial"/>
          <w:sz w:val="22"/>
          <w:lang w:eastAsia="cs-CZ"/>
        </w:rPr>
      </w:pPr>
    </w:p>
    <w:p w:rsidR="00CC30E7" w:rsidRDefault="00CC30E7" w:rsidP="008F27E3">
      <w:pPr>
        <w:ind w:firstLine="709"/>
        <w:rPr>
          <w:rFonts w:ascii="Arial" w:eastAsia="Times New Roman" w:hAnsi="Arial" w:cs="Arial"/>
          <w:sz w:val="22"/>
          <w:lang w:eastAsia="cs-CZ"/>
        </w:rPr>
      </w:pPr>
      <w:r>
        <w:rPr>
          <w:rFonts w:ascii="Arial" w:eastAsia="Times New Roman" w:hAnsi="Arial" w:cs="Arial"/>
          <w:sz w:val="22"/>
          <w:lang w:eastAsia="cs-CZ"/>
        </w:rPr>
        <w:t xml:space="preserve">(7) Pokud původce odpadu ukončil činnost v provozovně před nabytím účinnosti tohoto zákona a současně před nabytím účinnosti </w:t>
      </w:r>
      <w:r w:rsidR="009B63FD">
        <w:rPr>
          <w:rFonts w:ascii="Arial" w:eastAsia="Times New Roman" w:hAnsi="Arial" w:cs="Arial"/>
          <w:sz w:val="22"/>
          <w:lang w:eastAsia="cs-CZ"/>
        </w:rPr>
        <w:t xml:space="preserve">tohoto zákona </w:t>
      </w:r>
      <w:r>
        <w:rPr>
          <w:rFonts w:ascii="Arial" w:eastAsia="Times New Roman" w:hAnsi="Arial" w:cs="Arial"/>
          <w:sz w:val="22"/>
          <w:lang w:eastAsia="cs-CZ"/>
        </w:rPr>
        <w:t xml:space="preserve">nepředal odpady </w:t>
      </w:r>
      <w:r w:rsidR="0024361A">
        <w:rPr>
          <w:rFonts w:ascii="Arial" w:eastAsia="Times New Roman" w:hAnsi="Arial" w:cs="Arial"/>
          <w:sz w:val="22"/>
          <w:lang w:eastAsia="cs-CZ"/>
        </w:rPr>
        <w:t xml:space="preserve">soustředěné </w:t>
      </w:r>
      <w:r>
        <w:rPr>
          <w:rFonts w:ascii="Arial" w:eastAsia="Times New Roman" w:hAnsi="Arial" w:cs="Arial"/>
          <w:sz w:val="22"/>
          <w:lang w:eastAsia="cs-CZ"/>
        </w:rPr>
        <w:t>v provozovně oprávněné osobě podle § 4 odst. 1 písm. y) zákona č. 185/2001 Sb., ve znění účinném přede dnem nabytí účinnosti tohoto zákona</w:t>
      </w:r>
      <w:r w:rsidR="009B63FD">
        <w:rPr>
          <w:rFonts w:ascii="Arial" w:eastAsia="Times New Roman" w:hAnsi="Arial" w:cs="Arial"/>
          <w:sz w:val="22"/>
          <w:lang w:eastAsia="cs-CZ"/>
        </w:rPr>
        <w:t>, počíná lhůta 60 dnů podle § 12 odst. 7 tohoto zákona běžet ode dne nabytí účinnosti tohoto zákona</w:t>
      </w:r>
      <w:r w:rsidR="00562B28">
        <w:rPr>
          <w:rFonts w:ascii="Arial" w:eastAsia="Times New Roman" w:hAnsi="Arial" w:cs="Arial"/>
          <w:sz w:val="22"/>
          <w:lang w:eastAsia="cs-CZ"/>
        </w:rPr>
        <w:t xml:space="preserve">. Po uplynutí této lhůty </w:t>
      </w:r>
      <w:r w:rsidR="00D24649">
        <w:rPr>
          <w:rFonts w:ascii="Arial" w:eastAsia="Times New Roman" w:hAnsi="Arial" w:cs="Arial"/>
          <w:sz w:val="22"/>
          <w:lang w:eastAsia="cs-CZ"/>
        </w:rPr>
        <w:t xml:space="preserve">se na vlastníka nemovitosti, která byla provozovnou původce odpadu a kde jsou odpady soustředěny, vztahují povinnosti vlastníka nemovitosti podle </w:t>
      </w:r>
      <w:r w:rsidR="00562B28">
        <w:rPr>
          <w:rFonts w:ascii="Arial" w:eastAsia="Times New Roman" w:hAnsi="Arial" w:cs="Arial"/>
          <w:sz w:val="22"/>
          <w:lang w:eastAsia="cs-CZ"/>
        </w:rPr>
        <w:t>§ 12 odst. 7 tohoto zákona</w:t>
      </w:r>
      <w:r w:rsidR="00932612">
        <w:rPr>
          <w:rFonts w:ascii="Arial" w:eastAsia="Times New Roman" w:hAnsi="Arial" w:cs="Arial"/>
          <w:sz w:val="22"/>
          <w:lang w:eastAsia="cs-CZ"/>
        </w:rPr>
        <w:t>.</w:t>
      </w:r>
    </w:p>
    <w:p w:rsidR="00932612" w:rsidRDefault="00932612" w:rsidP="008F27E3">
      <w:pPr>
        <w:ind w:firstLine="709"/>
        <w:rPr>
          <w:rFonts w:ascii="Arial" w:eastAsia="Times New Roman" w:hAnsi="Arial" w:cs="Arial"/>
          <w:sz w:val="22"/>
          <w:lang w:eastAsia="cs-CZ"/>
        </w:rPr>
      </w:pPr>
    </w:p>
    <w:p w:rsidR="009222AA" w:rsidRDefault="00932612" w:rsidP="00742F1F">
      <w:pPr>
        <w:pStyle w:val="Textkomente"/>
        <w:ind w:firstLine="709"/>
      </w:pPr>
      <w:r>
        <w:rPr>
          <w:rFonts w:ascii="Arial" w:eastAsia="Times New Roman" w:hAnsi="Arial" w:cs="Arial"/>
          <w:sz w:val="22"/>
        </w:rPr>
        <w:t xml:space="preserve">(8) </w:t>
      </w:r>
      <w:r w:rsidR="009222AA">
        <w:rPr>
          <w:rFonts w:ascii="Arial" w:eastAsia="Times New Roman" w:hAnsi="Arial" w:cs="Arial"/>
          <w:sz w:val="22"/>
        </w:rPr>
        <w:t>Pokud provozovatel zařízení ukončil provoz zařízení před nabytím účinnosti tohoto zákona a současně před nabytím účinnosti tohoto zákona nepředal odpady soustředěné v zařízení oprávněné osobě podle § 4 odst. 1 písm. y) zákona č. 185/2001 Sb., ve znění účinném přede dnem na</w:t>
      </w:r>
      <w:r w:rsidR="00742F1F">
        <w:rPr>
          <w:rFonts w:ascii="Arial" w:eastAsia="Times New Roman" w:hAnsi="Arial" w:cs="Arial"/>
          <w:sz w:val="22"/>
        </w:rPr>
        <w:t>bytí účinnosti tohoto zákona, je povinen</w:t>
      </w:r>
      <w:r w:rsidR="009222AA">
        <w:rPr>
          <w:rFonts w:ascii="Arial" w:eastAsia="Times New Roman" w:hAnsi="Arial" w:cs="Arial"/>
          <w:sz w:val="22"/>
        </w:rPr>
        <w:t xml:space="preserve"> tak učinit do 60 dnů ode dne nabytí účinnosti tohoto zákona. Po uplynutí této lhůty se na vlastníka nemovitosti, která byla zařízením určeným pro nakládání s odpady, a kde jsou odpady soustředěny, vztahují povinnosti vlastníka nemovitosti podle § 13 odst. 4 tohoto zákona.</w:t>
      </w:r>
    </w:p>
    <w:p w:rsidR="00932612" w:rsidRDefault="00932612" w:rsidP="00932612">
      <w:pPr>
        <w:ind w:firstLine="709"/>
        <w:rPr>
          <w:rFonts w:ascii="Arial" w:eastAsia="Times New Roman" w:hAnsi="Arial" w:cs="Arial"/>
          <w:sz w:val="22"/>
          <w:lang w:eastAsia="cs-CZ"/>
        </w:rPr>
      </w:pPr>
    </w:p>
    <w:p w:rsidR="00327BFF" w:rsidRDefault="00327BFF" w:rsidP="001E5B98">
      <w:pPr>
        <w:tabs>
          <w:tab w:val="num" w:pos="720"/>
          <w:tab w:val="left" w:pos="3240"/>
        </w:tabs>
        <w:jc w:val="center"/>
        <w:rPr>
          <w:rFonts w:ascii="Arial" w:hAnsi="Arial" w:cs="Arial"/>
          <w:sz w:val="22"/>
        </w:rPr>
      </w:pPr>
    </w:p>
    <w:p w:rsidR="008F27E3" w:rsidRPr="007E266C" w:rsidRDefault="008F27E3" w:rsidP="001E5B98">
      <w:pPr>
        <w:tabs>
          <w:tab w:val="num" w:pos="720"/>
          <w:tab w:val="left" w:pos="3240"/>
        </w:tabs>
        <w:jc w:val="center"/>
        <w:rPr>
          <w:rFonts w:ascii="Arial" w:hAnsi="Arial" w:cs="Arial"/>
          <w:sz w:val="22"/>
        </w:rPr>
      </w:pPr>
    </w:p>
    <w:p w:rsidR="00327BFF" w:rsidRPr="007E266C" w:rsidRDefault="00327BFF" w:rsidP="001E5B98">
      <w:pPr>
        <w:tabs>
          <w:tab w:val="num" w:pos="720"/>
          <w:tab w:val="left" w:pos="3240"/>
        </w:tabs>
        <w:jc w:val="center"/>
        <w:rPr>
          <w:rFonts w:ascii="Arial" w:hAnsi="Arial" w:cs="Arial"/>
          <w:sz w:val="22"/>
        </w:rPr>
      </w:pPr>
      <w:r w:rsidRPr="007E266C">
        <w:rPr>
          <w:rFonts w:ascii="Arial" w:hAnsi="Arial" w:cs="Arial"/>
          <w:sz w:val="22"/>
        </w:rPr>
        <w:t>§</w:t>
      </w:r>
      <w:r w:rsidR="002111B3">
        <w:rPr>
          <w:rFonts w:ascii="Arial" w:hAnsi="Arial" w:cs="Arial"/>
          <w:sz w:val="22"/>
        </w:rPr>
        <w:t xml:space="preserve"> 12</w:t>
      </w:r>
      <w:r w:rsidR="006B59FE">
        <w:rPr>
          <w:rFonts w:ascii="Arial" w:hAnsi="Arial" w:cs="Arial"/>
          <w:sz w:val="22"/>
        </w:rPr>
        <w:t>4</w:t>
      </w:r>
    </w:p>
    <w:p w:rsidR="00327BFF" w:rsidRPr="007E266C" w:rsidRDefault="00327BFF" w:rsidP="001E5B98">
      <w:pPr>
        <w:tabs>
          <w:tab w:val="num" w:pos="720"/>
          <w:tab w:val="left" w:pos="3240"/>
        </w:tabs>
        <w:jc w:val="center"/>
        <w:rPr>
          <w:rFonts w:ascii="Arial" w:hAnsi="Arial" w:cs="Arial"/>
          <w:sz w:val="22"/>
        </w:rPr>
      </w:pPr>
    </w:p>
    <w:p w:rsidR="00327BFF" w:rsidRPr="007E266C" w:rsidRDefault="00327BFF" w:rsidP="001E5B98">
      <w:pPr>
        <w:tabs>
          <w:tab w:val="num" w:pos="720"/>
          <w:tab w:val="left" w:pos="3240"/>
        </w:tabs>
        <w:jc w:val="center"/>
        <w:rPr>
          <w:rFonts w:ascii="Arial" w:hAnsi="Arial" w:cs="Arial"/>
          <w:b/>
          <w:sz w:val="22"/>
        </w:rPr>
      </w:pPr>
      <w:r w:rsidRPr="007E266C">
        <w:rPr>
          <w:rFonts w:ascii="Arial" w:hAnsi="Arial" w:cs="Arial"/>
          <w:b/>
          <w:sz w:val="22"/>
        </w:rPr>
        <w:t>Zmocňovací ustanovení</w:t>
      </w:r>
    </w:p>
    <w:p w:rsidR="00591947" w:rsidRPr="007E266C" w:rsidRDefault="00591947" w:rsidP="001E5B98">
      <w:pPr>
        <w:tabs>
          <w:tab w:val="num" w:pos="720"/>
          <w:tab w:val="left" w:pos="3240"/>
        </w:tabs>
        <w:jc w:val="center"/>
        <w:rPr>
          <w:rFonts w:ascii="Arial" w:hAnsi="Arial" w:cs="Arial"/>
          <w:b/>
          <w:sz w:val="22"/>
        </w:rPr>
      </w:pPr>
    </w:p>
    <w:p w:rsidR="00E42C93" w:rsidRDefault="00DC1333" w:rsidP="00E42C93">
      <w:pPr>
        <w:tabs>
          <w:tab w:val="num" w:pos="720"/>
          <w:tab w:val="left" w:pos="3240"/>
        </w:tabs>
        <w:ind w:firstLine="709"/>
        <w:rPr>
          <w:rFonts w:ascii="Arial" w:hAnsi="Arial" w:cs="Arial"/>
          <w:sz w:val="22"/>
        </w:rPr>
      </w:pPr>
      <w:r>
        <w:rPr>
          <w:rFonts w:ascii="Arial" w:hAnsi="Arial" w:cs="Arial"/>
          <w:sz w:val="22"/>
        </w:rPr>
        <w:t>(1) Ministerstvo</w:t>
      </w:r>
      <w:r w:rsidR="00591947" w:rsidRPr="007E266C">
        <w:rPr>
          <w:rFonts w:ascii="Arial" w:hAnsi="Arial" w:cs="Arial"/>
          <w:sz w:val="22"/>
        </w:rPr>
        <w:t xml:space="preserve"> vydá vyhlášku k</w:t>
      </w:r>
      <w:r w:rsidR="008A6921">
        <w:rPr>
          <w:rFonts w:ascii="Arial" w:hAnsi="Arial" w:cs="Arial"/>
          <w:sz w:val="22"/>
        </w:rPr>
        <w:t> </w:t>
      </w:r>
      <w:r w:rsidR="00591947" w:rsidRPr="007E266C">
        <w:rPr>
          <w:rFonts w:ascii="Arial" w:hAnsi="Arial" w:cs="Arial"/>
          <w:sz w:val="22"/>
        </w:rPr>
        <w:t>provedení</w:t>
      </w:r>
      <w:r w:rsidR="008A6921">
        <w:rPr>
          <w:rFonts w:ascii="Arial" w:hAnsi="Arial" w:cs="Arial"/>
          <w:sz w:val="22"/>
        </w:rPr>
        <w:t xml:space="preserve"> § 3 odst. 6, </w:t>
      </w:r>
      <w:r w:rsidR="00655689">
        <w:rPr>
          <w:rFonts w:ascii="Arial" w:hAnsi="Arial" w:cs="Arial"/>
          <w:sz w:val="22"/>
        </w:rPr>
        <w:t xml:space="preserve">§ 12 odst. 8, </w:t>
      </w:r>
      <w:r w:rsidR="008A6921">
        <w:rPr>
          <w:rFonts w:ascii="Arial" w:hAnsi="Arial" w:cs="Arial"/>
          <w:sz w:val="22"/>
        </w:rPr>
        <w:t xml:space="preserve">§ 13 odst. 13, </w:t>
      </w:r>
      <w:r w:rsidR="00C16D9A">
        <w:rPr>
          <w:rFonts w:ascii="Arial" w:hAnsi="Arial" w:cs="Arial"/>
          <w:sz w:val="22"/>
        </w:rPr>
        <w:t>§ 15 odst. 7, § 21 odst. 1, § 23 odst. 1, § 24 odst. 1, § 25 odst. 1, § 26</w:t>
      </w:r>
      <w:r w:rsidR="008A6921">
        <w:rPr>
          <w:rFonts w:ascii="Arial" w:hAnsi="Arial" w:cs="Arial"/>
          <w:sz w:val="22"/>
        </w:rPr>
        <w:t xml:space="preserve"> odst. 1</w:t>
      </w:r>
      <w:r w:rsidR="0021042B">
        <w:rPr>
          <w:rFonts w:ascii="Arial" w:hAnsi="Arial" w:cs="Arial"/>
          <w:sz w:val="22"/>
        </w:rPr>
        <w:t xml:space="preserve"> a 6</w:t>
      </w:r>
      <w:r w:rsidR="00C16D9A">
        <w:rPr>
          <w:rFonts w:ascii="Arial" w:hAnsi="Arial" w:cs="Arial"/>
          <w:sz w:val="22"/>
        </w:rPr>
        <w:t>, § 28</w:t>
      </w:r>
      <w:r w:rsidR="008A6921">
        <w:rPr>
          <w:rFonts w:ascii="Arial" w:hAnsi="Arial" w:cs="Arial"/>
          <w:sz w:val="22"/>
        </w:rPr>
        <w:t xml:space="preserve"> odst. 1</w:t>
      </w:r>
      <w:r w:rsidR="00706275">
        <w:rPr>
          <w:rFonts w:ascii="Arial" w:hAnsi="Arial" w:cs="Arial"/>
          <w:sz w:val="22"/>
        </w:rPr>
        <w:t xml:space="preserve">, § 29 odst. 9, § 30 odst. 7, </w:t>
      </w:r>
      <w:r w:rsidR="007435C7">
        <w:rPr>
          <w:rFonts w:ascii="Arial" w:hAnsi="Arial" w:cs="Arial"/>
          <w:sz w:val="22"/>
        </w:rPr>
        <w:t xml:space="preserve">§ 42 odst. 7, </w:t>
      </w:r>
      <w:r w:rsidR="00706275">
        <w:rPr>
          <w:rFonts w:ascii="Arial" w:hAnsi="Arial" w:cs="Arial"/>
          <w:sz w:val="22"/>
        </w:rPr>
        <w:t>§ 45 odst. 4, § 46 odst. 4, § 48 odst. 4, § 50 odst. 4, § 51 odst. 4, § 52 odst. 10, § 54 odst. 9, § 55 odst. 9, § 58 odst. 8, § 59 odst. 2, § 60</w:t>
      </w:r>
      <w:r w:rsidR="009E3482">
        <w:rPr>
          <w:rFonts w:ascii="Arial" w:hAnsi="Arial" w:cs="Arial"/>
          <w:sz w:val="22"/>
        </w:rPr>
        <w:t xml:space="preserve"> odst. </w:t>
      </w:r>
      <w:r w:rsidR="00706275">
        <w:rPr>
          <w:rFonts w:ascii="Arial" w:hAnsi="Arial" w:cs="Arial"/>
          <w:sz w:val="22"/>
        </w:rPr>
        <w:t>3, § 62 odst. 5, § 63</w:t>
      </w:r>
      <w:r w:rsidR="00932612">
        <w:rPr>
          <w:rFonts w:ascii="Arial" w:hAnsi="Arial" w:cs="Arial"/>
          <w:sz w:val="22"/>
        </w:rPr>
        <w:t xml:space="preserve"> odst. 4</w:t>
      </w:r>
      <w:r w:rsidR="00706275">
        <w:rPr>
          <w:rFonts w:ascii="Arial" w:hAnsi="Arial" w:cs="Arial"/>
          <w:sz w:val="22"/>
        </w:rPr>
        <w:t xml:space="preserve"> a § 68 odst. 5</w:t>
      </w:r>
      <w:r w:rsidR="009E3482">
        <w:rPr>
          <w:rFonts w:ascii="Arial" w:hAnsi="Arial" w:cs="Arial"/>
          <w:sz w:val="22"/>
        </w:rPr>
        <w:t xml:space="preserve">. </w:t>
      </w:r>
    </w:p>
    <w:p w:rsidR="00E42C93" w:rsidRDefault="00E42C93" w:rsidP="00E42C93">
      <w:pPr>
        <w:tabs>
          <w:tab w:val="num" w:pos="720"/>
          <w:tab w:val="left" w:pos="3240"/>
        </w:tabs>
        <w:ind w:firstLine="709"/>
        <w:rPr>
          <w:rFonts w:ascii="Arial" w:hAnsi="Arial" w:cs="Arial"/>
          <w:sz w:val="22"/>
        </w:rPr>
      </w:pPr>
    </w:p>
    <w:p w:rsidR="00591947" w:rsidRDefault="00DC1333" w:rsidP="00E42C93">
      <w:pPr>
        <w:tabs>
          <w:tab w:val="num" w:pos="720"/>
          <w:tab w:val="left" w:pos="3240"/>
        </w:tabs>
        <w:ind w:firstLine="709"/>
        <w:rPr>
          <w:rFonts w:ascii="Arial" w:hAnsi="Arial" w:cs="Arial"/>
          <w:sz w:val="22"/>
        </w:rPr>
      </w:pPr>
      <w:r>
        <w:rPr>
          <w:rFonts w:ascii="Arial" w:hAnsi="Arial" w:cs="Arial"/>
          <w:sz w:val="22"/>
        </w:rPr>
        <w:t>(2) Ministerstvo</w:t>
      </w:r>
      <w:r w:rsidR="00591947" w:rsidRPr="007E266C">
        <w:rPr>
          <w:rFonts w:ascii="Arial" w:hAnsi="Arial" w:cs="Arial"/>
          <w:sz w:val="22"/>
        </w:rPr>
        <w:t xml:space="preserve"> a Ministerstvo průmyslu a obchodu vydají vyhlášku k</w:t>
      </w:r>
      <w:r w:rsidR="00DE66BD" w:rsidRPr="007E266C">
        <w:rPr>
          <w:rFonts w:ascii="Arial" w:hAnsi="Arial" w:cs="Arial"/>
          <w:sz w:val="22"/>
        </w:rPr>
        <w:t> </w:t>
      </w:r>
      <w:r w:rsidR="00591947" w:rsidRPr="007E266C">
        <w:rPr>
          <w:rFonts w:ascii="Arial" w:hAnsi="Arial" w:cs="Arial"/>
          <w:sz w:val="22"/>
        </w:rPr>
        <w:t>provedení</w:t>
      </w:r>
      <w:r w:rsidR="00706275">
        <w:rPr>
          <w:rFonts w:ascii="Arial" w:hAnsi="Arial" w:cs="Arial"/>
          <w:sz w:val="22"/>
        </w:rPr>
        <w:t xml:space="preserve"> § 6 </w:t>
      </w:r>
      <w:r w:rsidR="00C16D9A">
        <w:rPr>
          <w:rFonts w:ascii="Arial" w:hAnsi="Arial" w:cs="Arial"/>
          <w:sz w:val="22"/>
        </w:rPr>
        <w:t>odst. 9</w:t>
      </w:r>
      <w:r w:rsidR="0011690F">
        <w:rPr>
          <w:rFonts w:ascii="Arial" w:hAnsi="Arial" w:cs="Arial"/>
          <w:sz w:val="22"/>
        </w:rPr>
        <w:t>.</w:t>
      </w:r>
    </w:p>
    <w:p w:rsidR="00261B36" w:rsidRDefault="00261B36" w:rsidP="00E42C93">
      <w:pPr>
        <w:tabs>
          <w:tab w:val="num" w:pos="720"/>
          <w:tab w:val="left" w:pos="3240"/>
        </w:tabs>
        <w:ind w:firstLine="709"/>
        <w:rPr>
          <w:rFonts w:ascii="Arial" w:hAnsi="Arial" w:cs="Arial"/>
          <w:sz w:val="22"/>
        </w:rPr>
      </w:pPr>
    </w:p>
    <w:p w:rsidR="00261B36" w:rsidRPr="007E266C" w:rsidRDefault="00261B36" w:rsidP="00E42C93">
      <w:pPr>
        <w:tabs>
          <w:tab w:val="num" w:pos="720"/>
          <w:tab w:val="left" w:pos="3240"/>
        </w:tabs>
        <w:ind w:firstLine="709"/>
        <w:rPr>
          <w:rFonts w:ascii="Arial" w:hAnsi="Arial" w:cs="Arial"/>
          <w:sz w:val="22"/>
        </w:rPr>
      </w:pPr>
      <w:r>
        <w:rPr>
          <w:rFonts w:ascii="Arial" w:hAnsi="Arial" w:cs="Arial"/>
          <w:sz w:val="22"/>
        </w:rPr>
        <w:t>(3) Ministerstvo může vydat vyhlášku k provedení § 3 odst. 7.</w:t>
      </w:r>
    </w:p>
    <w:p w:rsidR="00591947" w:rsidRPr="007E266C" w:rsidRDefault="00591947" w:rsidP="00E42C93">
      <w:pPr>
        <w:tabs>
          <w:tab w:val="num" w:pos="720"/>
          <w:tab w:val="left" w:pos="3240"/>
        </w:tabs>
        <w:ind w:firstLine="709"/>
        <w:rPr>
          <w:rFonts w:ascii="Arial" w:hAnsi="Arial" w:cs="Arial"/>
          <w:sz w:val="22"/>
        </w:rPr>
      </w:pPr>
    </w:p>
    <w:p w:rsidR="00591947" w:rsidRDefault="00591947" w:rsidP="00E42C93">
      <w:pPr>
        <w:tabs>
          <w:tab w:val="num" w:pos="720"/>
          <w:tab w:val="left" w:pos="3240"/>
        </w:tabs>
        <w:ind w:firstLine="709"/>
        <w:rPr>
          <w:rFonts w:ascii="Arial" w:hAnsi="Arial" w:cs="Arial"/>
          <w:sz w:val="22"/>
        </w:rPr>
      </w:pPr>
      <w:r w:rsidRPr="007E266C">
        <w:rPr>
          <w:rFonts w:ascii="Arial" w:hAnsi="Arial" w:cs="Arial"/>
          <w:sz w:val="22"/>
        </w:rPr>
        <w:t>(</w:t>
      </w:r>
      <w:r w:rsidR="00261B36">
        <w:rPr>
          <w:rFonts w:ascii="Arial" w:hAnsi="Arial" w:cs="Arial"/>
          <w:sz w:val="22"/>
        </w:rPr>
        <w:t>4</w:t>
      </w:r>
      <w:r w:rsidRPr="007E266C">
        <w:rPr>
          <w:rFonts w:ascii="Arial" w:hAnsi="Arial" w:cs="Arial"/>
          <w:sz w:val="22"/>
        </w:rPr>
        <w:t xml:space="preserve">) </w:t>
      </w:r>
      <w:r w:rsidR="00D62935">
        <w:rPr>
          <w:rFonts w:ascii="Arial" w:hAnsi="Arial" w:cs="Arial"/>
          <w:sz w:val="22"/>
        </w:rPr>
        <w:t>Ministerstvo</w:t>
      </w:r>
      <w:r w:rsidRPr="007E266C">
        <w:rPr>
          <w:rFonts w:ascii="Arial" w:hAnsi="Arial" w:cs="Arial"/>
          <w:sz w:val="22"/>
        </w:rPr>
        <w:t xml:space="preserve"> a Ministerstvo průmyslu a obchodu mohou vydat vyhlášku k provedení § 5 </w:t>
      </w:r>
      <w:r w:rsidR="00D76758">
        <w:rPr>
          <w:rFonts w:ascii="Arial" w:hAnsi="Arial" w:cs="Arial"/>
          <w:sz w:val="22"/>
        </w:rPr>
        <w:t>odst. 2.</w:t>
      </w:r>
      <w:r w:rsidRPr="007E266C">
        <w:rPr>
          <w:rFonts w:ascii="Arial" w:hAnsi="Arial" w:cs="Arial"/>
          <w:sz w:val="22"/>
        </w:rPr>
        <w:t xml:space="preserve"> </w:t>
      </w:r>
    </w:p>
    <w:p w:rsidR="008F27E3" w:rsidRPr="007E266C" w:rsidRDefault="008F27E3" w:rsidP="00E42C93">
      <w:pPr>
        <w:tabs>
          <w:tab w:val="num" w:pos="720"/>
          <w:tab w:val="left" w:pos="3240"/>
        </w:tabs>
        <w:ind w:firstLine="709"/>
        <w:rPr>
          <w:rFonts w:ascii="Arial" w:hAnsi="Arial" w:cs="Arial"/>
          <w:sz w:val="22"/>
        </w:rPr>
      </w:pPr>
    </w:p>
    <w:p w:rsidR="00327BFF" w:rsidRPr="007E266C" w:rsidRDefault="00327BFF" w:rsidP="001E5B98">
      <w:pPr>
        <w:tabs>
          <w:tab w:val="num" w:pos="720"/>
          <w:tab w:val="left" w:pos="3240"/>
        </w:tabs>
        <w:ind w:firstLine="567"/>
        <w:jc w:val="center"/>
        <w:rPr>
          <w:rFonts w:ascii="Arial" w:hAnsi="Arial" w:cs="Arial"/>
          <w:sz w:val="22"/>
        </w:rPr>
      </w:pPr>
    </w:p>
    <w:p w:rsidR="00327BFF" w:rsidRPr="007E266C" w:rsidRDefault="00327BFF" w:rsidP="001E5B98">
      <w:pPr>
        <w:tabs>
          <w:tab w:val="num" w:pos="720"/>
          <w:tab w:val="left" w:pos="3240"/>
        </w:tabs>
        <w:jc w:val="center"/>
        <w:rPr>
          <w:rFonts w:ascii="Arial" w:hAnsi="Arial" w:cs="Arial"/>
          <w:sz w:val="22"/>
        </w:rPr>
      </w:pPr>
      <w:r w:rsidRPr="007E266C">
        <w:rPr>
          <w:rFonts w:ascii="Arial" w:hAnsi="Arial" w:cs="Arial"/>
          <w:sz w:val="22"/>
        </w:rPr>
        <w:t>§</w:t>
      </w:r>
      <w:r w:rsidR="002111B3">
        <w:rPr>
          <w:rFonts w:ascii="Arial" w:hAnsi="Arial" w:cs="Arial"/>
          <w:sz w:val="22"/>
        </w:rPr>
        <w:t xml:space="preserve"> 12</w:t>
      </w:r>
      <w:r w:rsidR="006B59FE">
        <w:rPr>
          <w:rFonts w:ascii="Arial" w:hAnsi="Arial" w:cs="Arial"/>
          <w:sz w:val="22"/>
        </w:rPr>
        <w:t>5</w:t>
      </w:r>
    </w:p>
    <w:p w:rsidR="00327BFF" w:rsidRPr="007E266C" w:rsidRDefault="00327BFF" w:rsidP="001E5B98">
      <w:pPr>
        <w:tabs>
          <w:tab w:val="num" w:pos="720"/>
          <w:tab w:val="left" w:pos="3240"/>
        </w:tabs>
        <w:jc w:val="center"/>
        <w:rPr>
          <w:rFonts w:ascii="Arial" w:hAnsi="Arial" w:cs="Arial"/>
          <w:sz w:val="22"/>
        </w:rPr>
      </w:pPr>
    </w:p>
    <w:p w:rsidR="00327BFF" w:rsidRPr="007E266C" w:rsidRDefault="00327BFF" w:rsidP="001E5B98">
      <w:pPr>
        <w:tabs>
          <w:tab w:val="num" w:pos="720"/>
          <w:tab w:val="left" w:pos="3240"/>
        </w:tabs>
        <w:jc w:val="center"/>
        <w:rPr>
          <w:rFonts w:ascii="Arial" w:hAnsi="Arial" w:cs="Arial"/>
          <w:b/>
          <w:sz w:val="22"/>
        </w:rPr>
      </w:pPr>
      <w:r w:rsidRPr="007E266C">
        <w:rPr>
          <w:rFonts w:ascii="Arial" w:hAnsi="Arial" w:cs="Arial"/>
          <w:b/>
          <w:sz w:val="22"/>
        </w:rPr>
        <w:t>Zrušovací ustanovení</w:t>
      </w:r>
    </w:p>
    <w:p w:rsidR="0072369C" w:rsidRPr="007E266C" w:rsidRDefault="0072369C" w:rsidP="001E5B98">
      <w:pPr>
        <w:rPr>
          <w:rFonts w:ascii="Arial" w:eastAsia="Calibri" w:hAnsi="Arial" w:cs="Arial"/>
          <w:b/>
          <w:sz w:val="22"/>
        </w:rPr>
      </w:pPr>
    </w:p>
    <w:p w:rsidR="008F27E3" w:rsidRPr="00A94197" w:rsidRDefault="008F27E3" w:rsidP="008F27E3">
      <w:pPr>
        <w:spacing w:after="100" w:afterAutospacing="1" w:line="259" w:lineRule="auto"/>
        <w:contextualSpacing/>
        <w:rPr>
          <w:rFonts w:ascii="Arial" w:hAnsi="Arial" w:cs="Arial"/>
          <w:sz w:val="22"/>
        </w:rPr>
      </w:pPr>
      <w:r w:rsidRPr="00A94197">
        <w:rPr>
          <w:rFonts w:ascii="Arial" w:hAnsi="Arial" w:cs="Arial"/>
          <w:sz w:val="22"/>
        </w:rPr>
        <w:t>Zrušuje se:</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185/2001 Sb., o odpadech a o změně některých dalších zákonů.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čtvrtá zákona č. 477/2001 Sb., o obalech a o změně některých zákonů (zákon o obalech).</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sedmá zákona č. 76/2002 Sb., o integrované prevenci a omezování znečištění, o integrovaném registru znečišťování a o změně některých zákonů (zákon o integrované prevenci).</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275/2002 Sb., kterým se mění zákon č. 185/2001 Sb., o odpadech a o změně některých dalších zákonů, ve znění pozdějších předpisů.</w:t>
      </w:r>
    </w:p>
    <w:p w:rsidR="00285129" w:rsidRPr="00262414"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sto šestá zákona č. 320/2002 Sb., o změně a zrušení některých zákonů v souvislosti s ukončením činnosti okresních úřadů.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šestá zákona č. 167/2004 Sb., kterým se mění zákon č. 455/1991 Sb., o živnostenském podnikání (živnostenský zákon), ve znění pozdějších předpisů, a některé související zákony.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188/2004 Sb., kterým se mění zákon č. 185/2001 Sb., o odpadech a o změně některých dalších zákonů,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druhá zákona č. 317/2004 Sb., kterým se mění zákon č. 156/1998 Sb., o hnojivech, pomocných půdních látkách, pomocných rostlinných přípravcích a substrátech a o agrochemickém zkoušení zemědělských půd (zákon o hnojivech), ve znění pozdějších předpisů, zákon č. 185/2001 Sb., o odpadech a o změně některých dalších zákonů, ve znění pozdějších předpisů, zákon č. 147/2002 Sb., o Ústředním kontrolním a zkušebním ústavu zemědělském a o změně některých dalších zákonů (zákon o Ústředním kontrolním a zkušebním ústavu zemědělském), ve znění pozdějších předpisů, a zákon č. 252/1997 Sb., o zemědělství,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7/2005 Sb., kterým se mění zákon č. 185/2001 Sb., o odpadech a o změně některých dalších zákonů,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čtyřicátá zákona č. 444/2005 Sb., kterým se mění zákon č. 531/1990 Sb., o územních finančních orgánech, ve znění pozdějších předpisů, a některé další zákony.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dvacátá čtvrtá zákona č. 186/2006 Sb., o změně některých zákonů souvisejících s přijetím stavebního zákona a zákona o vyvlastnění.</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osmá zákona č. 222/2006 Sb., kterým se mění zákon č. 76/2002 Sb., o integrované prevenci a omezování znečištění, o integrovaném registru znečišťování a o změně některých zákonů (zákon o integrované prevenci), ve znění pozdějších předpisů, a některé další zákony.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314/2006 Sb., kterým se mění zákon č. 185/2001 Sb., o odpadech a o změně některých dalších zákonů, ve znění pozdějších předpisů, a zákon č. 140/1961 Sb., trestní zákon,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sedmdesátá třetí zákona č. 296/2007 Sb., kterým se mění zákon č. 182/2006 Sb., o úpadku a způsobech jeho řešení (insolvenční zákon), ve znění pozdějších předpisů, a některé zákony v souvislosti s jeho přijetím.</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pátá zákona č. 25/2008 Sb., o integrovaném registru znečišťování životního prostředí a integrovaném systému plnění ohlašovacích povinností v oblasti životního prostředí a o změně některých zákonů.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34/2008 Sb., kterým se mění zákon č. 185/2001 Sb., o odpadech a o změně některých dalších zákonů,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 xml:space="preserve">Část první zákona č. 383/2008 Sb., kterým se mění zákon č. 185/2001 Sb., o odpadech a o změně některých dalších zákonů, ve znění pozdějších předpisů, zákon č. 283/1991 Sb., o Policii České republiky, ve znění pozdějších předpisů, a zákon č. 56/2001 Sb., o </w:t>
      </w:r>
      <w:r>
        <w:rPr>
          <w:rFonts w:ascii="Arial" w:hAnsi="Arial" w:cs="Arial"/>
        </w:rPr>
        <w:lastRenderedPageBreak/>
        <w:t>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čtvrtá zákona č. 9/2009 Sb., kterým se mění zákon č. 156/1998 Sb., o hnojivech, pomocných půdních látkách, pomocných rostlinných přípravcích a substrátech a o agrochemickém zkoušení zemědělských půd (zákon o hnojivech), ve znění pozdějších předpisů, a další související zákony.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čtvrtá zákona č. 157/2009 Sb., o nakládání s těžebním odpadem a o změně některých zákonů.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dvacátá druhá zákona č. 223/2009 Sb., kterým se mění některé zákony v souvislosti s přijetím zákona o volném pohybu služeb.</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sto osmnáctá zákona č. 227/2009 Sb., kterým se mění některé zákony v souvislosti s přijetím zákona o základních registrech.</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devadesátá sedmá zákona č. 281/2009 Sb., kterým se mění některé zákony v souvislosti s přijetím daňového řádu.</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osmá zákona č. 291/2009 Sb., kterým se mění zákon č. 252/1997 Sb., o zemědělství, ve znění pozdějších předpisů, a další související zákony.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první zákona č. 297/2009 Sb., kterým se mění zákon č. 185/2001 Sb., o odpadech a o změně některých dalších zákonů, ve znění pozdějších předpisů, a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třináctá zákona č. 326/2009 Sb., o podpoře hospodářského růstu a sociální stability.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154/2010 Sb., kterým se mění zákon č. 185/2001 Sb., o odpadech a o změně některých dalších zákonů,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31/2011 Sb.,</w:t>
      </w:r>
      <w:r w:rsidRPr="00CD225A">
        <w:rPr>
          <w:rFonts w:ascii="Arial" w:hAnsi="Arial" w:cs="Arial"/>
        </w:rPr>
        <w:t xml:space="preserve"> </w:t>
      </w:r>
      <w:r>
        <w:rPr>
          <w:rFonts w:ascii="Arial" w:hAnsi="Arial" w:cs="Arial"/>
        </w:rPr>
        <w:t>kterým se mění zákon č. 185/2001 Sb., o odpadech a o změně některých dalších zákonů,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třetí zákona č. 77/2011 Sb., kterým se mění zákon č. 25/2008 Sb., o integrovaném registru znečišťování životního prostředí a integrovaném systému plnění ohlašovacích povinností v oblasti životního prostředí a o změně některých zákonů, ve znění pozdějších předpisů, a další související zákony.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264/2011 Sb., kterým se mění zákon č. 185/2001 Sb., o odpadech a o změně některých dalších zákonů,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osmnáctá zákona č. 457/2011 Sb., kterým se mění některé zákony v souvislosti s přijetím zákona o Finanční správě České republiky.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dvacátá pátá zákona č. 18/2012 Sb., kterým se mění některé zákony v souvislosti s přijetím zákona o Celní správě České republiky.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pátá zákona č. 85/2012 Sb., o ukládání oxidu uhličitého do přírodních horninových struktur a o změně některých zákonů.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čtvrtá zákona č. 165/2012 Sb., o podporovaných zdrojích energie a o změně některých zákonů.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devatenáctá zákona č. 167/2012 Sb., kterým se mění zákon č. 499/2004 Sb., o archivnictví a spisové službě a o změně některých zákonů, ve znění pozdějších předpisů, zákon č. 227/2000 Sb., o elektronickém podpisu a o změně některých dalších zákonů (zákon o elektronickém podpisu), ve znění pozdějších předpisů, a další související zákony.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druhá zákona č. 69/2013 Sb., kterým se mění zákon č. 76/2002 Sb., o integrované prevenci a omezování znečištění, o integrovaném registru znečišťování a o změně některých zákonů (zákon o integrované prevenci), ve znění pozdějších předpisů, a některé další zákony.</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lastRenderedPageBreak/>
        <w:t>Část první zákona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pozdějších předpisů, a zákon č. 56/2001 Sb., o podmínkách provozu vozidel na pozemních komunikacích,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třicátá čtvrtá zákonného opatření Senátu č. 344/2013 Sb., o změně daňových zákonů v souvislosti s rekodifikací soukromého práva a o změně některých zákonů.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čtyřicátá osmá zákona č. 64/2014 Sb., kterým se mění některé zákony v souvislosti s přijetím kontrolního řádu.</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Část první zákona č. 184/2014 Sb., kterým se mění zákon č. 185/2001 Sb., o odpadech a o změně některých dalších zákonů, ve znění pozdějších předpisů, a zákon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pozdějších předpisů, a zákon č. 56/2001 Sb., o podmínkách provozu vozidel na pozemních komunikacích, ve znění pozdějších předpisů.</w:t>
      </w:r>
    </w:p>
    <w:p w:rsidR="00285129"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229/2014 Sb., kterým se mění zákon č. 185/2001 Sb., o odpadech a o změně některých dalších zákonů, ve znění pozdějších předpisů.</w:t>
      </w:r>
    </w:p>
    <w:p w:rsidR="00285129" w:rsidRPr="002B04A4" w:rsidRDefault="00285129" w:rsidP="00285129">
      <w:pPr>
        <w:pStyle w:val="Odstavecseseznamem"/>
        <w:numPr>
          <w:ilvl w:val="0"/>
          <w:numId w:val="16"/>
        </w:numPr>
        <w:spacing w:after="100" w:afterAutospacing="1" w:line="259" w:lineRule="auto"/>
        <w:ind w:hanging="426"/>
        <w:jc w:val="both"/>
        <w:rPr>
          <w:rFonts w:ascii="Arial" w:hAnsi="Arial" w:cs="Arial"/>
        </w:rPr>
      </w:pPr>
      <w:r>
        <w:rPr>
          <w:rFonts w:ascii="Arial" w:hAnsi="Arial" w:cs="Arial"/>
        </w:rPr>
        <w:t>Zákon č. 223/2015 Sb., kterým se mění zákon č. 185/2001 Sb., o odpadech a o změně některých dalších zákonů, ve znění pozdějších předpisů, a zákon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pozdějších předpisů, a zákon č. 56/2001 Sb., o podmínkách provozu vozidel na pozemních komunikacích, ve znění pozdějších předpisů.</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Vyhláška č. 383/2001 Sb., o podrobnostech nakládání s</w:t>
      </w:r>
      <w:r>
        <w:rPr>
          <w:rFonts w:ascii="Arial" w:hAnsi="Arial" w:cs="Arial"/>
        </w:rPr>
        <w:t> </w:t>
      </w:r>
      <w:r w:rsidRPr="00A94197">
        <w:rPr>
          <w:rFonts w:ascii="Arial" w:hAnsi="Arial" w:cs="Arial"/>
        </w:rPr>
        <w:t>odpady</w:t>
      </w:r>
      <w:r>
        <w:rPr>
          <w:rFonts w:ascii="Arial" w:hAnsi="Arial" w:cs="Arial"/>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384/2001 Sb., </w:t>
      </w:r>
      <w:r w:rsidRPr="00A94197">
        <w:rPr>
          <w:rFonts w:ascii="Arial" w:hAnsi="Arial" w:cs="Arial"/>
          <w:bCs/>
        </w:rPr>
        <w:t>o nakládání s polychlorovanými bifeny</w:t>
      </w:r>
      <w:r>
        <w:rPr>
          <w:rFonts w:ascii="Arial" w:hAnsi="Arial" w:cs="Arial"/>
          <w:bCs/>
        </w:rPr>
        <w:t xml:space="preserve">ly, polychlorovanými terfenyly, </w:t>
      </w:r>
      <w:r w:rsidRPr="00A94197">
        <w:rPr>
          <w:rFonts w:ascii="Arial" w:hAnsi="Arial" w:cs="Arial"/>
          <w:bCs/>
        </w:rPr>
        <w:t>mon</w:t>
      </w:r>
      <w:r>
        <w:rPr>
          <w:rFonts w:ascii="Arial" w:hAnsi="Arial" w:cs="Arial"/>
          <w:bCs/>
        </w:rPr>
        <w:t xml:space="preserve">ometyltetrachlordifenylmetanem, </w:t>
      </w:r>
      <w:r w:rsidRPr="00A94197">
        <w:rPr>
          <w:rFonts w:ascii="Arial" w:hAnsi="Arial" w:cs="Arial"/>
          <w:bCs/>
        </w:rPr>
        <w:t>monometyldichlordifenylmetanem, monometyldibromdifenylmetanem a veškerými směsmi obsahujícími kteroukoliv z těchto látek v koncentraci větší než 50 mg/kg (o nakládání s PCB)</w:t>
      </w:r>
      <w:r>
        <w:rPr>
          <w:rFonts w:ascii="Arial" w:hAnsi="Arial" w:cs="Arial"/>
          <w:bCs/>
        </w:rPr>
        <w:t>.</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237/2002 Sb., o podrobnostech způsobu provedení zpětného odběru některých výrobků.</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505/2004 Sb., kterou se mění vyhláška Mini</w:t>
      </w:r>
      <w:r>
        <w:rPr>
          <w:rFonts w:ascii="Arial" w:hAnsi="Arial" w:cs="Arial"/>
          <w:sz w:val="22"/>
        </w:rPr>
        <w:t>sterstva životního prostředí č. </w:t>
      </w:r>
      <w:r w:rsidRPr="00A94197">
        <w:rPr>
          <w:rFonts w:ascii="Arial" w:hAnsi="Arial" w:cs="Arial"/>
          <w:sz w:val="22"/>
        </w:rPr>
        <w:t>237/2002 Sb., o podrobnostech způsobu provedení zpětného odběru některých výrobků.</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41/2005 Sb., </w:t>
      </w:r>
      <w:r w:rsidRPr="00A94197">
        <w:rPr>
          <w:rFonts w:ascii="Arial" w:hAnsi="Arial" w:cs="Arial"/>
          <w:bCs/>
        </w:rPr>
        <w:t xml:space="preserve">kterou se mění vyhláška Ministerstva životního prostředí č. </w:t>
      </w:r>
      <w:hyperlink r:id="rId9" w:history="1">
        <w:r w:rsidRPr="00A94197">
          <w:rPr>
            <w:rFonts w:ascii="Arial" w:hAnsi="Arial" w:cs="Arial"/>
            <w:bCs/>
          </w:rPr>
          <w:t>383/2001 Sb.</w:t>
        </w:r>
      </w:hyperlink>
      <w:r w:rsidRPr="00A94197">
        <w:rPr>
          <w:rFonts w:ascii="Arial" w:hAnsi="Arial" w:cs="Arial"/>
          <w:bCs/>
        </w:rPr>
        <w:t>, o podrobnostech nakládání s</w:t>
      </w:r>
      <w:r>
        <w:rPr>
          <w:rFonts w:ascii="Arial" w:hAnsi="Arial" w:cs="Arial"/>
          <w:bCs/>
        </w:rPr>
        <w:t> </w:t>
      </w:r>
      <w:r w:rsidRPr="00A94197">
        <w:rPr>
          <w:rFonts w:ascii="Arial" w:hAnsi="Arial" w:cs="Arial"/>
          <w:bCs/>
        </w:rPr>
        <w:t>odpady</w:t>
      </w:r>
      <w:r>
        <w:rPr>
          <w:rFonts w:ascii="Arial" w:hAnsi="Arial" w:cs="Arial"/>
          <w:bCs/>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294/2005 Sb., </w:t>
      </w:r>
      <w:r w:rsidRPr="00A94197">
        <w:rPr>
          <w:rFonts w:ascii="Arial" w:hAnsi="Arial" w:cs="Arial"/>
          <w:bCs/>
        </w:rPr>
        <w:t xml:space="preserve">o podmínkách ukládání odpadů na skládky a jejich využívání na povrchu terénu a změně vyhlášky č. </w:t>
      </w:r>
      <w:hyperlink r:id="rId10" w:history="1">
        <w:r w:rsidRPr="00A94197">
          <w:rPr>
            <w:rFonts w:ascii="Arial" w:hAnsi="Arial" w:cs="Arial"/>
            <w:bCs/>
          </w:rPr>
          <w:t>383/2001 Sb.</w:t>
        </w:r>
      </w:hyperlink>
      <w:r w:rsidRPr="00A94197">
        <w:rPr>
          <w:rFonts w:ascii="Arial" w:hAnsi="Arial" w:cs="Arial"/>
          <w:bCs/>
        </w:rPr>
        <w:t>, o podrobnostech nakládání s</w:t>
      </w:r>
      <w:r>
        <w:rPr>
          <w:rFonts w:ascii="Arial" w:hAnsi="Arial" w:cs="Arial"/>
          <w:bCs/>
        </w:rPr>
        <w:t> </w:t>
      </w:r>
      <w:r w:rsidRPr="00A94197">
        <w:rPr>
          <w:rFonts w:ascii="Arial" w:hAnsi="Arial" w:cs="Arial"/>
          <w:bCs/>
        </w:rPr>
        <w:t>odpady</w:t>
      </w:r>
      <w:r>
        <w:rPr>
          <w:rFonts w:ascii="Arial" w:hAnsi="Arial" w:cs="Arial"/>
          <w:bCs/>
        </w:rPr>
        <w:t>.</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352/2005 Sb., o podrobnostech nakládání s elek</w:t>
      </w:r>
      <w:r>
        <w:rPr>
          <w:rFonts w:ascii="Arial" w:hAnsi="Arial" w:cs="Arial"/>
          <w:sz w:val="22"/>
        </w:rPr>
        <w:t>trozařízeními a elektroodpady a o </w:t>
      </w:r>
      <w:r w:rsidRPr="00A94197">
        <w:rPr>
          <w:rFonts w:ascii="Arial" w:hAnsi="Arial" w:cs="Arial"/>
          <w:sz w:val="22"/>
        </w:rPr>
        <w:t>bližších podmínkách financování nakládání</w:t>
      </w:r>
      <w:r>
        <w:rPr>
          <w:rFonts w:ascii="Arial" w:hAnsi="Arial" w:cs="Arial"/>
          <w:sz w:val="22"/>
        </w:rPr>
        <w:t xml:space="preserve"> s nimi (vyhláška o nakládání s </w:t>
      </w:r>
      <w:r w:rsidRPr="00A94197">
        <w:rPr>
          <w:rFonts w:ascii="Arial" w:hAnsi="Arial" w:cs="Arial"/>
          <w:sz w:val="22"/>
        </w:rPr>
        <w:t>elektrozařízeními a elektroodpady).</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353/2005 Sb., kterou se mění vyhláška č. 237/2002 Sb., o podrobnostech způsobu provedení zpětného odběru některých výrobků, ve znění vyhlášky č. 505/2004 Sb., a vyhláška č. 383/2001 Sb., o podrobnostech nakládání s odpady, ve znění pozdějších předpisů.</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124/2006 Sb., </w:t>
      </w:r>
      <w:r w:rsidRPr="00A94197">
        <w:rPr>
          <w:rFonts w:ascii="Arial" w:hAnsi="Arial" w:cs="Arial"/>
          <w:bCs/>
        </w:rPr>
        <w:t xml:space="preserve">kterou se zrušuje vyhláška č. </w:t>
      </w:r>
      <w:hyperlink r:id="rId11" w:history="1">
        <w:r w:rsidRPr="00A94197">
          <w:rPr>
            <w:rFonts w:ascii="Arial" w:hAnsi="Arial" w:cs="Arial"/>
            <w:bCs/>
          </w:rPr>
          <w:t>95/2006 Sb.</w:t>
        </w:r>
      </w:hyperlink>
      <w:r w:rsidRPr="00A94197">
        <w:rPr>
          <w:rFonts w:ascii="Arial" w:hAnsi="Arial" w:cs="Arial"/>
          <w:bCs/>
        </w:rPr>
        <w:t xml:space="preserve">, kterou se stanoví seznam odpadů, na které se vztahuje postup podle </w:t>
      </w:r>
      <w:hyperlink r:id="rId12" w:history="1">
        <w:r w:rsidRPr="00A94197">
          <w:rPr>
            <w:rFonts w:ascii="Arial" w:hAnsi="Arial" w:cs="Arial"/>
            <w:bCs/>
          </w:rPr>
          <w:t>§ 55 odst. 2 zákona č. 185/2001 Sb.</w:t>
        </w:r>
      </w:hyperlink>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341/2008 Sb., </w:t>
      </w:r>
      <w:r w:rsidRPr="00A94197">
        <w:rPr>
          <w:rFonts w:ascii="Arial" w:hAnsi="Arial" w:cs="Arial"/>
          <w:bCs/>
        </w:rPr>
        <w:t>o podrobnostech nakládání s biolo</w:t>
      </w:r>
      <w:r>
        <w:rPr>
          <w:rFonts w:ascii="Arial" w:hAnsi="Arial" w:cs="Arial"/>
          <w:bCs/>
        </w:rPr>
        <w:t>gicky rozložitelnými odpady a o </w:t>
      </w:r>
      <w:r w:rsidRPr="00A94197">
        <w:rPr>
          <w:rFonts w:ascii="Arial" w:hAnsi="Arial" w:cs="Arial"/>
          <w:bCs/>
        </w:rPr>
        <w:t xml:space="preserve">změně vyhlášky č. </w:t>
      </w:r>
      <w:hyperlink r:id="rId13" w:history="1">
        <w:r w:rsidRPr="00A94197">
          <w:rPr>
            <w:rFonts w:ascii="Arial" w:hAnsi="Arial" w:cs="Arial"/>
            <w:bCs/>
          </w:rPr>
          <w:t>294/2005 Sb.</w:t>
        </w:r>
      </w:hyperlink>
      <w:r w:rsidRPr="00A94197">
        <w:rPr>
          <w:rFonts w:ascii="Arial" w:hAnsi="Arial" w:cs="Arial"/>
          <w:bCs/>
        </w:rPr>
        <w:t xml:space="preserve">, o podmínkách ukládání odpadů na skládky a jejich </w:t>
      </w:r>
      <w:r w:rsidRPr="00A94197">
        <w:rPr>
          <w:rFonts w:ascii="Arial" w:hAnsi="Arial" w:cs="Arial"/>
          <w:bCs/>
        </w:rPr>
        <w:lastRenderedPageBreak/>
        <w:t xml:space="preserve">využívání na povrchu terénu a změně vyhlášky č. </w:t>
      </w:r>
      <w:hyperlink r:id="rId14" w:history="1">
        <w:r w:rsidRPr="00A94197">
          <w:rPr>
            <w:rFonts w:ascii="Arial" w:hAnsi="Arial" w:cs="Arial"/>
            <w:bCs/>
          </w:rPr>
          <w:t>383/2001 Sb.</w:t>
        </w:r>
      </w:hyperlink>
      <w:r>
        <w:rPr>
          <w:rFonts w:ascii="Arial" w:hAnsi="Arial" w:cs="Arial"/>
          <w:bCs/>
        </w:rPr>
        <w:t>, o podrobnostech nakládání s </w:t>
      </w:r>
      <w:r w:rsidRPr="00A94197">
        <w:rPr>
          <w:rFonts w:ascii="Arial" w:hAnsi="Arial" w:cs="Arial"/>
          <w:bCs/>
        </w:rPr>
        <w:t>odpady (vyhláška o podrobnostech nakládání s biologicky rozložitelnými odpady)</w:t>
      </w:r>
      <w:r>
        <w:rPr>
          <w:rFonts w:ascii="Arial" w:hAnsi="Arial" w:cs="Arial"/>
          <w:bCs/>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351/2008 Sb., </w:t>
      </w:r>
      <w:r w:rsidRPr="00A94197">
        <w:rPr>
          <w:rFonts w:ascii="Arial" w:hAnsi="Arial" w:cs="Arial"/>
          <w:bCs/>
        </w:rPr>
        <w:t xml:space="preserve">kterou se mění vyhláška č. </w:t>
      </w:r>
      <w:hyperlink r:id="rId15" w:history="1">
        <w:r w:rsidRPr="00A94197">
          <w:rPr>
            <w:rFonts w:ascii="Arial" w:hAnsi="Arial" w:cs="Arial"/>
            <w:bCs/>
          </w:rPr>
          <w:t>383/2001 Sb.</w:t>
        </w:r>
      </w:hyperlink>
      <w:r w:rsidRPr="00A94197">
        <w:rPr>
          <w:rFonts w:ascii="Arial" w:hAnsi="Arial" w:cs="Arial"/>
          <w:bCs/>
        </w:rPr>
        <w:t>, o podrobnostech nakládání s odpady, ve znění pozdějších předpisů</w:t>
      </w:r>
      <w:r>
        <w:rPr>
          <w:rFonts w:ascii="Arial" w:hAnsi="Arial" w:cs="Arial"/>
          <w:bCs/>
        </w:rPr>
        <w:t>.</w:t>
      </w:r>
    </w:p>
    <w:p w:rsidR="00285129"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w:t>
      </w:r>
    </w:p>
    <w:p w:rsidR="00285129" w:rsidRPr="0044561B" w:rsidRDefault="00285129" w:rsidP="00285129">
      <w:pPr>
        <w:pStyle w:val="Odstavecseseznamem"/>
        <w:numPr>
          <w:ilvl w:val="0"/>
          <w:numId w:val="16"/>
        </w:numPr>
        <w:spacing w:after="160" w:line="259" w:lineRule="auto"/>
        <w:ind w:hanging="426"/>
        <w:rPr>
          <w:rFonts w:ascii="Arial" w:hAnsi="Arial" w:cs="Arial"/>
        </w:rPr>
      </w:pPr>
      <w:r w:rsidRPr="0044561B">
        <w:rPr>
          <w:rFonts w:ascii="Arial" w:hAnsi="Arial" w:cs="Arial"/>
        </w:rPr>
        <w:t xml:space="preserve">Vyhláška č. 374/2008 Sb., </w:t>
      </w:r>
      <w:r w:rsidRPr="0044561B">
        <w:rPr>
          <w:rFonts w:ascii="Arial" w:hAnsi="Arial" w:cs="Arial"/>
          <w:bCs/>
        </w:rPr>
        <w:t xml:space="preserve">o přepravě odpadů a o změně vyhlášky č. </w:t>
      </w:r>
      <w:hyperlink r:id="rId16" w:history="1">
        <w:r w:rsidRPr="0044561B">
          <w:rPr>
            <w:rFonts w:ascii="Arial" w:hAnsi="Arial" w:cs="Arial"/>
            <w:bCs/>
          </w:rPr>
          <w:t>381/2001 Sb.</w:t>
        </w:r>
      </w:hyperlink>
      <w:r w:rsidRPr="0044561B">
        <w:rPr>
          <w:rFonts w:ascii="Arial" w:hAnsi="Arial" w:cs="Arial"/>
          <w:bCs/>
        </w:rPr>
        <w:t>, kterou se stanoví Katalog odpadů, Seznam nebezpečných odpadů a seznamy odpadů a států pro účely vývozu, dovozu a tranzitu odpadů a postup při udělov</w:t>
      </w:r>
      <w:r>
        <w:rPr>
          <w:rFonts w:ascii="Arial" w:hAnsi="Arial" w:cs="Arial"/>
          <w:bCs/>
        </w:rPr>
        <w:t>ání souhlasu k vývozu, dovozu a </w:t>
      </w:r>
      <w:r w:rsidRPr="0044561B">
        <w:rPr>
          <w:rFonts w:ascii="Arial" w:hAnsi="Arial" w:cs="Arial"/>
          <w:bCs/>
        </w:rPr>
        <w:t>tranzitu odpadů (Katalog odpadů), ve znění pozdějších předpisů</w:t>
      </w:r>
      <w:r>
        <w:rPr>
          <w:rFonts w:ascii="Arial" w:hAnsi="Arial" w:cs="Arial"/>
          <w:bCs/>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478/2008 Sb., </w:t>
      </w:r>
      <w:r w:rsidRPr="00A94197">
        <w:rPr>
          <w:rFonts w:ascii="Arial" w:hAnsi="Arial" w:cs="Arial"/>
          <w:bCs/>
        </w:rPr>
        <w:t>kterou se mění vyhláška Mini</w:t>
      </w:r>
      <w:r>
        <w:rPr>
          <w:rFonts w:ascii="Arial" w:hAnsi="Arial" w:cs="Arial"/>
          <w:bCs/>
        </w:rPr>
        <w:t>sterstva životního prostředí č. </w:t>
      </w:r>
      <w:hyperlink r:id="rId17" w:history="1">
        <w:r w:rsidRPr="00A94197">
          <w:rPr>
            <w:rFonts w:ascii="Arial" w:hAnsi="Arial" w:cs="Arial"/>
            <w:bCs/>
          </w:rPr>
          <w:t>383/2001 Sb.</w:t>
        </w:r>
      </w:hyperlink>
      <w:r w:rsidRPr="00A94197">
        <w:rPr>
          <w:rFonts w:ascii="Arial" w:hAnsi="Arial" w:cs="Arial"/>
          <w:bCs/>
        </w:rPr>
        <w:t>, o podrobnostech nakládání s odpady, ve znění pozdějších předpisů</w:t>
      </w:r>
      <w:r>
        <w:rPr>
          <w:rFonts w:ascii="Arial" w:hAnsi="Arial" w:cs="Arial"/>
          <w:bCs/>
        </w:rPr>
        <w:t>.</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54/2010 Sb., kterou se mění 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61/2010 Sb., </w:t>
      </w:r>
      <w:r w:rsidRPr="00A94197">
        <w:rPr>
          <w:rFonts w:ascii="Arial" w:hAnsi="Arial" w:cs="Arial"/>
          <w:bCs/>
        </w:rPr>
        <w:t xml:space="preserve">kterou se mění vyhláška č. </w:t>
      </w:r>
      <w:hyperlink r:id="rId18" w:history="1">
        <w:r w:rsidRPr="00A94197">
          <w:rPr>
            <w:rFonts w:ascii="Arial" w:hAnsi="Arial" w:cs="Arial"/>
            <w:bCs/>
          </w:rPr>
          <w:t>294/2005 Sb.</w:t>
        </w:r>
      </w:hyperlink>
      <w:r w:rsidRPr="00A94197">
        <w:rPr>
          <w:rFonts w:ascii="Arial" w:hAnsi="Arial" w:cs="Arial"/>
          <w:bCs/>
        </w:rPr>
        <w:t xml:space="preserve">, o podmínkách ukládání odpadů na skládky a jejich využívání na povrchu terénu a změně vyhlášky č. </w:t>
      </w:r>
      <w:hyperlink r:id="rId19" w:history="1">
        <w:r w:rsidRPr="00A94197">
          <w:rPr>
            <w:rFonts w:ascii="Arial" w:hAnsi="Arial" w:cs="Arial"/>
            <w:bCs/>
          </w:rPr>
          <w:t>383/2001 Sb.</w:t>
        </w:r>
      </w:hyperlink>
      <w:r>
        <w:rPr>
          <w:rFonts w:ascii="Arial" w:hAnsi="Arial" w:cs="Arial"/>
          <w:bCs/>
        </w:rPr>
        <w:t>, o </w:t>
      </w:r>
      <w:r w:rsidRPr="00A94197">
        <w:rPr>
          <w:rFonts w:ascii="Arial" w:hAnsi="Arial" w:cs="Arial"/>
          <w:bCs/>
        </w:rPr>
        <w:t xml:space="preserve">podrobnostech nakládání s odpady, ve znění vyhlášky č. </w:t>
      </w:r>
      <w:hyperlink r:id="rId20" w:history="1">
        <w:r w:rsidRPr="00A94197">
          <w:rPr>
            <w:rFonts w:ascii="Arial" w:hAnsi="Arial" w:cs="Arial"/>
            <w:bCs/>
          </w:rPr>
          <w:t>341/2008 Sb.</w:t>
        </w:r>
      </w:hyperlink>
      <w:r>
        <w:rPr>
          <w:rFonts w:ascii="Arial" w:hAnsi="Arial" w:cs="Arial"/>
          <w:bCs/>
        </w:rPr>
        <w:t>, a vyhláška č. </w:t>
      </w:r>
      <w:hyperlink r:id="rId21" w:history="1">
        <w:r w:rsidRPr="00A94197">
          <w:rPr>
            <w:rFonts w:ascii="Arial" w:hAnsi="Arial" w:cs="Arial"/>
            <w:bCs/>
          </w:rPr>
          <w:t>383/2001 Sb.</w:t>
        </w:r>
      </w:hyperlink>
      <w:r w:rsidRPr="00A94197">
        <w:rPr>
          <w:rFonts w:ascii="Arial" w:hAnsi="Arial" w:cs="Arial"/>
          <w:bCs/>
        </w:rPr>
        <w:t>, o podrobnostech nakládání s odpady, ve znění pozdějších předpisů</w:t>
      </w:r>
      <w:r>
        <w:rPr>
          <w:rFonts w:ascii="Arial" w:hAnsi="Arial" w:cs="Arial"/>
          <w:bCs/>
        </w:rPr>
        <w:t>.</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65/2010 Sb., kterou se mění vyhláška č. 352/2005 Sb., o podrobnostech nakládání s elektrozařízeními a elektroodpady a o bližších podmínkách financování nakládání s nimi (vyhláška o nakládání s elektrozařízeními a elektroodpady).</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170/2010 Sb., o bateriích a akumulátorech a o změně vyhlášky č. 383/2001 Sb., o podrobnostech nakládání s odpady, ve znění pozdějších předpisů.</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285/2010 Sb., kterou se mění vyhláška č. 352/2005 Sb., o podrobnostech nakládání s elektrozařízeními a elektroodpady a o bližších podmínkách financování nakládání s nimi (vyhláška o nakládání s elektrozařízeními a elekt</w:t>
      </w:r>
      <w:r>
        <w:rPr>
          <w:rFonts w:ascii="Arial" w:hAnsi="Arial" w:cs="Arial"/>
          <w:sz w:val="22"/>
        </w:rPr>
        <w:t>roodpady), ve znění vyhlášky č. </w:t>
      </w:r>
      <w:r w:rsidRPr="00A94197">
        <w:rPr>
          <w:rFonts w:ascii="Arial" w:hAnsi="Arial" w:cs="Arial"/>
          <w:sz w:val="22"/>
        </w:rPr>
        <w:t>65/2010 Sb.</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158/2011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249/2012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93/2013 Sb., </w:t>
      </w:r>
      <w:r w:rsidRPr="00A94197">
        <w:rPr>
          <w:rFonts w:ascii="Arial" w:hAnsi="Arial" w:cs="Arial"/>
          <w:bCs/>
        </w:rPr>
        <w:t xml:space="preserve">kterou se mění vyhláška č. </w:t>
      </w:r>
      <w:hyperlink r:id="rId22" w:history="1">
        <w:r w:rsidRPr="00A94197">
          <w:rPr>
            <w:rFonts w:ascii="Arial" w:hAnsi="Arial" w:cs="Arial"/>
            <w:bCs/>
          </w:rPr>
          <w:t>294/2005 Sb.</w:t>
        </w:r>
      </w:hyperlink>
      <w:r w:rsidRPr="00A94197">
        <w:rPr>
          <w:rFonts w:ascii="Arial" w:hAnsi="Arial" w:cs="Arial"/>
          <w:bCs/>
        </w:rPr>
        <w:t xml:space="preserve">, o podmínkách ukládání odpadů na skládky a jejich využívání na povrchu terénu a změně vyhlášky č. </w:t>
      </w:r>
      <w:hyperlink r:id="rId23" w:history="1">
        <w:r w:rsidRPr="00A94197">
          <w:rPr>
            <w:rFonts w:ascii="Arial" w:hAnsi="Arial" w:cs="Arial"/>
            <w:bCs/>
          </w:rPr>
          <w:t>383/2001 Sb.</w:t>
        </w:r>
      </w:hyperlink>
      <w:r>
        <w:rPr>
          <w:rFonts w:ascii="Arial" w:hAnsi="Arial" w:cs="Arial"/>
          <w:bCs/>
        </w:rPr>
        <w:t>, o </w:t>
      </w:r>
      <w:r w:rsidRPr="00A94197">
        <w:rPr>
          <w:rFonts w:ascii="Arial" w:hAnsi="Arial" w:cs="Arial"/>
          <w:bCs/>
        </w:rPr>
        <w:t>podrobnostech nakládání s odpady, ve znění pozdějších předpisů</w:t>
      </w:r>
      <w:r>
        <w:rPr>
          <w:rFonts w:ascii="Arial" w:hAnsi="Arial" w:cs="Arial"/>
          <w:bCs/>
        </w:rPr>
        <w:t>.</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178/2013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35/2014 Sb., </w:t>
      </w:r>
      <w:r w:rsidRPr="00A94197">
        <w:rPr>
          <w:rFonts w:ascii="Arial" w:hAnsi="Arial" w:cs="Arial"/>
          <w:bCs/>
        </w:rPr>
        <w:t xml:space="preserve">kterou se mění vyhláška č. </w:t>
      </w:r>
      <w:hyperlink r:id="rId24" w:history="1">
        <w:r w:rsidRPr="00A94197">
          <w:rPr>
            <w:rFonts w:ascii="Arial" w:hAnsi="Arial" w:cs="Arial"/>
            <w:bCs/>
          </w:rPr>
          <w:t>383/2001 Sb.</w:t>
        </w:r>
      </w:hyperlink>
      <w:r w:rsidRPr="00A94197">
        <w:rPr>
          <w:rFonts w:ascii="Arial" w:hAnsi="Arial" w:cs="Arial"/>
          <w:bCs/>
        </w:rPr>
        <w:t>, o podrobnostech nakládání s odpady, ve znění pozdějších předpisů</w:t>
      </w:r>
      <w:r>
        <w:rPr>
          <w:rFonts w:ascii="Arial" w:hAnsi="Arial" w:cs="Arial"/>
          <w:bCs/>
        </w:rPr>
        <w:t>.</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105/2014 Sb., kterou se mění vyhláška č. 352/2008 Sb., o podrobnostech nakládání s odpady z autovraků, vybraných autovraků, o z</w:t>
      </w:r>
      <w:r>
        <w:rPr>
          <w:rFonts w:ascii="Arial" w:hAnsi="Arial" w:cs="Arial"/>
          <w:sz w:val="22"/>
        </w:rPr>
        <w:t>působu vedení jejich evidence a </w:t>
      </w:r>
      <w:r w:rsidRPr="00A94197">
        <w:rPr>
          <w:rFonts w:ascii="Arial" w:hAnsi="Arial" w:cs="Arial"/>
          <w:sz w:val="22"/>
        </w:rPr>
        <w:t>evidence odpadů vznikajících v zařízeních ke sběru a zpracování autovraků a o informačním systému sledování toků vybraných autovraků (o podrobnostech nakládání s autovraky), ve znění vyhlášky č. 54/2010 Sb.</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lastRenderedPageBreak/>
        <w:t>Vyhláška č. 200/2014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321/2014 Sb., </w:t>
      </w:r>
      <w:r w:rsidRPr="00A94197">
        <w:rPr>
          <w:rFonts w:ascii="Arial" w:hAnsi="Arial" w:cs="Arial"/>
          <w:bCs/>
        </w:rPr>
        <w:t>o rozsahu a způsobu zajištění odděleného soustřeďování složek komunálních odpadů</w:t>
      </w:r>
      <w:r>
        <w:rPr>
          <w:rFonts w:ascii="Arial" w:hAnsi="Arial" w:cs="Arial"/>
          <w:bCs/>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Nařízení vlády č. 352/2014 Sb., </w:t>
      </w:r>
      <w:r w:rsidRPr="00A94197">
        <w:rPr>
          <w:rFonts w:ascii="Arial" w:hAnsi="Arial" w:cs="Arial"/>
          <w:bCs/>
        </w:rPr>
        <w:t>o Plánu odpadového hospodářství České republiky pro období 2015-2024</w:t>
      </w:r>
      <w:r>
        <w:rPr>
          <w:rFonts w:ascii="Arial" w:hAnsi="Arial" w:cs="Arial"/>
          <w:bCs/>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27/2015 Sb., </w:t>
      </w:r>
      <w:r w:rsidRPr="00A94197">
        <w:rPr>
          <w:rFonts w:ascii="Arial" w:hAnsi="Arial" w:cs="Arial"/>
          <w:bCs/>
        </w:rPr>
        <w:t xml:space="preserve">kterou se mění vyhláška č. </w:t>
      </w:r>
      <w:hyperlink r:id="rId25" w:history="1">
        <w:r w:rsidRPr="00A94197">
          <w:rPr>
            <w:rFonts w:ascii="Arial" w:hAnsi="Arial" w:cs="Arial"/>
            <w:bCs/>
          </w:rPr>
          <w:t>383/2001 Sb.</w:t>
        </w:r>
      </w:hyperlink>
      <w:r w:rsidRPr="00A94197">
        <w:rPr>
          <w:rFonts w:ascii="Arial" w:hAnsi="Arial" w:cs="Arial"/>
          <w:bCs/>
        </w:rPr>
        <w:t>, o podrobnostech nakládání s odpady, ve znění pozdějších předpisů</w:t>
      </w:r>
      <w:r>
        <w:rPr>
          <w:rFonts w:ascii="Arial" w:hAnsi="Arial" w:cs="Arial"/>
          <w:bCs/>
        </w:rPr>
        <w:t>.</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Vyhláška č. 212/2015 Sb., kterou se mění vyhláška</w:t>
      </w:r>
      <w:r>
        <w:rPr>
          <w:rFonts w:ascii="Arial" w:hAnsi="Arial" w:cs="Arial"/>
          <w:sz w:val="22"/>
        </w:rPr>
        <w:t xml:space="preserve"> č. 170/2010 Sb., o bateriích a </w:t>
      </w:r>
      <w:r w:rsidRPr="00A94197">
        <w:rPr>
          <w:rFonts w:ascii="Arial" w:hAnsi="Arial" w:cs="Arial"/>
          <w:sz w:val="22"/>
        </w:rPr>
        <w:t>akumulátorech a o změně vyhlášky č. 383/2001 Sb., o podrobnostech nakládání s odpady, ve znění pozdějších předpisů.</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Vyhláška č. 248/2015 Sb., o podrobnostech provádění zpětného odběru pneumatik</w:t>
      </w:r>
      <w:r>
        <w:rPr>
          <w:rFonts w:ascii="Arial" w:hAnsi="Arial" w:cs="Arial"/>
        </w:rPr>
        <w:t>.</w:t>
      </w:r>
    </w:p>
    <w:p w:rsidR="00285129" w:rsidRPr="00A94197" w:rsidRDefault="00285129" w:rsidP="00285129">
      <w:pPr>
        <w:numPr>
          <w:ilvl w:val="0"/>
          <w:numId w:val="16"/>
        </w:numPr>
        <w:spacing w:after="100" w:afterAutospacing="1"/>
        <w:ind w:hanging="426"/>
        <w:rPr>
          <w:rFonts w:ascii="Arial" w:hAnsi="Arial" w:cs="Arial"/>
          <w:sz w:val="22"/>
        </w:rPr>
      </w:pPr>
      <w:r w:rsidRPr="00A94197">
        <w:rPr>
          <w:rFonts w:ascii="Arial" w:hAnsi="Arial" w:cs="Arial"/>
          <w:sz w:val="22"/>
        </w:rPr>
        <w:t xml:space="preserve">Vyhláška č. </w:t>
      </w:r>
      <w:r>
        <w:rPr>
          <w:rFonts w:ascii="Arial" w:hAnsi="Arial" w:cs="Arial"/>
          <w:sz w:val="22"/>
        </w:rPr>
        <w:t>270</w:t>
      </w:r>
      <w:r w:rsidRPr="00A94197">
        <w:rPr>
          <w:rFonts w:ascii="Arial" w:hAnsi="Arial" w:cs="Arial"/>
          <w:sz w:val="22"/>
        </w:rPr>
        <w:t>/2015 Sb., kterou se mění vyhláška č. 352/2008 Sb., o podrobnostech nakládání s odpady z autovraků, vybraných autovraků, o z</w:t>
      </w:r>
      <w:r>
        <w:rPr>
          <w:rFonts w:ascii="Arial" w:hAnsi="Arial" w:cs="Arial"/>
          <w:sz w:val="22"/>
        </w:rPr>
        <w:t>působu vedení jejich evidence a </w:t>
      </w:r>
      <w:r w:rsidRPr="00A94197">
        <w:rPr>
          <w:rFonts w:ascii="Arial" w:hAnsi="Arial" w:cs="Arial"/>
          <w:sz w:val="22"/>
        </w:rPr>
        <w:t>evidence odpadů vznikajících v zařízeních ke sběru a zpracování autovraků a o informačním systému sledování toků vybraných autovraků (o podrobnostech nakládání s autovraky), ve znění pozdějších předpisů.</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w:t>
      </w:r>
      <w:r w:rsidRPr="008F27E3">
        <w:rPr>
          <w:rFonts w:ascii="Arial" w:hAnsi="Arial" w:cs="Arial"/>
        </w:rPr>
        <w:t>…</w:t>
      </w:r>
      <w:r w:rsidRPr="00A94197">
        <w:rPr>
          <w:rFonts w:ascii="Arial" w:hAnsi="Arial" w:cs="Arial"/>
        </w:rPr>
        <w:t>/201</w:t>
      </w:r>
      <w:r>
        <w:rPr>
          <w:rFonts w:ascii="Arial" w:hAnsi="Arial" w:cs="Arial"/>
        </w:rPr>
        <w:t>6</w:t>
      </w:r>
      <w:r w:rsidRPr="00A94197">
        <w:rPr>
          <w:rFonts w:ascii="Arial" w:hAnsi="Arial" w:cs="Arial"/>
        </w:rPr>
        <w:t xml:space="preserve"> Sb., kterou se stanoví Katalog odpadů a postup pro zařazování odpadu podle Katalogu odpadů (Katalog odpadů)</w:t>
      </w:r>
      <w:r>
        <w:rPr>
          <w:rFonts w:ascii="Arial" w:hAnsi="Arial" w:cs="Arial"/>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w:t>
      </w:r>
      <w:r w:rsidRPr="008F27E3">
        <w:rPr>
          <w:rFonts w:ascii="Arial" w:hAnsi="Arial" w:cs="Arial"/>
        </w:rPr>
        <w:t>…</w:t>
      </w:r>
      <w:r w:rsidRPr="00A94197">
        <w:rPr>
          <w:rFonts w:ascii="Arial" w:hAnsi="Arial" w:cs="Arial"/>
        </w:rPr>
        <w:t>/201</w:t>
      </w:r>
      <w:r>
        <w:rPr>
          <w:rFonts w:ascii="Arial" w:hAnsi="Arial" w:cs="Arial"/>
        </w:rPr>
        <w:t>6</w:t>
      </w:r>
      <w:r w:rsidRPr="00A94197">
        <w:rPr>
          <w:rFonts w:ascii="Arial" w:hAnsi="Arial" w:cs="Arial"/>
        </w:rPr>
        <w:t xml:space="preserve"> Sb., kterou se mění vyhláška č. 294/2005 Sb., o podmínkách ukládání odpadů na skládky a jejich využívání na povrchu terénu a zm</w:t>
      </w:r>
      <w:r>
        <w:rPr>
          <w:rFonts w:ascii="Arial" w:hAnsi="Arial" w:cs="Arial"/>
        </w:rPr>
        <w:t>ěně vyhlášky č. 383/2001 Sb., o </w:t>
      </w:r>
      <w:bookmarkStart w:id="2" w:name="_GoBack"/>
      <w:bookmarkEnd w:id="2"/>
      <w:r w:rsidRPr="00A94197">
        <w:rPr>
          <w:rFonts w:ascii="Arial" w:hAnsi="Arial" w:cs="Arial"/>
        </w:rPr>
        <w:t>podrobnostech nakládání s odpady, ve znění pozdějších předpisů</w:t>
      </w:r>
      <w:r>
        <w:rPr>
          <w:rFonts w:ascii="Arial" w:hAnsi="Arial" w:cs="Arial"/>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rPr>
        <w:t xml:space="preserve">Vyhláška č. </w:t>
      </w:r>
      <w:r w:rsidRPr="008F27E3">
        <w:rPr>
          <w:rFonts w:ascii="Arial" w:hAnsi="Arial" w:cs="Arial"/>
        </w:rPr>
        <w:t>…</w:t>
      </w:r>
      <w:r w:rsidRPr="00A94197">
        <w:rPr>
          <w:rFonts w:ascii="Arial" w:hAnsi="Arial" w:cs="Arial"/>
        </w:rPr>
        <w:t>/201</w:t>
      </w:r>
      <w:r>
        <w:rPr>
          <w:rFonts w:ascii="Arial" w:hAnsi="Arial" w:cs="Arial"/>
        </w:rPr>
        <w:t>6</w:t>
      </w:r>
      <w:r w:rsidRPr="00A94197">
        <w:rPr>
          <w:rFonts w:ascii="Arial" w:hAnsi="Arial" w:cs="Arial"/>
        </w:rPr>
        <w:t xml:space="preserve"> Sb., </w:t>
      </w:r>
      <w:r w:rsidRPr="00A94197">
        <w:rPr>
          <w:rFonts w:ascii="Arial" w:hAnsi="Arial" w:cs="Arial"/>
          <w:bCs/>
          <w:color w:val="000000"/>
        </w:rPr>
        <w:t>kterou se mění vyhláška č. 383/2001 Sb., o podrobnostech nakládání s odpady, ve znění pozdějších předpisů</w:t>
      </w:r>
      <w:r>
        <w:rPr>
          <w:rFonts w:ascii="Arial" w:hAnsi="Arial" w:cs="Arial"/>
          <w:bCs/>
          <w:color w:val="000000"/>
        </w:rPr>
        <w:t>.</w:t>
      </w:r>
    </w:p>
    <w:p w:rsidR="00285129" w:rsidRPr="00A94197" w:rsidRDefault="00285129" w:rsidP="00285129">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bCs/>
          <w:color w:val="000000"/>
        </w:rPr>
        <w:t>Vyhláška č</w:t>
      </w:r>
      <w:r w:rsidRPr="008F27E3">
        <w:rPr>
          <w:rFonts w:ascii="Arial" w:hAnsi="Arial" w:cs="Arial"/>
          <w:bCs/>
          <w:color w:val="000000"/>
        </w:rPr>
        <w:t>. …</w:t>
      </w:r>
      <w:r w:rsidRPr="00A94197">
        <w:rPr>
          <w:rFonts w:ascii="Arial" w:hAnsi="Arial" w:cs="Arial"/>
          <w:bCs/>
          <w:color w:val="000000"/>
        </w:rPr>
        <w:t>/201</w:t>
      </w:r>
      <w:r>
        <w:rPr>
          <w:rFonts w:ascii="Arial" w:hAnsi="Arial" w:cs="Arial"/>
          <w:bCs/>
          <w:color w:val="000000"/>
        </w:rPr>
        <w:t>6</w:t>
      </w:r>
      <w:r w:rsidRPr="00A94197">
        <w:rPr>
          <w:rFonts w:ascii="Arial" w:hAnsi="Arial" w:cs="Arial"/>
          <w:bCs/>
          <w:color w:val="000000"/>
        </w:rPr>
        <w:t xml:space="preserve"> Sb., o hodnocení nebezpečných vlastností odpadů</w:t>
      </w:r>
      <w:r>
        <w:rPr>
          <w:rFonts w:ascii="Arial" w:hAnsi="Arial" w:cs="Arial"/>
          <w:bCs/>
          <w:color w:val="000000"/>
        </w:rPr>
        <w:t>.</w:t>
      </w:r>
    </w:p>
    <w:p w:rsidR="0072369C" w:rsidRPr="00285129" w:rsidRDefault="00285129" w:rsidP="001E5B98">
      <w:pPr>
        <w:pStyle w:val="Odstavecseseznamem"/>
        <w:numPr>
          <w:ilvl w:val="0"/>
          <w:numId w:val="16"/>
        </w:numPr>
        <w:spacing w:after="100" w:afterAutospacing="1" w:line="259" w:lineRule="auto"/>
        <w:ind w:hanging="426"/>
        <w:jc w:val="both"/>
        <w:rPr>
          <w:rFonts w:ascii="Arial" w:hAnsi="Arial" w:cs="Arial"/>
        </w:rPr>
      </w:pPr>
      <w:r w:rsidRPr="00A94197">
        <w:rPr>
          <w:rFonts w:ascii="Arial" w:hAnsi="Arial" w:cs="Arial"/>
          <w:bCs/>
          <w:color w:val="000000"/>
        </w:rPr>
        <w:t>Vyhláška č</w:t>
      </w:r>
      <w:r w:rsidRPr="008F27E3">
        <w:rPr>
          <w:rFonts w:ascii="Arial" w:hAnsi="Arial" w:cs="Arial"/>
          <w:bCs/>
          <w:color w:val="000000"/>
        </w:rPr>
        <w:t>. …</w:t>
      </w:r>
      <w:r w:rsidRPr="00A94197">
        <w:rPr>
          <w:rFonts w:ascii="Arial" w:hAnsi="Arial" w:cs="Arial"/>
          <w:bCs/>
          <w:color w:val="000000"/>
        </w:rPr>
        <w:t>/2016 Sb., o podmínkách použití upravených kalů na zemědělské půdě</w:t>
      </w:r>
      <w:r>
        <w:rPr>
          <w:rFonts w:ascii="Arial" w:hAnsi="Arial" w:cs="Arial"/>
          <w:bCs/>
          <w:color w:val="000000"/>
        </w:rPr>
        <w:t>.</w:t>
      </w:r>
    </w:p>
    <w:p w:rsidR="00904575" w:rsidRPr="007E266C" w:rsidRDefault="00904575" w:rsidP="001E5B98">
      <w:pPr>
        <w:rPr>
          <w:rFonts w:ascii="Arial" w:eastAsia="Calibri" w:hAnsi="Arial" w:cs="Arial"/>
          <w:sz w:val="22"/>
          <w:lang w:eastAsia="cs-CZ"/>
        </w:rPr>
      </w:pPr>
    </w:p>
    <w:p w:rsidR="00904575" w:rsidRPr="007E266C" w:rsidRDefault="00CD1F80" w:rsidP="001E5B98">
      <w:pPr>
        <w:jc w:val="center"/>
        <w:rPr>
          <w:rFonts w:ascii="Arial" w:hAnsi="Arial" w:cs="Arial"/>
          <w:sz w:val="22"/>
        </w:rPr>
      </w:pPr>
      <w:r>
        <w:rPr>
          <w:rFonts w:ascii="Arial" w:hAnsi="Arial" w:cs="Arial"/>
          <w:sz w:val="22"/>
        </w:rPr>
        <w:t>ČÁST DEVÁTÁ</w:t>
      </w:r>
    </w:p>
    <w:p w:rsidR="00904575" w:rsidRPr="007E266C" w:rsidRDefault="00904575" w:rsidP="001E5B98">
      <w:pPr>
        <w:jc w:val="center"/>
        <w:rPr>
          <w:rFonts w:ascii="Arial" w:hAnsi="Arial" w:cs="Arial"/>
          <w:sz w:val="22"/>
        </w:rPr>
      </w:pPr>
    </w:p>
    <w:p w:rsidR="00904575" w:rsidRDefault="00904575" w:rsidP="001E5B98">
      <w:pPr>
        <w:jc w:val="center"/>
        <w:rPr>
          <w:rFonts w:ascii="Arial" w:hAnsi="Arial" w:cs="Arial"/>
          <w:b/>
          <w:sz w:val="22"/>
        </w:rPr>
      </w:pPr>
      <w:r w:rsidRPr="007E266C">
        <w:rPr>
          <w:rFonts w:ascii="Arial" w:hAnsi="Arial" w:cs="Arial"/>
          <w:b/>
          <w:sz w:val="22"/>
        </w:rPr>
        <w:t>Změna veterinárního zákona</w:t>
      </w:r>
    </w:p>
    <w:p w:rsidR="007E5651" w:rsidRDefault="007E5651" w:rsidP="001E5B98">
      <w:pPr>
        <w:jc w:val="center"/>
        <w:rPr>
          <w:rFonts w:ascii="Arial" w:hAnsi="Arial" w:cs="Arial"/>
          <w:b/>
          <w:sz w:val="22"/>
        </w:rPr>
      </w:pPr>
    </w:p>
    <w:p w:rsidR="007E5651" w:rsidRPr="002111B3" w:rsidRDefault="007E5651" w:rsidP="007E5651">
      <w:pPr>
        <w:jc w:val="center"/>
        <w:rPr>
          <w:rFonts w:ascii="Arial" w:eastAsia="Calibri" w:hAnsi="Arial" w:cs="Arial"/>
          <w:sz w:val="22"/>
        </w:rPr>
      </w:pPr>
      <w:r>
        <w:rPr>
          <w:rFonts w:ascii="Arial" w:eastAsia="Calibri" w:hAnsi="Arial" w:cs="Arial"/>
          <w:sz w:val="22"/>
        </w:rPr>
        <w:t>§</w:t>
      </w:r>
      <w:r>
        <w:rPr>
          <w:rFonts w:ascii="Arial" w:eastAsia="Calibri" w:hAnsi="Arial" w:cs="Arial"/>
          <w:b/>
          <w:sz w:val="22"/>
        </w:rPr>
        <w:t xml:space="preserve"> </w:t>
      </w:r>
      <w:r w:rsidR="002111B3">
        <w:rPr>
          <w:rFonts w:ascii="Arial" w:eastAsia="Calibri" w:hAnsi="Arial" w:cs="Arial"/>
          <w:sz w:val="22"/>
        </w:rPr>
        <w:t>12</w:t>
      </w:r>
      <w:r w:rsidR="006B59FE">
        <w:rPr>
          <w:rFonts w:ascii="Arial" w:eastAsia="Calibri" w:hAnsi="Arial" w:cs="Arial"/>
          <w:sz w:val="22"/>
        </w:rPr>
        <w:t>6</w:t>
      </w:r>
    </w:p>
    <w:p w:rsidR="00904575" w:rsidRPr="007E266C" w:rsidRDefault="00904575" w:rsidP="001E5B98">
      <w:pPr>
        <w:jc w:val="center"/>
        <w:rPr>
          <w:rFonts w:ascii="Arial" w:hAnsi="Arial" w:cs="Arial"/>
          <w:b/>
          <w:sz w:val="22"/>
        </w:rPr>
      </w:pPr>
    </w:p>
    <w:p w:rsidR="00DA02BA" w:rsidRPr="007E266C" w:rsidRDefault="00DA02BA" w:rsidP="001F4880">
      <w:pPr>
        <w:ind w:firstLine="567"/>
        <w:rPr>
          <w:rFonts w:ascii="Arial" w:hAnsi="Arial" w:cs="Arial"/>
          <w:sz w:val="22"/>
        </w:rPr>
      </w:pPr>
      <w:r w:rsidRPr="007E266C">
        <w:rPr>
          <w:rFonts w:ascii="Arial" w:hAnsi="Arial" w:cs="Arial"/>
          <w:sz w:val="22"/>
        </w:rPr>
        <w:t>V § 3 zákona č. 166/1999 Sb.</w:t>
      </w:r>
      <w:r w:rsidR="00A6504F" w:rsidRPr="007E266C">
        <w:rPr>
          <w:rFonts w:ascii="Arial" w:hAnsi="Arial" w:cs="Arial"/>
          <w:sz w:val="22"/>
        </w:rPr>
        <w:t>, o veterinární péči a o změně některých souvisejících zákonů, (veterinární zákon), ve znění zákona č. 131/2003 Sb., zákona č. 48/2006 Sb., zákona č. 124/2008 Sb., zákona č. 182/2008 Sb., zákona č. 308/20</w:t>
      </w:r>
      <w:r w:rsidR="00DD2195">
        <w:rPr>
          <w:rFonts w:ascii="Arial" w:hAnsi="Arial" w:cs="Arial"/>
          <w:sz w:val="22"/>
        </w:rPr>
        <w:t>1</w:t>
      </w:r>
      <w:r w:rsidR="001F4880">
        <w:rPr>
          <w:rFonts w:ascii="Arial" w:hAnsi="Arial" w:cs="Arial"/>
          <w:sz w:val="22"/>
        </w:rPr>
        <w:t>1 Sb., zákona č. </w:t>
      </w:r>
      <w:r w:rsidR="00A6504F" w:rsidRPr="007E266C">
        <w:rPr>
          <w:rFonts w:ascii="Arial" w:hAnsi="Arial" w:cs="Arial"/>
          <w:sz w:val="22"/>
        </w:rPr>
        <w:t>139/2014 Sb. a zákona č. 2</w:t>
      </w:r>
      <w:r w:rsidR="005A1E44">
        <w:rPr>
          <w:rFonts w:ascii="Arial" w:hAnsi="Arial" w:cs="Arial"/>
          <w:sz w:val="22"/>
        </w:rPr>
        <w:t>50</w:t>
      </w:r>
      <w:r w:rsidR="00A6504F" w:rsidRPr="007E266C">
        <w:rPr>
          <w:rFonts w:ascii="Arial" w:hAnsi="Arial" w:cs="Arial"/>
          <w:sz w:val="22"/>
        </w:rPr>
        <w:t>/2014 Sb.,</w:t>
      </w:r>
      <w:r w:rsidRPr="007E266C">
        <w:rPr>
          <w:rFonts w:ascii="Arial" w:hAnsi="Arial" w:cs="Arial"/>
          <w:sz w:val="22"/>
        </w:rPr>
        <w:t xml:space="preserve"> se odstavec 5 </w:t>
      </w:r>
      <w:r w:rsidR="00A6504F" w:rsidRPr="007E266C">
        <w:rPr>
          <w:rFonts w:ascii="Arial" w:hAnsi="Arial" w:cs="Arial"/>
          <w:sz w:val="22"/>
        </w:rPr>
        <w:t xml:space="preserve">včetně poznámky pod čarou č. 7b </w:t>
      </w:r>
      <w:r w:rsidRPr="007E266C">
        <w:rPr>
          <w:rFonts w:ascii="Arial" w:hAnsi="Arial" w:cs="Arial"/>
          <w:sz w:val="22"/>
        </w:rPr>
        <w:t xml:space="preserve">zrušuje. </w:t>
      </w:r>
    </w:p>
    <w:p w:rsidR="00DA02BA" w:rsidRPr="007E266C" w:rsidRDefault="00DA02BA" w:rsidP="001E5B98">
      <w:pPr>
        <w:rPr>
          <w:rFonts w:ascii="Arial" w:hAnsi="Arial" w:cs="Arial"/>
          <w:sz w:val="22"/>
        </w:rPr>
      </w:pPr>
    </w:p>
    <w:p w:rsidR="00DA02BA" w:rsidRPr="007E266C" w:rsidRDefault="00DA02BA" w:rsidP="001E5B98">
      <w:pPr>
        <w:rPr>
          <w:rFonts w:ascii="Arial" w:hAnsi="Arial" w:cs="Arial"/>
          <w:sz w:val="22"/>
        </w:rPr>
      </w:pPr>
      <w:r w:rsidRPr="007E266C">
        <w:rPr>
          <w:rFonts w:ascii="Arial" w:hAnsi="Arial" w:cs="Arial"/>
          <w:sz w:val="22"/>
        </w:rPr>
        <w:t xml:space="preserve">Dosavadní odstavce </w:t>
      </w:r>
      <w:r w:rsidR="00A6504F" w:rsidRPr="007E266C">
        <w:rPr>
          <w:rFonts w:ascii="Arial" w:hAnsi="Arial" w:cs="Arial"/>
          <w:sz w:val="22"/>
        </w:rPr>
        <w:t xml:space="preserve">6 a 7 se označují jako odstavce 5 a 6. </w:t>
      </w:r>
    </w:p>
    <w:p w:rsidR="00904575" w:rsidRPr="007E266C" w:rsidRDefault="00904575" w:rsidP="001E5B98">
      <w:pPr>
        <w:jc w:val="center"/>
        <w:rPr>
          <w:rFonts w:ascii="Arial" w:hAnsi="Arial" w:cs="Arial"/>
          <w:b/>
          <w:sz w:val="22"/>
        </w:rPr>
      </w:pPr>
    </w:p>
    <w:p w:rsidR="00904575" w:rsidRPr="007E266C" w:rsidRDefault="00904575" w:rsidP="001E5B98">
      <w:pPr>
        <w:rPr>
          <w:rFonts w:ascii="Arial" w:eastAsia="Calibri" w:hAnsi="Arial" w:cs="Arial"/>
          <w:sz w:val="22"/>
          <w:lang w:eastAsia="cs-CZ"/>
        </w:rPr>
      </w:pPr>
    </w:p>
    <w:p w:rsidR="00677C94" w:rsidRPr="007E266C" w:rsidRDefault="00677C94" w:rsidP="001E5B98">
      <w:pPr>
        <w:rPr>
          <w:rFonts w:ascii="Arial" w:eastAsia="Calibri" w:hAnsi="Arial" w:cs="Arial"/>
          <w:sz w:val="22"/>
          <w:lang w:eastAsia="cs-CZ"/>
        </w:rPr>
      </w:pPr>
    </w:p>
    <w:p w:rsidR="00677C94" w:rsidRPr="007E266C" w:rsidRDefault="00CD1F80" w:rsidP="001E5B98">
      <w:pPr>
        <w:jc w:val="center"/>
        <w:rPr>
          <w:rFonts w:ascii="Arial" w:hAnsi="Arial" w:cs="Arial"/>
          <w:sz w:val="22"/>
        </w:rPr>
      </w:pPr>
      <w:r>
        <w:rPr>
          <w:rFonts w:ascii="Arial" w:hAnsi="Arial" w:cs="Arial"/>
          <w:sz w:val="22"/>
        </w:rPr>
        <w:t>ČÁST DESÁTÁ</w:t>
      </w:r>
    </w:p>
    <w:p w:rsidR="00677C94" w:rsidRPr="007E266C" w:rsidRDefault="00677C94" w:rsidP="001E5B98">
      <w:pPr>
        <w:jc w:val="center"/>
        <w:rPr>
          <w:rFonts w:ascii="Arial" w:hAnsi="Arial" w:cs="Arial"/>
          <w:sz w:val="22"/>
        </w:rPr>
      </w:pPr>
    </w:p>
    <w:p w:rsidR="00677C94" w:rsidRPr="007E266C" w:rsidRDefault="00677C94" w:rsidP="001E5B98">
      <w:pPr>
        <w:jc w:val="center"/>
        <w:rPr>
          <w:rFonts w:ascii="Arial" w:hAnsi="Arial" w:cs="Arial"/>
          <w:b/>
          <w:sz w:val="22"/>
        </w:rPr>
      </w:pPr>
      <w:r w:rsidRPr="007E266C">
        <w:rPr>
          <w:rFonts w:ascii="Arial" w:hAnsi="Arial" w:cs="Arial"/>
          <w:b/>
          <w:sz w:val="22"/>
        </w:rPr>
        <w:t>Změna zákona o správních poplatcích</w:t>
      </w:r>
    </w:p>
    <w:p w:rsidR="00677C94" w:rsidRPr="007E266C" w:rsidRDefault="00677C94" w:rsidP="001E5B98">
      <w:pPr>
        <w:jc w:val="center"/>
        <w:rPr>
          <w:rFonts w:ascii="Arial" w:hAnsi="Arial" w:cs="Arial"/>
          <w:b/>
          <w:sz w:val="22"/>
        </w:rPr>
      </w:pPr>
    </w:p>
    <w:p w:rsidR="00677C94" w:rsidRPr="007E266C" w:rsidRDefault="00677C94" w:rsidP="001E5B98">
      <w:pPr>
        <w:jc w:val="center"/>
        <w:rPr>
          <w:rFonts w:ascii="Arial" w:hAnsi="Arial" w:cs="Arial"/>
          <w:sz w:val="22"/>
        </w:rPr>
      </w:pPr>
      <w:r w:rsidRPr="007E266C">
        <w:rPr>
          <w:rFonts w:ascii="Arial" w:hAnsi="Arial" w:cs="Arial"/>
          <w:sz w:val="22"/>
        </w:rPr>
        <w:t xml:space="preserve">§ </w:t>
      </w:r>
      <w:r w:rsidR="006B59FE">
        <w:rPr>
          <w:rFonts w:ascii="Arial" w:hAnsi="Arial" w:cs="Arial"/>
          <w:sz w:val="22"/>
        </w:rPr>
        <w:t>127</w:t>
      </w:r>
    </w:p>
    <w:p w:rsidR="00677C94" w:rsidRPr="007E266C" w:rsidRDefault="00677C94" w:rsidP="001E5B98">
      <w:pPr>
        <w:jc w:val="center"/>
        <w:rPr>
          <w:rFonts w:ascii="Arial" w:hAnsi="Arial" w:cs="Arial"/>
          <w:sz w:val="22"/>
        </w:rPr>
      </w:pPr>
    </w:p>
    <w:p w:rsidR="00677C94" w:rsidRPr="007E266C" w:rsidRDefault="00AC14F5" w:rsidP="008C41C3">
      <w:pPr>
        <w:ind w:firstLine="567"/>
        <w:rPr>
          <w:rFonts w:ascii="Arial" w:hAnsi="Arial" w:cs="Arial"/>
          <w:sz w:val="22"/>
        </w:rPr>
      </w:pPr>
      <w:r w:rsidRPr="007E266C">
        <w:rPr>
          <w:rFonts w:ascii="Arial" w:hAnsi="Arial" w:cs="Arial"/>
          <w:sz w:val="22"/>
        </w:rPr>
        <w:lastRenderedPageBreak/>
        <w:t>V příloze</w:t>
      </w:r>
      <w:r w:rsidR="00677C94" w:rsidRPr="007E266C">
        <w:rPr>
          <w:rFonts w:ascii="Arial" w:hAnsi="Arial" w:cs="Arial"/>
          <w:sz w:val="22"/>
        </w:rPr>
        <w:t xml:space="preserve"> k zákonu č. 634/2004 Sb., o správních poplatcích, ve znění zákona č. 217/2005 Sb., zákona č. 228/2005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w:t>
      </w:r>
      <w:r w:rsidR="005A1E44">
        <w:rPr>
          <w:rFonts w:ascii="Arial" w:hAnsi="Arial" w:cs="Arial"/>
          <w:sz w:val="22"/>
        </w:rPr>
        <w:t xml:space="preserve">zákona č. 367/2011 Sb., </w:t>
      </w:r>
      <w:r w:rsidR="00677C94" w:rsidRPr="007E266C">
        <w:rPr>
          <w:rFonts w:ascii="Arial" w:hAnsi="Arial" w:cs="Arial"/>
          <w:sz w:val="22"/>
        </w:rPr>
        <w:t xml:space="preserve">zákona č. 375/2011 Sb., zákona č. 428/2011 Sb., zákona č. 457/2011 Sb., zákona č. 458/2011 Sb., zákona č. 472/2011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Sb., zákona č. 407/2012 Sb., zákona č. 428/2012 Sb., zákona č. 496/2012 Sb., zákona č. 502/2012 Sb., zákona č. 503/2012 Sb., zákona č. 50/2013 Sb., zákona č. 69/2013 Sb., zákona č. 102/2013 Sb., zákona č. 170/2013 Sb., zákona č. 185/2013 Sb., zákona č. 186/2013 Sb., zákona č. 232/2013 Sb., zákona č. 239/2013 Sb., zákona č. 241/2013 Sb., zákona č. 257/2013 Sb., zákona č. 273/2013 Sb., zákona č. 279/2013 Sb., zákona č. 281/2013 Sb., zákona č. 306/2013 Sb., zákona č. 313/2013 Sb., zákona č. 344/2013 Sb., zákona č. 101/2014 Sb., zákona č. 127/2014 Sb., </w:t>
      </w:r>
      <w:r w:rsidR="005A1E44">
        <w:rPr>
          <w:rFonts w:ascii="Arial" w:hAnsi="Arial" w:cs="Arial"/>
          <w:sz w:val="22"/>
        </w:rPr>
        <w:t>zákona č. 187/2014 Sb.,</w:t>
      </w:r>
      <w:r w:rsidR="005A1E44" w:rsidRPr="00175F66">
        <w:rPr>
          <w:rFonts w:ascii="Arial" w:hAnsi="Arial" w:cs="Arial"/>
          <w:sz w:val="22"/>
        </w:rPr>
        <w:t xml:space="preserve"> </w:t>
      </w:r>
      <w:r w:rsidR="005A1E44">
        <w:rPr>
          <w:rFonts w:ascii="Arial" w:hAnsi="Arial" w:cs="Arial"/>
          <w:sz w:val="22"/>
        </w:rPr>
        <w:t>zákona č. 249/2014 Sb.,</w:t>
      </w:r>
      <w:r w:rsidR="005A1E44" w:rsidRPr="007E266C">
        <w:rPr>
          <w:rFonts w:ascii="Arial" w:hAnsi="Arial" w:cs="Arial"/>
          <w:sz w:val="22"/>
        </w:rPr>
        <w:t xml:space="preserve"> </w:t>
      </w:r>
      <w:r w:rsidR="005A1E44">
        <w:rPr>
          <w:rFonts w:ascii="Arial" w:hAnsi="Arial" w:cs="Arial"/>
          <w:sz w:val="22"/>
        </w:rPr>
        <w:t xml:space="preserve">zákona č. 257/2014 Sb., zákona č. 259/2014 Sb., zákona č. 264/2014 Sb., </w:t>
      </w:r>
      <w:r w:rsidR="005A1E44" w:rsidRPr="007E266C">
        <w:rPr>
          <w:rFonts w:ascii="Arial" w:hAnsi="Arial" w:cs="Arial"/>
          <w:sz w:val="22"/>
        </w:rPr>
        <w:t xml:space="preserve">zákona č. 268/2014 Sb., </w:t>
      </w:r>
      <w:r w:rsidR="005A1E44">
        <w:rPr>
          <w:rFonts w:ascii="Arial" w:hAnsi="Arial" w:cs="Arial"/>
          <w:sz w:val="22"/>
        </w:rPr>
        <w:t xml:space="preserve">zákona č. 331/2014 Sb., </w:t>
      </w:r>
      <w:r w:rsidR="005A1E44" w:rsidRPr="007E266C">
        <w:rPr>
          <w:rFonts w:ascii="Arial" w:hAnsi="Arial" w:cs="Arial"/>
          <w:sz w:val="22"/>
        </w:rPr>
        <w:t xml:space="preserve">zákona č. 81/2015 Sb., </w:t>
      </w:r>
      <w:r w:rsidR="005A1E44">
        <w:rPr>
          <w:rFonts w:ascii="Arial" w:hAnsi="Arial" w:cs="Arial"/>
          <w:sz w:val="22"/>
        </w:rPr>
        <w:t>zákona č. 103/2015 Sb.,</w:t>
      </w:r>
      <w:r w:rsidR="005A1E44" w:rsidRPr="00C66756">
        <w:rPr>
          <w:rFonts w:ascii="Arial" w:hAnsi="Arial" w:cs="Arial"/>
          <w:sz w:val="22"/>
        </w:rPr>
        <w:t xml:space="preserve"> </w:t>
      </w:r>
      <w:r w:rsidR="005A1E44">
        <w:rPr>
          <w:rFonts w:ascii="Arial" w:hAnsi="Arial" w:cs="Arial"/>
          <w:sz w:val="22"/>
        </w:rPr>
        <w:t>zákona č. 204/2015 Sb.,</w:t>
      </w:r>
      <w:r w:rsidR="005A1E44" w:rsidRPr="00C66756">
        <w:rPr>
          <w:rFonts w:ascii="Arial" w:hAnsi="Arial" w:cs="Arial"/>
          <w:sz w:val="22"/>
        </w:rPr>
        <w:t xml:space="preserve"> </w:t>
      </w:r>
      <w:r w:rsidR="005A1E44">
        <w:rPr>
          <w:rFonts w:ascii="Arial" w:hAnsi="Arial" w:cs="Arial"/>
          <w:sz w:val="22"/>
        </w:rPr>
        <w:t>zákona č. 206/2015 Sb.,</w:t>
      </w:r>
      <w:r w:rsidR="005A1E44" w:rsidRPr="00C66756">
        <w:rPr>
          <w:rFonts w:ascii="Arial" w:hAnsi="Arial" w:cs="Arial"/>
          <w:sz w:val="22"/>
        </w:rPr>
        <w:t xml:space="preserve"> </w:t>
      </w:r>
      <w:r w:rsidR="005A1E44">
        <w:rPr>
          <w:rFonts w:ascii="Arial" w:hAnsi="Arial" w:cs="Arial"/>
          <w:sz w:val="22"/>
        </w:rPr>
        <w:t>zákona č. 224/2015 Sb.,</w:t>
      </w:r>
      <w:r w:rsidR="005A1E44" w:rsidRPr="00C66756">
        <w:rPr>
          <w:rFonts w:ascii="Arial" w:hAnsi="Arial" w:cs="Arial"/>
          <w:sz w:val="22"/>
        </w:rPr>
        <w:t xml:space="preserve"> </w:t>
      </w:r>
      <w:r w:rsidR="005A1E44">
        <w:rPr>
          <w:rFonts w:ascii="Arial" w:hAnsi="Arial" w:cs="Arial"/>
          <w:sz w:val="22"/>
        </w:rPr>
        <w:t>zákona č. 268/2015 Sb.,</w:t>
      </w:r>
      <w:r w:rsidR="005A1E44" w:rsidRPr="00C66756">
        <w:rPr>
          <w:rFonts w:ascii="Arial" w:hAnsi="Arial" w:cs="Arial"/>
          <w:sz w:val="22"/>
        </w:rPr>
        <w:t xml:space="preserve"> </w:t>
      </w:r>
      <w:r w:rsidR="005A1E44">
        <w:rPr>
          <w:rFonts w:ascii="Arial" w:hAnsi="Arial" w:cs="Arial"/>
          <w:sz w:val="22"/>
        </w:rPr>
        <w:t>zákona č. 314/2015 Sb. a</w:t>
      </w:r>
      <w:r w:rsidR="005A1E44" w:rsidRPr="00C66756">
        <w:rPr>
          <w:rFonts w:ascii="Arial" w:hAnsi="Arial" w:cs="Arial"/>
          <w:sz w:val="22"/>
        </w:rPr>
        <w:t xml:space="preserve"> </w:t>
      </w:r>
      <w:r w:rsidR="005A1E44">
        <w:rPr>
          <w:rFonts w:ascii="Arial" w:hAnsi="Arial" w:cs="Arial"/>
          <w:sz w:val="22"/>
        </w:rPr>
        <w:t xml:space="preserve">zákona č. 318/2015 Sb., </w:t>
      </w:r>
      <w:r w:rsidRPr="007E266C">
        <w:rPr>
          <w:rFonts w:ascii="Arial" w:hAnsi="Arial" w:cs="Arial"/>
          <w:sz w:val="22"/>
        </w:rPr>
        <w:t>položka 122 včetně poznám</w:t>
      </w:r>
      <w:r w:rsidR="007D71F4">
        <w:rPr>
          <w:rFonts w:ascii="Arial" w:hAnsi="Arial" w:cs="Arial"/>
          <w:sz w:val="22"/>
        </w:rPr>
        <w:t xml:space="preserve">ek </w:t>
      </w:r>
      <w:r w:rsidRPr="007E266C">
        <w:rPr>
          <w:rFonts w:ascii="Arial" w:hAnsi="Arial" w:cs="Arial"/>
          <w:sz w:val="22"/>
        </w:rPr>
        <w:t>pod čarou č. 72</w:t>
      </w:r>
      <w:r w:rsidR="007D71F4">
        <w:rPr>
          <w:rFonts w:ascii="Arial" w:hAnsi="Arial" w:cs="Arial"/>
          <w:sz w:val="22"/>
        </w:rPr>
        <w:t>, 81 a 82</w:t>
      </w:r>
      <w:r w:rsidRPr="007E266C">
        <w:rPr>
          <w:rFonts w:ascii="Arial" w:hAnsi="Arial" w:cs="Arial"/>
          <w:sz w:val="22"/>
        </w:rPr>
        <w:t xml:space="preserve"> zní</w:t>
      </w:r>
      <w:r w:rsidR="00677C94" w:rsidRPr="007E266C">
        <w:rPr>
          <w:rFonts w:ascii="Arial" w:hAnsi="Arial" w:cs="Arial"/>
          <w:sz w:val="22"/>
        </w:rPr>
        <w:t>:</w:t>
      </w:r>
    </w:p>
    <w:p w:rsidR="00AC14F5" w:rsidRPr="007E266C" w:rsidRDefault="00AC14F5" w:rsidP="001E5B98">
      <w:pPr>
        <w:rPr>
          <w:rFonts w:ascii="Arial" w:hAnsi="Arial" w:cs="Arial"/>
          <w:sz w:val="22"/>
        </w:rPr>
      </w:pPr>
    </w:p>
    <w:p w:rsidR="00AC14F5" w:rsidRPr="007E266C" w:rsidRDefault="00AC14F5" w:rsidP="001E5B98">
      <w:pPr>
        <w:rPr>
          <w:rFonts w:ascii="Arial" w:hAnsi="Arial" w:cs="Arial"/>
          <w:b/>
          <w:sz w:val="22"/>
        </w:rPr>
      </w:pPr>
      <w:r w:rsidRPr="007E266C">
        <w:rPr>
          <w:rFonts w:ascii="Arial" w:hAnsi="Arial" w:cs="Arial"/>
          <w:sz w:val="22"/>
        </w:rPr>
        <w:t>„</w:t>
      </w:r>
      <w:r w:rsidRPr="007E266C">
        <w:rPr>
          <w:rFonts w:ascii="Arial" w:hAnsi="Arial" w:cs="Arial"/>
          <w:b/>
          <w:sz w:val="22"/>
        </w:rPr>
        <w:t>Položka 122</w:t>
      </w:r>
    </w:p>
    <w:p w:rsidR="00E25FCE" w:rsidRPr="007E266C" w:rsidRDefault="00E25FCE" w:rsidP="001E5B98">
      <w:pPr>
        <w:pStyle w:val="Odstavecseseznamem"/>
        <w:spacing w:line="240" w:lineRule="auto"/>
        <w:ind w:left="0"/>
        <w:rPr>
          <w:rFonts w:ascii="Arial" w:hAnsi="Arial" w:cs="Arial"/>
        </w:rPr>
      </w:pPr>
    </w:p>
    <w:p w:rsidR="00E25FCE" w:rsidRPr="007E266C" w:rsidRDefault="00AC14F5" w:rsidP="001E5B98">
      <w:pPr>
        <w:pStyle w:val="Odstavecseseznamem"/>
        <w:spacing w:line="240" w:lineRule="auto"/>
        <w:ind w:left="0"/>
        <w:jc w:val="both"/>
        <w:rPr>
          <w:rFonts w:ascii="Arial" w:hAnsi="Arial" w:cs="Arial"/>
        </w:rPr>
      </w:pPr>
      <w:r w:rsidRPr="007E266C">
        <w:rPr>
          <w:rFonts w:ascii="Arial" w:hAnsi="Arial" w:cs="Arial"/>
        </w:rPr>
        <w:t xml:space="preserve">a) </w:t>
      </w:r>
      <w:r w:rsidR="00E25FCE" w:rsidRPr="007E266C">
        <w:rPr>
          <w:rFonts w:ascii="Arial" w:hAnsi="Arial" w:cs="Arial"/>
        </w:rPr>
        <w:t>Udělení pověření k hodnocení nebezpečných vlastností odpadů</w:t>
      </w:r>
      <w:r w:rsidR="00C85110" w:rsidRPr="007E266C">
        <w:rPr>
          <w:rFonts w:ascii="Arial" w:hAnsi="Arial" w:cs="Arial"/>
          <w:vertAlign w:val="superscript"/>
        </w:rPr>
        <w:t>72)</w:t>
      </w:r>
      <w:r w:rsidR="00E25FCE" w:rsidRPr="007E266C">
        <w:rPr>
          <w:rFonts w:ascii="Arial" w:hAnsi="Arial" w:cs="Arial"/>
        </w:rPr>
        <w:tab/>
        <w:t>Kč</w:t>
      </w:r>
      <w:r w:rsidR="00E25FCE" w:rsidRPr="007E266C">
        <w:rPr>
          <w:rFonts w:ascii="Arial" w:hAnsi="Arial" w:cs="Arial"/>
        </w:rPr>
        <w:tab/>
        <w:t>1</w:t>
      </w:r>
      <w:r w:rsidR="00574E8D" w:rsidRPr="007E266C">
        <w:rPr>
          <w:rFonts w:ascii="Arial" w:hAnsi="Arial" w:cs="Arial"/>
        </w:rPr>
        <w:t xml:space="preserve"> </w:t>
      </w:r>
      <w:r w:rsidR="00E25FCE" w:rsidRPr="007E266C">
        <w:rPr>
          <w:rFonts w:ascii="Arial" w:hAnsi="Arial" w:cs="Arial"/>
        </w:rPr>
        <w:t>000</w:t>
      </w:r>
    </w:p>
    <w:p w:rsidR="00E25FCE" w:rsidRPr="007E266C" w:rsidRDefault="00E25FCE" w:rsidP="001E5B98">
      <w:pPr>
        <w:pStyle w:val="Odstavecseseznamem"/>
        <w:spacing w:line="240" w:lineRule="auto"/>
        <w:ind w:left="284" w:hanging="284"/>
        <w:jc w:val="both"/>
        <w:rPr>
          <w:rFonts w:ascii="Arial" w:hAnsi="Arial" w:cs="Arial"/>
        </w:rPr>
      </w:pPr>
      <w:r w:rsidRPr="007E266C">
        <w:rPr>
          <w:rFonts w:ascii="Arial" w:hAnsi="Arial" w:cs="Arial"/>
        </w:rPr>
        <w:t xml:space="preserve">b) Vydání povolení </w:t>
      </w:r>
      <w:r w:rsidR="00D946AA">
        <w:rPr>
          <w:rFonts w:ascii="Arial" w:hAnsi="Arial" w:cs="Arial"/>
        </w:rPr>
        <w:t>provozu</w:t>
      </w:r>
      <w:r w:rsidRPr="007E266C">
        <w:rPr>
          <w:rFonts w:ascii="Arial" w:hAnsi="Arial" w:cs="Arial"/>
        </w:rPr>
        <w:t xml:space="preserve"> zařízení, k obchodování</w:t>
      </w:r>
      <w:r w:rsidRPr="007E266C">
        <w:rPr>
          <w:rFonts w:ascii="Arial" w:hAnsi="Arial" w:cs="Arial"/>
        </w:rPr>
        <w:tab/>
      </w:r>
      <w:r w:rsidRPr="007E266C">
        <w:rPr>
          <w:rFonts w:ascii="Arial" w:hAnsi="Arial" w:cs="Arial"/>
        </w:rPr>
        <w:tab/>
      </w:r>
      <w:r w:rsidR="00DA02BA" w:rsidRPr="007E266C">
        <w:rPr>
          <w:rFonts w:ascii="Arial" w:hAnsi="Arial" w:cs="Arial"/>
        </w:rPr>
        <w:tab/>
      </w:r>
      <w:r w:rsidRPr="007E266C">
        <w:rPr>
          <w:rFonts w:ascii="Arial" w:hAnsi="Arial" w:cs="Arial"/>
        </w:rPr>
        <w:t>Kč</w:t>
      </w:r>
      <w:r w:rsidRPr="007E266C">
        <w:rPr>
          <w:rFonts w:ascii="Arial" w:hAnsi="Arial" w:cs="Arial"/>
        </w:rPr>
        <w:tab/>
      </w:r>
      <w:r w:rsidR="00DA02BA" w:rsidRPr="007E266C">
        <w:rPr>
          <w:rFonts w:ascii="Arial" w:hAnsi="Arial" w:cs="Arial"/>
        </w:rPr>
        <w:t xml:space="preserve">  </w:t>
      </w:r>
      <w:r w:rsidR="00574E8D" w:rsidRPr="007E266C">
        <w:rPr>
          <w:rFonts w:ascii="Arial" w:hAnsi="Arial" w:cs="Arial"/>
        </w:rPr>
        <w:t xml:space="preserve"> </w:t>
      </w:r>
      <w:r w:rsidRPr="007E266C">
        <w:rPr>
          <w:rFonts w:ascii="Arial" w:hAnsi="Arial" w:cs="Arial"/>
        </w:rPr>
        <w:t>500</w:t>
      </w:r>
    </w:p>
    <w:p w:rsidR="001F4CFE" w:rsidRPr="007E266C" w:rsidRDefault="00E25FCE" w:rsidP="001E5B98">
      <w:pPr>
        <w:pStyle w:val="Odstavecseseznamem"/>
        <w:spacing w:line="240" w:lineRule="auto"/>
        <w:ind w:left="284"/>
        <w:jc w:val="both"/>
        <w:rPr>
          <w:rFonts w:ascii="Arial" w:hAnsi="Arial" w:cs="Arial"/>
        </w:rPr>
      </w:pPr>
      <w:r w:rsidRPr="007E266C">
        <w:rPr>
          <w:rFonts w:ascii="Arial" w:hAnsi="Arial" w:cs="Arial"/>
        </w:rPr>
        <w:t>s odpady nebo ke zprostředkování nakládání s odpady</w:t>
      </w:r>
      <w:r w:rsidR="00C85110" w:rsidRPr="007E266C">
        <w:rPr>
          <w:rFonts w:ascii="Arial" w:hAnsi="Arial" w:cs="Arial"/>
          <w:vertAlign w:val="superscript"/>
        </w:rPr>
        <w:t>72)</w:t>
      </w:r>
      <w:r w:rsidRPr="007E266C">
        <w:rPr>
          <w:rFonts w:ascii="Arial" w:hAnsi="Arial" w:cs="Arial"/>
        </w:rPr>
        <w:tab/>
      </w:r>
    </w:p>
    <w:p w:rsidR="008400EC" w:rsidRPr="004E2404" w:rsidRDefault="00E25FCE" w:rsidP="001E5B98">
      <w:pPr>
        <w:pStyle w:val="Odstavecseseznamem"/>
        <w:spacing w:line="240" w:lineRule="auto"/>
        <w:ind w:left="284" w:hanging="284"/>
        <w:jc w:val="both"/>
        <w:rPr>
          <w:rFonts w:ascii="Arial" w:hAnsi="Arial" w:cs="Arial"/>
        </w:rPr>
      </w:pPr>
      <w:r w:rsidRPr="007E266C">
        <w:rPr>
          <w:rFonts w:ascii="Arial" w:hAnsi="Arial" w:cs="Arial"/>
        </w:rPr>
        <w:t xml:space="preserve">c) </w:t>
      </w:r>
      <w:r w:rsidR="008400EC" w:rsidRPr="007E266C">
        <w:rPr>
          <w:rFonts w:ascii="Arial" w:hAnsi="Arial" w:cs="Arial"/>
        </w:rPr>
        <w:t xml:space="preserve">Vydání </w:t>
      </w:r>
      <w:r w:rsidR="007D71F4">
        <w:rPr>
          <w:rFonts w:ascii="Arial" w:hAnsi="Arial" w:cs="Arial"/>
        </w:rPr>
        <w:t>povolení k ne</w:t>
      </w:r>
      <w:r w:rsidR="008400EC" w:rsidRPr="007E266C">
        <w:rPr>
          <w:rFonts w:ascii="Arial" w:hAnsi="Arial" w:cs="Arial"/>
        </w:rPr>
        <w:t>oddělené</w:t>
      </w:r>
      <w:r w:rsidR="007D71F4">
        <w:rPr>
          <w:rFonts w:ascii="Arial" w:hAnsi="Arial" w:cs="Arial"/>
        </w:rPr>
        <w:t>mu</w:t>
      </w:r>
      <w:r w:rsidR="008400EC" w:rsidRPr="007E266C">
        <w:rPr>
          <w:rFonts w:ascii="Arial" w:hAnsi="Arial" w:cs="Arial"/>
        </w:rPr>
        <w:t xml:space="preserve"> soustřeďování odpadů</w:t>
      </w:r>
      <w:r w:rsidR="00C85110" w:rsidRPr="007E266C">
        <w:rPr>
          <w:rFonts w:ascii="Arial" w:hAnsi="Arial" w:cs="Arial"/>
          <w:vertAlign w:val="superscript"/>
        </w:rPr>
        <w:t>72)</w:t>
      </w:r>
      <w:r w:rsidR="004E2404">
        <w:rPr>
          <w:rFonts w:ascii="Arial" w:hAnsi="Arial" w:cs="Arial"/>
          <w:vertAlign w:val="superscript"/>
        </w:rPr>
        <w:tab/>
      </w:r>
      <w:r w:rsidR="004E2404">
        <w:rPr>
          <w:rFonts w:ascii="Arial" w:hAnsi="Arial" w:cs="Arial"/>
          <w:vertAlign w:val="superscript"/>
        </w:rPr>
        <w:tab/>
      </w:r>
      <w:r w:rsidR="004E2404">
        <w:rPr>
          <w:rFonts w:ascii="Arial" w:hAnsi="Arial" w:cs="Arial"/>
        </w:rPr>
        <w:t>Kč</w:t>
      </w:r>
      <w:r w:rsidR="004E2404">
        <w:rPr>
          <w:rFonts w:ascii="Arial" w:hAnsi="Arial" w:cs="Arial"/>
        </w:rPr>
        <w:tab/>
        <w:t>1000</w:t>
      </w:r>
    </w:p>
    <w:p w:rsidR="008400EC" w:rsidRPr="007E266C" w:rsidRDefault="00C85110" w:rsidP="001E5B98">
      <w:pPr>
        <w:pStyle w:val="Odstavecseseznamem"/>
        <w:spacing w:line="240" w:lineRule="auto"/>
        <w:ind w:left="0"/>
        <w:jc w:val="both"/>
        <w:rPr>
          <w:rFonts w:ascii="Arial" w:hAnsi="Arial" w:cs="Arial"/>
        </w:rPr>
      </w:pPr>
      <w:r w:rsidRPr="007E266C">
        <w:rPr>
          <w:rFonts w:ascii="Arial" w:hAnsi="Arial" w:cs="Arial"/>
        </w:rPr>
        <w:t xml:space="preserve">d) Vydání </w:t>
      </w:r>
      <w:r w:rsidR="00D946AA">
        <w:rPr>
          <w:rFonts w:ascii="Arial" w:hAnsi="Arial" w:cs="Arial"/>
        </w:rPr>
        <w:t>povolení</w:t>
      </w:r>
      <w:r w:rsidRPr="007E266C">
        <w:rPr>
          <w:rFonts w:ascii="Arial" w:hAnsi="Arial" w:cs="Arial"/>
        </w:rPr>
        <w:t xml:space="preserve"> </w:t>
      </w:r>
      <w:r w:rsidR="007D71F4">
        <w:rPr>
          <w:rFonts w:ascii="Arial" w:hAnsi="Arial" w:cs="Arial"/>
        </w:rPr>
        <w:t>k</w:t>
      </w:r>
      <w:r w:rsidRPr="007E266C">
        <w:rPr>
          <w:rFonts w:ascii="Arial" w:hAnsi="Arial" w:cs="Arial"/>
        </w:rPr>
        <w:t xml:space="preserve"> mísení nebezpečných </w:t>
      </w:r>
      <w:r w:rsidRPr="007E266C">
        <w:rPr>
          <w:rFonts w:ascii="Arial" w:hAnsi="Arial" w:cs="Arial"/>
        </w:rPr>
        <w:tab/>
      </w:r>
      <w:r w:rsidR="00CD1F80">
        <w:rPr>
          <w:rFonts w:ascii="Arial" w:hAnsi="Arial" w:cs="Arial"/>
        </w:rPr>
        <w:tab/>
      </w:r>
      <w:r w:rsidR="00CD1F80">
        <w:rPr>
          <w:rFonts w:ascii="Arial" w:hAnsi="Arial" w:cs="Arial"/>
        </w:rPr>
        <w:tab/>
      </w:r>
      <w:r w:rsidR="00CD1F80">
        <w:rPr>
          <w:rFonts w:ascii="Arial" w:hAnsi="Arial" w:cs="Arial"/>
        </w:rPr>
        <w:tab/>
      </w:r>
      <w:r w:rsidRPr="007E266C">
        <w:rPr>
          <w:rFonts w:ascii="Arial" w:hAnsi="Arial" w:cs="Arial"/>
        </w:rPr>
        <w:t>Kč</w:t>
      </w:r>
      <w:r w:rsidRPr="007E266C">
        <w:rPr>
          <w:rFonts w:ascii="Arial" w:hAnsi="Arial" w:cs="Arial"/>
        </w:rPr>
        <w:tab/>
        <w:t>1</w:t>
      </w:r>
      <w:r w:rsidR="00DA02BA" w:rsidRPr="007E266C">
        <w:rPr>
          <w:rFonts w:ascii="Arial" w:hAnsi="Arial" w:cs="Arial"/>
        </w:rPr>
        <w:t xml:space="preserve"> </w:t>
      </w:r>
      <w:r w:rsidRPr="007E266C">
        <w:rPr>
          <w:rFonts w:ascii="Arial" w:hAnsi="Arial" w:cs="Arial"/>
        </w:rPr>
        <w:t>000</w:t>
      </w:r>
    </w:p>
    <w:p w:rsidR="00AC14F5" w:rsidRPr="007E266C" w:rsidRDefault="00C85110" w:rsidP="001E5B98">
      <w:pPr>
        <w:pStyle w:val="Odstavecseseznamem"/>
        <w:spacing w:line="240" w:lineRule="auto"/>
        <w:ind w:left="0" w:firstLine="284"/>
        <w:jc w:val="both"/>
        <w:rPr>
          <w:rFonts w:ascii="Arial" w:hAnsi="Arial" w:cs="Arial"/>
        </w:rPr>
      </w:pPr>
      <w:r w:rsidRPr="007E266C">
        <w:rPr>
          <w:rFonts w:ascii="Arial" w:hAnsi="Arial" w:cs="Arial"/>
        </w:rPr>
        <w:t>odpadů navzájem nebo s ostatními odpady</w:t>
      </w:r>
      <w:r w:rsidR="007D71F4">
        <w:rPr>
          <w:rFonts w:ascii="Arial" w:hAnsi="Arial" w:cs="Arial"/>
        </w:rPr>
        <w:t>, látkami nebo materiály</w:t>
      </w:r>
      <w:r w:rsidRPr="007E266C">
        <w:rPr>
          <w:rFonts w:ascii="Arial" w:hAnsi="Arial" w:cs="Arial"/>
          <w:vertAlign w:val="superscript"/>
        </w:rPr>
        <w:t>72)</w:t>
      </w:r>
    </w:p>
    <w:p w:rsidR="00D56CA7" w:rsidRPr="007E266C" w:rsidRDefault="00E57DAF" w:rsidP="001E5B98">
      <w:pPr>
        <w:pStyle w:val="Odstavecseseznamem"/>
        <w:spacing w:after="0" w:line="240" w:lineRule="auto"/>
        <w:ind w:left="0"/>
        <w:jc w:val="both"/>
        <w:rPr>
          <w:rFonts w:ascii="Arial" w:hAnsi="Arial" w:cs="Arial"/>
        </w:rPr>
      </w:pPr>
      <w:r w:rsidRPr="007E266C">
        <w:rPr>
          <w:rFonts w:ascii="Arial" w:hAnsi="Arial" w:cs="Arial"/>
        </w:rPr>
        <w:t>e) Přijetí oznámení o přeshraniční přepravě odpadu</w:t>
      </w:r>
      <w:r w:rsidRPr="007E266C">
        <w:rPr>
          <w:rFonts w:ascii="Arial" w:hAnsi="Arial" w:cs="Arial"/>
          <w:vertAlign w:val="superscript"/>
        </w:rPr>
        <w:t>72)</w:t>
      </w:r>
      <w:r w:rsidR="00D95AEF" w:rsidRPr="007E266C">
        <w:rPr>
          <w:rFonts w:ascii="Arial" w:hAnsi="Arial" w:cs="Arial"/>
        </w:rPr>
        <w:tab/>
      </w:r>
      <w:r w:rsidR="00D95AEF" w:rsidRPr="007E266C">
        <w:rPr>
          <w:rFonts w:ascii="Arial" w:hAnsi="Arial" w:cs="Arial"/>
        </w:rPr>
        <w:tab/>
      </w:r>
      <w:r w:rsidR="00C85110" w:rsidRPr="007E266C">
        <w:rPr>
          <w:rFonts w:ascii="Arial" w:hAnsi="Arial" w:cs="Arial"/>
        </w:rPr>
        <w:tab/>
      </w:r>
      <w:r w:rsidR="00D95AEF" w:rsidRPr="007E266C">
        <w:rPr>
          <w:rFonts w:ascii="Arial" w:hAnsi="Arial" w:cs="Arial"/>
        </w:rPr>
        <w:t>Kč</w:t>
      </w:r>
      <w:r w:rsidR="00285129">
        <w:rPr>
          <w:rFonts w:ascii="Arial" w:hAnsi="Arial" w:cs="Arial"/>
        </w:rPr>
        <w:t xml:space="preserve"> </w:t>
      </w:r>
      <w:r w:rsidR="005D0ADF">
        <w:rPr>
          <w:rFonts w:ascii="Arial" w:hAnsi="Arial" w:cs="Arial"/>
        </w:rPr>
        <w:tab/>
      </w:r>
      <w:r w:rsidR="00D95AEF" w:rsidRPr="007E266C">
        <w:rPr>
          <w:rFonts w:ascii="Arial" w:hAnsi="Arial" w:cs="Arial"/>
        </w:rPr>
        <w:t>15</w:t>
      </w:r>
      <w:r w:rsidR="00D56CA7" w:rsidRPr="007E266C">
        <w:rPr>
          <w:rFonts w:ascii="Arial" w:hAnsi="Arial" w:cs="Arial"/>
        </w:rPr>
        <w:t> </w:t>
      </w:r>
      <w:r w:rsidR="00D95AEF" w:rsidRPr="007E266C">
        <w:rPr>
          <w:rFonts w:ascii="Arial" w:hAnsi="Arial" w:cs="Arial"/>
        </w:rPr>
        <w:t>000</w:t>
      </w:r>
      <w:r w:rsidR="00C85110" w:rsidRPr="007E266C">
        <w:rPr>
          <w:rFonts w:ascii="Arial" w:hAnsi="Arial" w:cs="Arial"/>
        </w:rPr>
        <w:tab/>
      </w:r>
    </w:p>
    <w:p w:rsidR="00B158CC" w:rsidRDefault="00D56CA7" w:rsidP="001E5B98">
      <w:pPr>
        <w:ind w:left="426" w:hanging="426"/>
        <w:rPr>
          <w:rFonts w:ascii="Arial" w:hAnsi="Arial" w:cs="Arial"/>
          <w:sz w:val="22"/>
        </w:rPr>
      </w:pPr>
      <w:r w:rsidRPr="007E266C">
        <w:rPr>
          <w:rFonts w:ascii="Arial" w:hAnsi="Arial" w:cs="Arial"/>
          <w:sz w:val="22"/>
        </w:rPr>
        <w:t xml:space="preserve">f) </w:t>
      </w:r>
      <w:r w:rsidR="00C85110" w:rsidRPr="007E266C">
        <w:rPr>
          <w:rFonts w:ascii="Arial" w:hAnsi="Arial" w:cs="Arial"/>
          <w:sz w:val="22"/>
        </w:rPr>
        <w:t>V</w:t>
      </w:r>
      <w:r w:rsidRPr="007E266C">
        <w:rPr>
          <w:rFonts w:ascii="Arial" w:hAnsi="Arial" w:cs="Arial"/>
          <w:sz w:val="22"/>
        </w:rPr>
        <w:t xml:space="preserve">ydání </w:t>
      </w:r>
      <w:r w:rsidR="002D3964" w:rsidRPr="007E266C">
        <w:rPr>
          <w:rFonts w:ascii="Arial" w:hAnsi="Arial" w:cs="Arial"/>
          <w:sz w:val="22"/>
        </w:rPr>
        <w:t xml:space="preserve">rozhodnutí o změně </w:t>
      </w:r>
      <w:r w:rsidR="00B62B0E" w:rsidRPr="007E266C">
        <w:rPr>
          <w:rFonts w:ascii="Arial" w:hAnsi="Arial" w:cs="Arial"/>
          <w:sz w:val="22"/>
        </w:rPr>
        <w:t>vydaného rozhodnutí</w:t>
      </w:r>
    </w:p>
    <w:p w:rsidR="00DA11A5" w:rsidRPr="00B158CC" w:rsidRDefault="00DA11A5" w:rsidP="001E5B98">
      <w:pPr>
        <w:ind w:left="426" w:hanging="284"/>
        <w:rPr>
          <w:rFonts w:ascii="Arial" w:hAnsi="Arial" w:cs="Arial"/>
          <w:sz w:val="22"/>
        </w:rPr>
      </w:pPr>
      <w:r w:rsidRPr="007E266C">
        <w:rPr>
          <w:rFonts w:ascii="Arial" w:hAnsi="Arial" w:cs="Arial"/>
          <w:sz w:val="22"/>
        </w:rPr>
        <w:t xml:space="preserve">v přeshraniční přepravě </w:t>
      </w:r>
      <w:r w:rsidR="00812CBF" w:rsidRPr="007E266C">
        <w:rPr>
          <w:rFonts w:ascii="Arial" w:hAnsi="Arial" w:cs="Arial"/>
          <w:sz w:val="22"/>
        </w:rPr>
        <w:t>odpadu</w:t>
      </w:r>
      <w:r w:rsidR="00ED39DC">
        <w:rPr>
          <w:rFonts w:ascii="Arial" w:hAnsi="Arial" w:cs="Arial"/>
          <w:sz w:val="22"/>
          <w:vertAlign w:val="superscript"/>
        </w:rPr>
        <w:t>81</w:t>
      </w:r>
      <w:r w:rsidRPr="007E266C">
        <w:rPr>
          <w:rFonts w:ascii="Arial" w:hAnsi="Arial" w:cs="Arial"/>
          <w:sz w:val="22"/>
          <w:vertAlign w:val="superscript"/>
        </w:rPr>
        <w:t>)</w:t>
      </w:r>
      <w:r w:rsidR="00B158CC">
        <w:rPr>
          <w:rFonts w:ascii="Arial" w:hAnsi="Arial" w:cs="Arial"/>
          <w:sz w:val="22"/>
          <w:vertAlign w:val="superscript"/>
        </w:rPr>
        <w:tab/>
      </w:r>
      <w:r w:rsidR="00B158CC">
        <w:rPr>
          <w:rFonts w:ascii="Arial" w:hAnsi="Arial" w:cs="Arial"/>
          <w:sz w:val="22"/>
          <w:vertAlign w:val="superscript"/>
        </w:rPr>
        <w:tab/>
      </w:r>
      <w:r w:rsidR="00B158CC">
        <w:rPr>
          <w:rFonts w:ascii="Arial" w:hAnsi="Arial" w:cs="Arial"/>
          <w:sz w:val="22"/>
          <w:vertAlign w:val="superscript"/>
        </w:rPr>
        <w:tab/>
      </w:r>
      <w:r w:rsidR="00B158CC">
        <w:rPr>
          <w:rFonts w:ascii="Arial" w:hAnsi="Arial" w:cs="Arial"/>
          <w:sz w:val="22"/>
          <w:vertAlign w:val="superscript"/>
        </w:rPr>
        <w:tab/>
      </w:r>
      <w:r w:rsidR="00B158CC">
        <w:rPr>
          <w:rFonts w:ascii="Arial" w:hAnsi="Arial" w:cs="Arial"/>
          <w:sz w:val="22"/>
          <w:vertAlign w:val="superscript"/>
        </w:rPr>
        <w:tab/>
      </w:r>
      <w:r w:rsidR="00B158CC">
        <w:rPr>
          <w:rFonts w:ascii="Arial" w:hAnsi="Arial" w:cs="Arial"/>
          <w:sz w:val="22"/>
          <w:vertAlign w:val="superscript"/>
        </w:rPr>
        <w:tab/>
      </w:r>
      <w:r w:rsidR="00B158CC">
        <w:rPr>
          <w:rFonts w:ascii="Arial" w:hAnsi="Arial" w:cs="Arial"/>
          <w:sz w:val="22"/>
        </w:rPr>
        <w:t>Kč</w:t>
      </w:r>
      <w:r w:rsidR="00B158CC">
        <w:rPr>
          <w:rFonts w:ascii="Arial" w:hAnsi="Arial" w:cs="Arial"/>
          <w:sz w:val="22"/>
        </w:rPr>
        <w:tab/>
        <w:t>6000</w:t>
      </w:r>
    </w:p>
    <w:p w:rsidR="00DA11A5" w:rsidRPr="007E266C" w:rsidRDefault="00DA11A5" w:rsidP="001E5B98">
      <w:pPr>
        <w:ind w:hanging="284"/>
        <w:rPr>
          <w:rFonts w:ascii="Arial" w:hAnsi="Arial" w:cs="Arial"/>
          <w:sz w:val="22"/>
        </w:rPr>
      </w:pPr>
    </w:p>
    <w:p w:rsidR="00DA11A5" w:rsidRPr="007E266C" w:rsidRDefault="00DA11A5" w:rsidP="001E5B98">
      <w:pPr>
        <w:rPr>
          <w:rFonts w:ascii="Arial" w:hAnsi="Arial" w:cs="Arial"/>
          <w:sz w:val="22"/>
        </w:rPr>
      </w:pPr>
    </w:p>
    <w:p w:rsidR="00904575" w:rsidRPr="007E266C" w:rsidRDefault="00DA11A5" w:rsidP="001E5B98">
      <w:pPr>
        <w:rPr>
          <w:rFonts w:ascii="Arial" w:hAnsi="Arial" w:cs="Arial"/>
          <w:b/>
          <w:sz w:val="22"/>
        </w:rPr>
      </w:pPr>
      <w:r w:rsidRPr="007E266C">
        <w:rPr>
          <w:rFonts w:ascii="Arial" w:hAnsi="Arial" w:cs="Arial"/>
          <w:b/>
          <w:sz w:val="22"/>
        </w:rPr>
        <w:t>Osvobození</w:t>
      </w:r>
    </w:p>
    <w:p w:rsidR="001D7BE7" w:rsidRDefault="00EC0892" w:rsidP="001E5B98">
      <w:pPr>
        <w:pStyle w:val="Textpoznpodarou"/>
        <w:rPr>
          <w:rFonts w:ascii="Arial" w:hAnsi="Arial" w:cs="Arial"/>
          <w:sz w:val="18"/>
          <w:szCs w:val="18"/>
        </w:rPr>
      </w:pPr>
      <w:r w:rsidRPr="007E266C">
        <w:rPr>
          <w:rFonts w:ascii="Arial" w:hAnsi="Arial" w:cs="Arial"/>
          <w:sz w:val="22"/>
        </w:rPr>
        <w:lastRenderedPageBreak/>
        <w:t>Od pop</w:t>
      </w:r>
      <w:r w:rsidR="00857185" w:rsidRPr="007E266C">
        <w:rPr>
          <w:rFonts w:ascii="Arial" w:hAnsi="Arial" w:cs="Arial"/>
          <w:sz w:val="22"/>
        </w:rPr>
        <w:t>l</w:t>
      </w:r>
      <w:r w:rsidRPr="007E266C">
        <w:rPr>
          <w:rFonts w:ascii="Arial" w:hAnsi="Arial" w:cs="Arial"/>
          <w:sz w:val="22"/>
        </w:rPr>
        <w:t>atku podle písmen</w:t>
      </w:r>
      <w:r w:rsidR="00857185" w:rsidRPr="007E266C">
        <w:rPr>
          <w:rFonts w:ascii="Arial" w:hAnsi="Arial" w:cs="Arial"/>
          <w:sz w:val="22"/>
        </w:rPr>
        <w:t>e</w:t>
      </w:r>
      <w:r w:rsidRPr="007E266C">
        <w:rPr>
          <w:rFonts w:ascii="Arial" w:hAnsi="Arial" w:cs="Arial"/>
          <w:sz w:val="22"/>
        </w:rPr>
        <w:t xml:space="preserve"> e) a f) je osvobozen příslušný orgán a osoba jednající jeho jménem </w:t>
      </w:r>
      <w:r w:rsidR="00BC337C">
        <w:rPr>
          <w:rFonts w:ascii="Arial" w:hAnsi="Arial" w:cs="Arial"/>
          <w:sz w:val="22"/>
        </w:rPr>
        <w:t xml:space="preserve">podle </w:t>
      </w:r>
      <w:r w:rsidRPr="007E266C">
        <w:rPr>
          <w:rFonts w:ascii="Arial" w:hAnsi="Arial" w:cs="Arial"/>
          <w:sz w:val="22"/>
        </w:rPr>
        <w:t xml:space="preserve">čl. 22 nebo 24 </w:t>
      </w:r>
      <w:r w:rsidR="007D71F4">
        <w:rPr>
          <w:rFonts w:ascii="Arial" w:hAnsi="Arial" w:cs="Arial"/>
          <w:sz w:val="22"/>
        </w:rPr>
        <w:t>přímo použitelného předpisu Evropské unie o přepravě odpad</w:t>
      </w:r>
      <w:r w:rsidR="001D7BE7">
        <w:rPr>
          <w:rFonts w:ascii="Arial" w:hAnsi="Arial" w:cs="Arial"/>
          <w:sz w:val="22"/>
        </w:rPr>
        <w:t>u</w:t>
      </w:r>
      <w:r w:rsidR="001D7BE7" w:rsidRPr="00ED39DC">
        <w:rPr>
          <w:rFonts w:ascii="Arial" w:hAnsi="Arial" w:cs="Arial"/>
          <w:sz w:val="22"/>
          <w:vertAlign w:val="superscript"/>
        </w:rPr>
        <w:t>82</w:t>
      </w:r>
      <w:r w:rsidR="00ED39DC">
        <w:rPr>
          <w:rFonts w:ascii="Arial" w:hAnsi="Arial" w:cs="Arial"/>
          <w:sz w:val="22"/>
          <w:vertAlign w:val="superscript"/>
        </w:rPr>
        <w:t>)</w:t>
      </w:r>
      <w:r w:rsidR="001D7BE7">
        <w:rPr>
          <w:rFonts w:ascii="Arial" w:hAnsi="Arial" w:cs="Arial"/>
          <w:sz w:val="22"/>
        </w:rPr>
        <w:t xml:space="preserve"> </w:t>
      </w:r>
      <w:r w:rsidRPr="007E266C">
        <w:rPr>
          <w:rFonts w:ascii="Arial" w:hAnsi="Arial" w:cs="Arial"/>
          <w:sz w:val="22"/>
        </w:rPr>
        <w:t xml:space="preserve"> </w:t>
      </w:r>
    </w:p>
    <w:p w:rsidR="001D7BE7" w:rsidRDefault="001D7BE7" w:rsidP="001E5B98">
      <w:pPr>
        <w:pStyle w:val="Textpoznpodarou"/>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w:t>
      </w:r>
    </w:p>
    <w:p w:rsidR="001D7BE7" w:rsidRDefault="001D7BE7" w:rsidP="001E5B98">
      <w:pPr>
        <w:rPr>
          <w:rFonts w:ascii="Arial" w:eastAsia="Calibri" w:hAnsi="Arial" w:cs="Arial"/>
          <w:sz w:val="18"/>
          <w:szCs w:val="18"/>
        </w:rPr>
      </w:pPr>
      <w:r w:rsidRPr="007E266C">
        <w:rPr>
          <w:rFonts w:ascii="Arial" w:hAnsi="Arial" w:cs="Arial"/>
          <w:sz w:val="22"/>
          <w:vertAlign w:val="superscript"/>
        </w:rPr>
        <w:t>72</w:t>
      </w:r>
      <w:r w:rsidRPr="001D7BE7">
        <w:rPr>
          <w:rFonts w:ascii="Arial" w:hAnsi="Arial" w:cs="Arial"/>
          <w:sz w:val="18"/>
          <w:szCs w:val="18"/>
          <w:vertAlign w:val="superscript"/>
        </w:rPr>
        <w:t>)</w:t>
      </w:r>
      <w:r>
        <w:rPr>
          <w:rFonts w:ascii="Arial" w:eastAsia="Calibri" w:hAnsi="Arial" w:cs="Arial"/>
          <w:sz w:val="18"/>
          <w:szCs w:val="18"/>
        </w:rPr>
        <w:t xml:space="preserve"> zá</w:t>
      </w:r>
      <w:r w:rsidR="00CD1F80">
        <w:rPr>
          <w:rFonts w:ascii="Arial" w:eastAsia="Calibri" w:hAnsi="Arial" w:cs="Arial"/>
          <w:sz w:val="18"/>
          <w:szCs w:val="18"/>
        </w:rPr>
        <w:t>kon č. …</w:t>
      </w:r>
      <w:r>
        <w:rPr>
          <w:rFonts w:ascii="Arial" w:eastAsia="Calibri" w:hAnsi="Arial" w:cs="Arial"/>
          <w:sz w:val="18"/>
          <w:szCs w:val="18"/>
        </w:rPr>
        <w:t>/2016 Sb., o odpadech a o změně některých zákonů (zákon o odpadech).</w:t>
      </w:r>
    </w:p>
    <w:p w:rsidR="001D7BE7" w:rsidRDefault="001D7BE7" w:rsidP="001E5B98">
      <w:pPr>
        <w:pStyle w:val="Textpoznpodarou"/>
        <w:rPr>
          <w:rFonts w:ascii="Arial" w:eastAsia="Calibri" w:hAnsi="Arial" w:cs="Arial"/>
          <w:sz w:val="18"/>
          <w:szCs w:val="18"/>
        </w:rPr>
      </w:pPr>
      <w:r w:rsidRPr="00ED39DC">
        <w:rPr>
          <w:rFonts w:ascii="Arial" w:eastAsia="Calibri" w:hAnsi="Arial" w:cs="Arial"/>
          <w:sz w:val="18"/>
          <w:szCs w:val="18"/>
          <w:vertAlign w:val="superscript"/>
        </w:rPr>
        <w:t>81</w:t>
      </w:r>
      <w:r>
        <w:rPr>
          <w:rFonts w:ascii="Arial" w:eastAsia="Calibri" w:hAnsi="Arial" w:cs="Arial"/>
          <w:sz w:val="18"/>
          <w:szCs w:val="18"/>
        </w:rPr>
        <w:t xml:space="preserve">) </w:t>
      </w:r>
      <w:r w:rsidRPr="00BC337C">
        <w:rPr>
          <w:rFonts w:ascii="Arial" w:eastAsia="Calibri" w:hAnsi="Arial" w:cs="Arial"/>
          <w:sz w:val="18"/>
          <w:szCs w:val="18"/>
        </w:rPr>
        <w:t xml:space="preserve">čl. 17 nařízení </w:t>
      </w:r>
      <w:r>
        <w:rPr>
          <w:rFonts w:ascii="Arial" w:eastAsia="Calibri" w:hAnsi="Arial" w:cs="Arial"/>
          <w:sz w:val="18"/>
          <w:szCs w:val="18"/>
        </w:rPr>
        <w:t xml:space="preserve">Evropského parlamentu a Rady (ES) č. </w:t>
      </w:r>
      <w:r w:rsidRPr="00BC337C">
        <w:rPr>
          <w:rFonts w:ascii="Arial" w:eastAsia="Calibri" w:hAnsi="Arial" w:cs="Arial"/>
          <w:sz w:val="18"/>
          <w:szCs w:val="18"/>
        </w:rPr>
        <w:t>1013/2006; § … zákona č…/2016 Sb., o odpadech</w:t>
      </w:r>
      <w:r w:rsidR="00ED39DC">
        <w:rPr>
          <w:rFonts w:ascii="Arial" w:eastAsia="Calibri" w:hAnsi="Arial" w:cs="Arial"/>
          <w:sz w:val="18"/>
          <w:szCs w:val="18"/>
        </w:rPr>
        <w:t>.</w:t>
      </w:r>
    </w:p>
    <w:p w:rsidR="001D7BE7" w:rsidRDefault="001D7BE7" w:rsidP="001E5B98">
      <w:pPr>
        <w:pStyle w:val="Textpoznpodarou"/>
        <w:rPr>
          <w:rFonts w:ascii="Arial" w:hAnsi="Arial" w:cs="Arial"/>
          <w:sz w:val="18"/>
          <w:szCs w:val="18"/>
        </w:rPr>
      </w:pPr>
      <w:r w:rsidRPr="00ED39DC">
        <w:rPr>
          <w:rFonts w:ascii="Arial" w:eastAsia="Calibri" w:hAnsi="Arial" w:cs="Arial"/>
          <w:sz w:val="18"/>
          <w:szCs w:val="18"/>
          <w:vertAlign w:val="superscript"/>
        </w:rPr>
        <w:t>82)</w:t>
      </w:r>
      <w:r>
        <w:rPr>
          <w:rFonts w:ascii="Arial" w:eastAsia="Calibri" w:hAnsi="Arial" w:cs="Arial"/>
          <w:sz w:val="18"/>
          <w:szCs w:val="18"/>
        </w:rPr>
        <w:t xml:space="preserve"> </w:t>
      </w:r>
      <w:r w:rsidRPr="004107BA">
        <w:rPr>
          <w:rFonts w:ascii="Arial" w:hAnsi="Arial" w:cs="Arial"/>
          <w:sz w:val="18"/>
          <w:szCs w:val="18"/>
        </w:rPr>
        <w:t>Nařízení Evropského parlamentu a Rady (ES) č. 1013/2006 ze dne 14. června 2006 o přepravě odpadů, ve znění nařízení Evropského parlamentu a Rady (EU) č. 660/2014 ze dne 15. května 2014.</w:t>
      </w:r>
      <w:r w:rsidR="00F46B72">
        <w:rPr>
          <w:rFonts w:ascii="Arial" w:hAnsi="Arial" w:cs="Arial"/>
          <w:sz w:val="18"/>
          <w:szCs w:val="18"/>
        </w:rPr>
        <w:t>“.</w:t>
      </w:r>
    </w:p>
    <w:p w:rsidR="00EC0892" w:rsidRPr="007E266C" w:rsidRDefault="00EC0892" w:rsidP="001E5B98">
      <w:pPr>
        <w:rPr>
          <w:rFonts w:ascii="Arial" w:hAnsi="Arial" w:cs="Arial"/>
          <w:sz w:val="22"/>
        </w:rPr>
      </w:pPr>
    </w:p>
    <w:p w:rsidR="008400EC" w:rsidRPr="007E266C" w:rsidRDefault="008400EC" w:rsidP="001E5B98">
      <w:pPr>
        <w:rPr>
          <w:rFonts w:ascii="Arial" w:hAnsi="Arial" w:cs="Arial"/>
          <w:sz w:val="22"/>
        </w:rPr>
      </w:pPr>
    </w:p>
    <w:p w:rsidR="002339E1" w:rsidRPr="007E5651" w:rsidRDefault="002339E1" w:rsidP="001E5B98">
      <w:pPr>
        <w:jc w:val="center"/>
        <w:rPr>
          <w:rFonts w:ascii="Arial" w:eastAsia="Calibri" w:hAnsi="Arial" w:cs="Arial"/>
          <w:sz w:val="22"/>
        </w:rPr>
      </w:pPr>
      <w:r w:rsidRPr="007E5651">
        <w:rPr>
          <w:rFonts w:ascii="Arial" w:eastAsia="Calibri" w:hAnsi="Arial" w:cs="Arial"/>
          <w:sz w:val="22"/>
        </w:rPr>
        <w:t>ČÁST JEDENÁCTÁ</w:t>
      </w:r>
    </w:p>
    <w:p w:rsidR="002339E1" w:rsidRPr="007E5651" w:rsidRDefault="002339E1" w:rsidP="001E5B98">
      <w:pPr>
        <w:jc w:val="center"/>
        <w:rPr>
          <w:rFonts w:ascii="Arial" w:eastAsia="Calibri" w:hAnsi="Arial" w:cs="Arial"/>
          <w:sz w:val="22"/>
        </w:rPr>
      </w:pPr>
    </w:p>
    <w:p w:rsidR="002339E1" w:rsidRDefault="002339E1" w:rsidP="001E5B98">
      <w:pPr>
        <w:jc w:val="center"/>
        <w:rPr>
          <w:rFonts w:ascii="Arial" w:eastAsia="Calibri" w:hAnsi="Arial" w:cs="Arial"/>
          <w:b/>
          <w:sz w:val="22"/>
        </w:rPr>
      </w:pPr>
      <w:r w:rsidRPr="007E5651">
        <w:rPr>
          <w:rFonts w:ascii="Arial" w:eastAsia="Calibri" w:hAnsi="Arial" w:cs="Arial"/>
          <w:b/>
          <w:sz w:val="22"/>
        </w:rPr>
        <w:t>Změna zákona o státním fondu životního prostředí</w:t>
      </w:r>
    </w:p>
    <w:p w:rsidR="00D10DAC" w:rsidRDefault="00D10DAC" w:rsidP="001E5B98">
      <w:pPr>
        <w:jc w:val="center"/>
        <w:rPr>
          <w:rFonts w:ascii="Arial" w:eastAsia="Calibri" w:hAnsi="Arial" w:cs="Arial"/>
          <w:b/>
          <w:sz w:val="22"/>
        </w:rPr>
      </w:pPr>
    </w:p>
    <w:p w:rsidR="00363BB3" w:rsidRDefault="00363BB3" w:rsidP="001E5B98">
      <w:pPr>
        <w:jc w:val="center"/>
        <w:rPr>
          <w:rFonts w:ascii="Arial" w:eastAsia="Calibri" w:hAnsi="Arial" w:cs="Arial"/>
          <w:sz w:val="22"/>
        </w:rPr>
      </w:pPr>
      <w:r>
        <w:rPr>
          <w:rFonts w:ascii="Arial" w:eastAsia="Calibri" w:hAnsi="Arial" w:cs="Arial"/>
          <w:sz w:val="22"/>
        </w:rPr>
        <w:t>§</w:t>
      </w:r>
      <w:r w:rsidR="006B59FE">
        <w:rPr>
          <w:rFonts w:ascii="Arial" w:eastAsia="Calibri" w:hAnsi="Arial" w:cs="Arial"/>
          <w:sz w:val="22"/>
        </w:rPr>
        <w:t xml:space="preserve"> 128</w:t>
      </w:r>
    </w:p>
    <w:p w:rsidR="004E492C" w:rsidRDefault="004E492C" w:rsidP="004E492C">
      <w:pPr>
        <w:pStyle w:val="Textlnku"/>
        <w:keepNext/>
        <w:rPr>
          <w:rFonts w:ascii="Arial" w:hAnsi="Arial" w:cs="Arial"/>
          <w:sz w:val="22"/>
          <w:szCs w:val="22"/>
        </w:rPr>
      </w:pPr>
      <w:r w:rsidRPr="00363BB3">
        <w:rPr>
          <w:rFonts w:ascii="Arial" w:hAnsi="Arial" w:cs="Arial"/>
          <w:sz w:val="22"/>
          <w:szCs w:val="22"/>
        </w:rPr>
        <w:t>V § 1 zákona č. 388/1991 Sb., o Státním fondu životního prostředí České republiky, ve znění</w:t>
      </w:r>
      <w:r>
        <w:rPr>
          <w:rFonts w:ascii="Arial" w:hAnsi="Arial" w:cs="Arial"/>
          <w:sz w:val="22"/>
          <w:szCs w:val="22"/>
        </w:rPr>
        <w:t xml:space="preserve"> zákona č. 239/2012 Sb. a zákona č. 250/2014 Sb.,</w:t>
      </w:r>
      <w:r w:rsidRPr="00363BB3">
        <w:rPr>
          <w:rFonts w:ascii="Arial" w:hAnsi="Arial" w:cs="Arial"/>
          <w:sz w:val="22"/>
          <w:szCs w:val="22"/>
        </w:rPr>
        <w:t xml:space="preserve"> odstavec 3 </w:t>
      </w:r>
      <w:r>
        <w:rPr>
          <w:rFonts w:ascii="Arial" w:hAnsi="Arial" w:cs="Arial"/>
          <w:sz w:val="22"/>
          <w:szCs w:val="22"/>
        </w:rPr>
        <w:t xml:space="preserve">včetně poznámek pod čarou č. 10 a 11 </w:t>
      </w:r>
      <w:r w:rsidRPr="00363BB3">
        <w:rPr>
          <w:rFonts w:ascii="Arial" w:hAnsi="Arial" w:cs="Arial"/>
          <w:sz w:val="22"/>
          <w:szCs w:val="22"/>
        </w:rPr>
        <w:t>zní:</w:t>
      </w:r>
    </w:p>
    <w:p w:rsidR="004E492C" w:rsidRPr="00363BB3" w:rsidRDefault="004E492C" w:rsidP="004E492C">
      <w:pPr>
        <w:pStyle w:val="Textlnku"/>
        <w:keepNext/>
        <w:rPr>
          <w:rFonts w:ascii="Arial" w:hAnsi="Arial" w:cs="Arial"/>
          <w:sz w:val="22"/>
          <w:szCs w:val="22"/>
        </w:rPr>
      </w:pPr>
    </w:p>
    <w:p w:rsidR="004E492C" w:rsidRDefault="004E492C" w:rsidP="004E492C">
      <w:pPr>
        <w:ind w:firstLine="426"/>
        <w:rPr>
          <w:rFonts w:ascii="Arial" w:hAnsi="Arial" w:cs="Arial"/>
          <w:sz w:val="22"/>
        </w:rPr>
      </w:pPr>
      <w:r w:rsidRPr="00363BB3">
        <w:rPr>
          <w:rFonts w:ascii="Arial" w:hAnsi="Arial" w:cs="Arial"/>
          <w:sz w:val="22"/>
        </w:rPr>
        <w:t>„(3) Fond patří do působnosti Ministerstva životního prostředí (dále jen „ministerstvo“).</w:t>
      </w:r>
      <w:r>
        <w:rPr>
          <w:rFonts w:ascii="Arial" w:hAnsi="Arial" w:cs="Arial"/>
          <w:sz w:val="22"/>
        </w:rPr>
        <w:t xml:space="preserve"> V případech, kdy Fond podle jiného právního předpisu</w:t>
      </w:r>
      <w:r w:rsidRPr="00BC11F5">
        <w:rPr>
          <w:rFonts w:ascii="Arial" w:hAnsi="Arial" w:cs="Arial"/>
          <w:sz w:val="22"/>
          <w:vertAlign w:val="superscript"/>
        </w:rPr>
        <w:t>10)</w:t>
      </w:r>
      <w:r>
        <w:rPr>
          <w:rFonts w:ascii="Arial" w:hAnsi="Arial" w:cs="Arial"/>
          <w:sz w:val="22"/>
        </w:rPr>
        <w:t xml:space="preserve"> vykonává správu poplatku, je ministerstvo nadřízeným správcem daně podle daňového řádu</w:t>
      </w:r>
      <w:r w:rsidRPr="00493934">
        <w:rPr>
          <w:rFonts w:ascii="Arial" w:hAnsi="Arial" w:cs="Arial"/>
          <w:sz w:val="22"/>
          <w:vertAlign w:val="superscript"/>
        </w:rPr>
        <w:t>11</w:t>
      </w:r>
      <w:r>
        <w:rPr>
          <w:rFonts w:ascii="Arial" w:hAnsi="Arial" w:cs="Arial"/>
          <w:sz w:val="22"/>
          <w:vertAlign w:val="superscript"/>
        </w:rPr>
        <w:t>)</w:t>
      </w:r>
      <w:r w:rsidRPr="00363BB3">
        <w:rPr>
          <w:rFonts w:ascii="Arial" w:hAnsi="Arial" w:cs="Arial"/>
          <w:sz w:val="22"/>
        </w:rPr>
        <w:t>.</w:t>
      </w:r>
    </w:p>
    <w:p w:rsidR="004E492C" w:rsidRDefault="004E492C" w:rsidP="004E492C">
      <w:pPr>
        <w:ind w:firstLine="426"/>
        <w:rPr>
          <w:rFonts w:ascii="Arial" w:hAnsi="Arial" w:cs="Arial"/>
          <w:sz w:val="22"/>
        </w:rPr>
      </w:pPr>
    </w:p>
    <w:p w:rsidR="004E492C" w:rsidRDefault="004E492C" w:rsidP="004E492C">
      <w:r>
        <w:t>________________________</w:t>
      </w:r>
    </w:p>
    <w:p w:rsidR="004E492C" w:rsidRDefault="004E492C" w:rsidP="004E492C">
      <w:pPr>
        <w:rPr>
          <w:rFonts w:ascii="Arial" w:hAnsi="Arial" w:cs="Arial"/>
          <w:sz w:val="18"/>
          <w:szCs w:val="18"/>
        </w:rPr>
      </w:pPr>
      <w:r w:rsidRPr="00BC11F5">
        <w:rPr>
          <w:rFonts w:ascii="Arial" w:hAnsi="Arial" w:cs="Arial"/>
          <w:sz w:val="18"/>
          <w:szCs w:val="18"/>
          <w:vertAlign w:val="superscript"/>
        </w:rPr>
        <w:t>10)</w:t>
      </w:r>
      <w:r>
        <w:rPr>
          <w:rFonts w:ascii="Arial" w:hAnsi="Arial" w:cs="Arial"/>
          <w:sz w:val="18"/>
          <w:szCs w:val="18"/>
        </w:rPr>
        <w:t xml:space="preserve"> Zákon č…/2016 Sb., odpadech.</w:t>
      </w:r>
    </w:p>
    <w:p w:rsidR="004E492C" w:rsidRDefault="004E492C" w:rsidP="004E492C">
      <w:pPr>
        <w:rPr>
          <w:rFonts w:ascii="Arial" w:hAnsi="Arial" w:cs="Arial"/>
          <w:sz w:val="18"/>
          <w:szCs w:val="18"/>
        </w:rPr>
      </w:pPr>
      <w:r>
        <w:rPr>
          <w:rFonts w:ascii="Arial" w:hAnsi="Arial" w:cs="Arial"/>
          <w:sz w:val="18"/>
          <w:szCs w:val="18"/>
        </w:rPr>
        <w:t>Zákon č. 254/2001 Sb., o vodách a o změně některých zákonů (vodní zákon), ve znění pozdějších předpisů.</w:t>
      </w:r>
    </w:p>
    <w:p w:rsidR="004E492C" w:rsidRDefault="004E492C" w:rsidP="004E492C">
      <w:pPr>
        <w:rPr>
          <w:rFonts w:ascii="Arial" w:hAnsi="Arial" w:cs="Arial"/>
          <w:sz w:val="18"/>
          <w:szCs w:val="18"/>
        </w:rPr>
      </w:pPr>
    </w:p>
    <w:p w:rsidR="004E492C" w:rsidRPr="00BC11F5" w:rsidRDefault="004E492C" w:rsidP="004E492C">
      <w:pPr>
        <w:rPr>
          <w:rFonts w:ascii="Arial" w:hAnsi="Arial" w:cs="Arial"/>
          <w:sz w:val="18"/>
          <w:szCs w:val="18"/>
        </w:rPr>
      </w:pPr>
      <w:r w:rsidRPr="00493934">
        <w:rPr>
          <w:rFonts w:ascii="Arial" w:hAnsi="Arial" w:cs="Arial"/>
          <w:sz w:val="18"/>
          <w:szCs w:val="18"/>
          <w:vertAlign w:val="superscript"/>
        </w:rPr>
        <w:t>11)</w:t>
      </w:r>
      <w:r>
        <w:rPr>
          <w:rFonts w:ascii="Arial" w:hAnsi="Arial" w:cs="Arial"/>
          <w:sz w:val="18"/>
          <w:szCs w:val="18"/>
        </w:rPr>
        <w:t xml:space="preserve"> Zákon č. 280/2009 Sb., daňový řád, ve znění pozdějších předpisů.“. </w:t>
      </w:r>
    </w:p>
    <w:p w:rsidR="002339E1" w:rsidRDefault="002339E1" w:rsidP="001E5B98">
      <w:pPr>
        <w:jc w:val="center"/>
        <w:rPr>
          <w:rFonts w:ascii="Arial" w:eastAsia="Calibri" w:hAnsi="Arial" w:cs="Arial"/>
          <w:b/>
          <w:sz w:val="22"/>
        </w:rPr>
      </w:pPr>
    </w:p>
    <w:p w:rsidR="002339E1" w:rsidRDefault="002339E1" w:rsidP="001E5B98">
      <w:pPr>
        <w:jc w:val="center"/>
        <w:rPr>
          <w:rFonts w:ascii="Arial" w:eastAsia="Calibri" w:hAnsi="Arial" w:cs="Arial"/>
          <w:sz w:val="22"/>
          <w:highlight w:val="yellow"/>
        </w:rPr>
      </w:pPr>
    </w:p>
    <w:p w:rsidR="002339E1" w:rsidRPr="007E5651" w:rsidRDefault="002339E1" w:rsidP="001E5B98">
      <w:pPr>
        <w:jc w:val="center"/>
        <w:rPr>
          <w:rFonts w:ascii="Arial" w:eastAsia="Calibri" w:hAnsi="Arial" w:cs="Arial"/>
          <w:sz w:val="22"/>
        </w:rPr>
      </w:pPr>
      <w:r w:rsidRPr="007E5651">
        <w:rPr>
          <w:rFonts w:ascii="Arial" w:eastAsia="Calibri" w:hAnsi="Arial" w:cs="Arial"/>
          <w:sz w:val="22"/>
        </w:rPr>
        <w:t>ČÁST DVANÁCTÁ</w:t>
      </w:r>
    </w:p>
    <w:p w:rsidR="002339E1" w:rsidRPr="007E5651" w:rsidRDefault="002339E1" w:rsidP="001E5B98">
      <w:pPr>
        <w:jc w:val="center"/>
        <w:rPr>
          <w:rFonts w:ascii="Arial" w:eastAsia="Calibri" w:hAnsi="Arial" w:cs="Arial"/>
          <w:sz w:val="22"/>
        </w:rPr>
      </w:pPr>
    </w:p>
    <w:p w:rsidR="007E5651" w:rsidRDefault="002339E1" w:rsidP="001E5B98">
      <w:pPr>
        <w:jc w:val="center"/>
        <w:rPr>
          <w:rFonts w:ascii="Arial" w:eastAsia="Calibri" w:hAnsi="Arial" w:cs="Arial"/>
          <w:b/>
          <w:sz w:val="22"/>
        </w:rPr>
      </w:pPr>
      <w:r w:rsidRPr="007E5651">
        <w:rPr>
          <w:rFonts w:ascii="Arial" w:eastAsia="Calibri" w:hAnsi="Arial" w:cs="Arial"/>
          <w:b/>
          <w:sz w:val="22"/>
        </w:rPr>
        <w:t>Změna zákona o místních poplatcích</w:t>
      </w:r>
    </w:p>
    <w:p w:rsidR="007E5651" w:rsidRDefault="007E5651" w:rsidP="001E5B98">
      <w:pPr>
        <w:jc w:val="center"/>
        <w:rPr>
          <w:rFonts w:ascii="Arial" w:eastAsia="Calibri" w:hAnsi="Arial" w:cs="Arial"/>
          <w:b/>
          <w:sz w:val="22"/>
        </w:rPr>
      </w:pPr>
    </w:p>
    <w:p w:rsidR="000B2906" w:rsidRPr="000B2906" w:rsidRDefault="000B2906" w:rsidP="000B2906">
      <w:pPr>
        <w:pStyle w:val="Paragraf"/>
        <w:outlineLvl w:val="2"/>
        <w:rPr>
          <w:rFonts w:ascii="Arial" w:hAnsi="Arial" w:cs="Arial"/>
          <w:sz w:val="22"/>
          <w:szCs w:val="22"/>
        </w:rPr>
      </w:pPr>
      <w:r w:rsidRPr="000B2906">
        <w:rPr>
          <w:rFonts w:ascii="Arial" w:hAnsi="Arial" w:cs="Arial"/>
          <w:sz w:val="22"/>
          <w:szCs w:val="22"/>
        </w:rPr>
        <w:t>§ 129</w:t>
      </w:r>
    </w:p>
    <w:p w:rsidR="000B2906" w:rsidRPr="000B2906" w:rsidRDefault="000B2906" w:rsidP="000B2906">
      <w:pPr>
        <w:pStyle w:val="Textparagrafu"/>
        <w:rPr>
          <w:rFonts w:ascii="Arial" w:eastAsia="Calibri" w:hAnsi="Arial" w:cs="Arial"/>
          <w:sz w:val="22"/>
          <w:szCs w:val="22"/>
        </w:rPr>
      </w:pPr>
      <w:r w:rsidRPr="000B2906">
        <w:rPr>
          <w:rFonts w:ascii="Arial" w:eastAsia="Calibri" w:hAnsi="Arial" w:cs="Arial"/>
          <w:sz w:val="22"/>
          <w:szCs w:val="22"/>
        </w:rPr>
        <w:t>Zákon č. 565/1990 Sb., o místních poplatcích, ve znění zákona č. 184/1991 Sb., zákona č. 338/1992 Sb., zákona č. 48/1994 Sb., zákona č. 305/1997 Sb., zákona č. 149/1998 Sb., zákona č. 185/2001 Sb., zákona č. 274/2001 Sb., zákona č. 320/2002 Sb., zákona č.  229/2003 Sb., zákona č. 270/2007 Sb., zákona č. 348/2009 Sb., zákona č. 183/2010 Sb., zákona č. 281/2009 Sb., zákona č. 30/2011 Sb., zákona č. 300/2011 Sb., zákona č. 329/2011 Sb., zákona č. 458/2011 Sb., zákona č. 142/2012 Sb., zákona č. 174/2012 Sb. a zákona č. 266/2015 Sb., se mění takto:</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1 se vkládá označení části první, které včetně nadpisu zní:</w:t>
      </w:r>
    </w:p>
    <w:p w:rsidR="000B2906" w:rsidRPr="000B2906" w:rsidRDefault="000B2906" w:rsidP="000B2906">
      <w:pPr>
        <w:pStyle w:val="ST"/>
        <w:rPr>
          <w:rFonts w:ascii="Arial" w:hAnsi="Arial" w:cs="Arial"/>
          <w:sz w:val="22"/>
          <w:szCs w:val="22"/>
        </w:rPr>
      </w:pPr>
      <w:r w:rsidRPr="000B2906">
        <w:rPr>
          <w:rFonts w:ascii="Arial" w:hAnsi="Arial" w:cs="Arial"/>
          <w:sz w:val="22"/>
          <w:szCs w:val="22"/>
        </w:rPr>
        <w:t>„ČÁST PRVNÍ</w:t>
      </w:r>
    </w:p>
    <w:p w:rsidR="000B2906" w:rsidRPr="000B2906" w:rsidRDefault="000B2906" w:rsidP="000B2906">
      <w:pPr>
        <w:pStyle w:val="NADPISSTI"/>
        <w:rPr>
          <w:rFonts w:ascii="Arial" w:hAnsi="Arial" w:cs="Arial"/>
          <w:b w:val="0"/>
          <w:sz w:val="22"/>
          <w:szCs w:val="22"/>
        </w:rPr>
      </w:pPr>
      <w:r w:rsidRPr="000B2906">
        <w:rPr>
          <w:rFonts w:ascii="Arial" w:hAnsi="Arial" w:cs="Arial"/>
          <w:sz w:val="22"/>
          <w:szCs w:val="22"/>
        </w:rPr>
        <w:t>Úvodní ustanovení</w:t>
      </w:r>
      <w:r w:rsidRPr="000B2906">
        <w:rPr>
          <w:rFonts w:ascii="Arial" w:hAnsi="Arial" w:cs="Arial"/>
          <w:b w:val="0"/>
          <w:sz w:val="22"/>
          <w:szCs w:val="22"/>
        </w:rPr>
        <w:t>“.</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V § 1 se písmeno g) zrušuje.</w:t>
      </w:r>
    </w:p>
    <w:p w:rsidR="000B2906" w:rsidRPr="000B2906" w:rsidRDefault="000B2906" w:rsidP="000B2906">
      <w:pPr>
        <w:rPr>
          <w:rFonts w:ascii="Arial" w:hAnsi="Arial" w:cs="Arial"/>
          <w:sz w:val="22"/>
        </w:rPr>
      </w:pPr>
      <w:r w:rsidRPr="000B2906">
        <w:rPr>
          <w:rFonts w:ascii="Arial" w:hAnsi="Arial" w:cs="Arial"/>
          <w:sz w:val="22"/>
        </w:rPr>
        <w:t>Dosavadní písmeno h) se označuje jako písmeno g).</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lastRenderedPageBreak/>
        <w:t>V § 1 se na konci písmene g) tečka nahrazuje čárkou a doplňuje se písmeno h), které zní:</w:t>
      </w:r>
    </w:p>
    <w:p w:rsidR="000B2906" w:rsidRPr="000B2906" w:rsidRDefault="000B2906" w:rsidP="000B2906">
      <w:pPr>
        <w:pStyle w:val="Textbodunovely"/>
        <w:rPr>
          <w:rFonts w:ascii="Arial" w:hAnsi="Arial" w:cs="Arial"/>
          <w:sz w:val="22"/>
          <w:szCs w:val="22"/>
        </w:rPr>
      </w:pPr>
      <w:r w:rsidRPr="000B2906">
        <w:rPr>
          <w:rFonts w:ascii="Arial" w:hAnsi="Arial" w:cs="Arial"/>
          <w:sz w:val="22"/>
          <w:szCs w:val="22"/>
        </w:rPr>
        <w:t>„h) poplatky za směsný komunální odpad.“.</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2 se vkládají označení části druhé a hlavy I, která včetně nadpisů znějí:</w:t>
      </w:r>
    </w:p>
    <w:p w:rsidR="000B2906" w:rsidRPr="000B2906" w:rsidRDefault="000B2906" w:rsidP="000B2906">
      <w:pPr>
        <w:pStyle w:val="ST"/>
        <w:rPr>
          <w:rFonts w:ascii="Arial" w:hAnsi="Arial" w:cs="Arial"/>
          <w:sz w:val="22"/>
          <w:szCs w:val="22"/>
        </w:rPr>
      </w:pPr>
      <w:r w:rsidRPr="000B2906">
        <w:rPr>
          <w:rFonts w:ascii="Arial" w:hAnsi="Arial" w:cs="Arial"/>
          <w:sz w:val="22"/>
          <w:szCs w:val="22"/>
        </w:rPr>
        <w:t>„ČÁST DRUHÁ</w:t>
      </w:r>
    </w:p>
    <w:p w:rsidR="000B2906" w:rsidRPr="000B2906" w:rsidRDefault="000B2906" w:rsidP="000B2906">
      <w:pPr>
        <w:pStyle w:val="NADPISSTI"/>
        <w:rPr>
          <w:rFonts w:ascii="Arial" w:hAnsi="Arial" w:cs="Arial"/>
          <w:sz w:val="22"/>
          <w:szCs w:val="22"/>
        </w:rPr>
      </w:pPr>
      <w:r w:rsidRPr="000B2906">
        <w:rPr>
          <w:rFonts w:ascii="Arial" w:hAnsi="Arial" w:cs="Arial"/>
          <w:sz w:val="22"/>
          <w:szCs w:val="22"/>
        </w:rPr>
        <w:t>Poplatky</w:t>
      </w:r>
    </w:p>
    <w:p w:rsidR="000B2906" w:rsidRPr="000B2906" w:rsidRDefault="000B2906" w:rsidP="000B2906">
      <w:pPr>
        <w:pStyle w:val="Hlava"/>
        <w:rPr>
          <w:rFonts w:ascii="Arial" w:hAnsi="Arial" w:cs="Arial"/>
          <w:sz w:val="22"/>
          <w:szCs w:val="22"/>
        </w:rPr>
      </w:pPr>
      <w:r w:rsidRPr="000B2906">
        <w:rPr>
          <w:rFonts w:ascii="Arial" w:hAnsi="Arial" w:cs="Arial"/>
          <w:sz w:val="22"/>
          <w:szCs w:val="22"/>
        </w:rPr>
        <w:t>Hlava I</w:t>
      </w:r>
    </w:p>
    <w:p w:rsidR="000B2906" w:rsidRPr="000B2906" w:rsidRDefault="000B2906" w:rsidP="000B2906">
      <w:pPr>
        <w:pStyle w:val="Nadpishlavy"/>
        <w:keepNext w:val="0"/>
        <w:rPr>
          <w:rFonts w:ascii="Arial" w:hAnsi="Arial" w:cs="Arial"/>
          <w:sz w:val="22"/>
          <w:szCs w:val="22"/>
        </w:rPr>
      </w:pPr>
      <w:r w:rsidRPr="000B2906">
        <w:rPr>
          <w:rFonts w:ascii="Arial" w:hAnsi="Arial" w:cs="Arial"/>
          <w:sz w:val="22"/>
          <w:szCs w:val="22"/>
        </w:rPr>
        <w:t>Poplatek ze psů</w:t>
      </w:r>
      <w:r w:rsidRPr="000B2906">
        <w:rPr>
          <w:rFonts w:ascii="Arial" w:hAnsi="Arial" w:cs="Arial"/>
          <w:b w:val="0"/>
          <w:sz w:val="22"/>
          <w:szCs w:val="22"/>
        </w:rPr>
        <w:t>“.</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3 se vkládá označení hlavy II, které včetně nadpisu zní:</w:t>
      </w:r>
    </w:p>
    <w:p w:rsidR="000B2906" w:rsidRPr="000B2906" w:rsidRDefault="000B2906" w:rsidP="000B2906">
      <w:pPr>
        <w:pStyle w:val="Hlava"/>
        <w:rPr>
          <w:rFonts w:ascii="Arial" w:hAnsi="Arial" w:cs="Arial"/>
          <w:sz w:val="22"/>
          <w:szCs w:val="22"/>
        </w:rPr>
      </w:pPr>
      <w:r w:rsidRPr="000B2906">
        <w:rPr>
          <w:rFonts w:ascii="Arial" w:hAnsi="Arial" w:cs="Arial"/>
          <w:sz w:val="22"/>
          <w:szCs w:val="22"/>
        </w:rPr>
        <w:t>„Hlava II</w:t>
      </w:r>
    </w:p>
    <w:p w:rsidR="000B2906" w:rsidRPr="000B2906" w:rsidRDefault="000B2906" w:rsidP="000B2906">
      <w:pPr>
        <w:pStyle w:val="Nadpishlavy"/>
        <w:keepNext w:val="0"/>
        <w:rPr>
          <w:rFonts w:ascii="Arial" w:hAnsi="Arial" w:cs="Arial"/>
          <w:b w:val="0"/>
          <w:sz w:val="22"/>
          <w:szCs w:val="22"/>
        </w:rPr>
      </w:pPr>
      <w:r w:rsidRPr="000B2906">
        <w:rPr>
          <w:rFonts w:ascii="Arial" w:hAnsi="Arial" w:cs="Arial"/>
          <w:sz w:val="22"/>
          <w:szCs w:val="22"/>
        </w:rPr>
        <w:t>Poplatek za lázeňský nebo rekreační pobyt</w:t>
      </w:r>
      <w:r w:rsidRPr="000B2906">
        <w:rPr>
          <w:rFonts w:ascii="Arial" w:hAnsi="Arial" w:cs="Arial"/>
          <w:b w:val="0"/>
          <w:sz w:val="22"/>
          <w:szCs w:val="22"/>
        </w:rPr>
        <w:t>“.</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4 se vkládá označení hlavy III, které včetně nadpisu zní:</w:t>
      </w:r>
    </w:p>
    <w:p w:rsidR="000B2906" w:rsidRPr="000B2906" w:rsidRDefault="000B2906" w:rsidP="000B2906">
      <w:pPr>
        <w:pStyle w:val="Hlava"/>
        <w:rPr>
          <w:rFonts w:ascii="Arial" w:hAnsi="Arial" w:cs="Arial"/>
          <w:sz w:val="22"/>
          <w:szCs w:val="22"/>
        </w:rPr>
      </w:pPr>
      <w:r w:rsidRPr="000B2906">
        <w:rPr>
          <w:rFonts w:ascii="Arial" w:hAnsi="Arial" w:cs="Arial"/>
          <w:sz w:val="22"/>
          <w:szCs w:val="22"/>
        </w:rPr>
        <w:t>„Hlava III</w:t>
      </w:r>
    </w:p>
    <w:p w:rsidR="000B2906" w:rsidRPr="000B2906" w:rsidRDefault="000B2906" w:rsidP="000B2906">
      <w:pPr>
        <w:pStyle w:val="Nadpishlavy"/>
        <w:keepNext w:val="0"/>
        <w:rPr>
          <w:rFonts w:ascii="Arial" w:hAnsi="Arial" w:cs="Arial"/>
          <w:b w:val="0"/>
          <w:sz w:val="22"/>
          <w:szCs w:val="22"/>
        </w:rPr>
      </w:pPr>
      <w:r w:rsidRPr="000B2906">
        <w:rPr>
          <w:rFonts w:ascii="Arial" w:hAnsi="Arial" w:cs="Arial"/>
          <w:sz w:val="22"/>
          <w:szCs w:val="22"/>
        </w:rPr>
        <w:t>Poplatek za užívání veřejného prostranství</w:t>
      </w:r>
      <w:r w:rsidRPr="000B2906">
        <w:rPr>
          <w:rFonts w:ascii="Arial" w:hAnsi="Arial" w:cs="Arial"/>
          <w:b w:val="0"/>
          <w:sz w:val="22"/>
          <w:szCs w:val="22"/>
        </w:rPr>
        <w:t>“.</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6 se vkládá označení hlavy IV, které včetně nadpisu zní:</w:t>
      </w:r>
    </w:p>
    <w:p w:rsidR="000B2906" w:rsidRPr="000B2906" w:rsidRDefault="000B2906" w:rsidP="000B2906">
      <w:pPr>
        <w:pStyle w:val="Hlava"/>
        <w:rPr>
          <w:rFonts w:ascii="Arial" w:hAnsi="Arial" w:cs="Arial"/>
          <w:sz w:val="22"/>
          <w:szCs w:val="22"/>
        </w:rPr>
      </w:pPr>
      <w:r w:rsidRPr="000B2906">
        <w:rPr>
          <w:rFonts w:ascii="Arial" w:hAnsi="Arial" w:cs="Arial"/>
          <w:sz w:val="22"/>
          <w:szCs w:val="22"/>
        </w:rPr>
        <w:t>„Hlava IV</w:t>
      </w:r>
    </w:p>
    <w:p w:rsidR="000B2906" w:rsidRPr="000B2906" w:rsidRDefault="000B2906" w:rsidP="000B2906">
      <w:pPr>
        <w:pStyle w:val="Nadpishlavy"/>
        <w:keepNext w:val="0"/>
        <w:rPr>
          <w:rFonts w:ascii="Arial" w:hAnsi="Arial" w:cs="Arial"/>
          <w:b w:val="0"/>
          <w:sz w:val="22"/>
          <w:szCs w:val="22"/>
        </w:rPr>
      </w:pPr>
      <w:r w:rsidRPr="000B2906">
        <w:rPr>
          <w:rFonts w:ascii="Arial" w:hAnsi="Arial" w:cs="Arial"/>
          <w:sz w:val="22"/>
          <w:szCs w:val="22"/>
        </w:rPr>
        <w:t>Poplatek ze vstupného</w:t>
      </w:r>
      <w:r w:rsidRPr="000B2906">
        <w:rPr>
          <w:rFonts w:ascii="Arial" w:hAnsi="Arial" w:cs="Arial"/>
          <w:b w:val="0"/>
          <w:sz w:val="22"/>
          <w:szCs w:val="22"/>
        </w:rPr>
        <w:t>“.</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7 se vkládá označení hlavy V, které včetně nadpisu zní:</w:t>
      </w:r>
    </w:p>
    <w:p w:rsidR="000B2906" w:rsidRPr="000B2906" w:rsidRDefault="000B2906" w:rsidP="000B2906">
      <w:pPr>
        <w:pStyle w:val="Hlava"/>
        <w:rPr>
          <w:rFonts w:ascii="Arial" w:hAnsi="Arial" w:cs="Arial"/>
          <w:sz w:val="22"/>
          <w:szCs w:val="22"/>
        </w:rPr>
      </w:pPr>
      <w:r w:rsidRPr="000B2906">
        <w:rPr>
          <w:rFonts w:ascii="Arial" w:hAnsi="Arial" w:cs="Arial"/>
          <w:sz w:val="22"/>
          <w:szCs w:val="22"/>
        </w:rPr>
        <w:t>„Hlava V</w:t>
      </w:r>
    </w:p>
    <w:p w:rsidR="000B2906" w:rsidRPr="000B2906" w:rsidRDefault="000B2906" w:rsidP="000B2906">
      <w:pPr>
        <w:pStyle w:val="Nadpishlavy"/>
        <w:keepNext w:val="0"/>
        <w:rPr>
          <w:rFonts w:ascii="Arial" w:hAnsi="Arial" w:cs="Arial"/>
          <w:b w:val="0"/>
          <w:sz w:val="22"/>
          <w:szCs w:val="22"/>
        </w:rPr>
      </w:pPr>
      <w:r w:rsidRPr="000B2906">
        <w:rPr>
          <w:rFonts w:ascii="Arial" w:hAnsi="Arial" w:cs="Arial"/>
          <w:sz w:val="22"/>
          <w:szCs w:val="22"/>
        </w:rPr>
        <w:t>Poplatek z ubytovací kapacity</w:t>
      </w:r>
      <w:r w:rsidRPr="000B2906">
        <w:rPr>
          <w:rFonts w:ascii="Arial" w:hAnsi="Arial" w:cs="Arial"/>
          <w:b w:val="0"/>
          <w:sz w:val="22"/>
          <w:szCs w:val="22"/>
        </w:rPr>
        <w:t>“.</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10 se vkládá označení hlavy VI, které včetně nadpisu zní:</w:t>
      </w:r>
    </w:p>
    <w:p w:rsidR="000B2906" w:rsidRPr="000B2906" w:rsidRDefault="000B2906" w:rsidP="000B2906">
      <w:pPr>
        <w:pStyle w:val="Hlava"/>
        <w:rPr>
          <w:rFonts w:ascii="Arial" w:hAnsi="Arial" w:cs="Arial"/>
          <w:sz w:val="22"/>
          <w:szCs w:val="22"/>
        </w:rPr>
      </w:pPr>
      <w:r w:rsidRPr="000B2906">
        <w:rPr>
          <w:rFonts w:ascii="Arial" w:hAnsi="Arial" w:cs="Arial"/>
          <w:sz w:val="22"/>
          <w:szCs w:val="22"/>
        </w:rPr>
        <w:t>„Hlava VI</w:t>
      </w:r>
    </w:p>
    <w:p w:rsidR="000B2906" w:rsidRPr="000B2906" w:rsidRDefault="000B2906" w:rsidP="000B2906">
      <w:pPr>
        <w:pStyle w:val="Nadpishlavy"/>
        <w:keepNext w:val="0"/>
        <w:rPr>
          <w:rFonts w:ascii="Arial" w:hAnsi="Arial" w:cs="Arial"/>
          <w:b w:val="0"/>
          <w:sz w:val="22"/>
          <w:szCs w:val="22"/>
        </w:rPr>
      </w:pPr>
      <w:r w:rsidRPr="000B2906">
        <w:rPr>
          <w:rFonts w:ascii="Arial" w:hAnsi="Arial" w:cs="Arial"/>
          <w:sz w:val="22"/>
          <w:szCs w:val="22"/>
        </w:rPr>
        <w:t>Poplatek za povolení k vjezdu s motorovým vozidlem do vybraných míst a částí měst</w:t>
      </w:r>
      <w:r w:rsidRPr="000B2906">
        <w:rPr>
          <w:rFonts w:ascii="Arial" w:hAnsi="Arial" w:cs="Arial"/>
          <w:b w:val="0"/>
          <w:sz w:val="22"/>
          <w:szCs w:val="22"/>
        </w:rPr>
        <w:t>“.</w:t>
      </w:r>
    </w:p>
    <w:p w:rsidR="000B2906" w:rsidRPr="000B2906" w:rsidRDefault="000B2906" w:rsidP="000B2906">
      <w:pPr>
        <w:pStyle w:val="Novelizanbod"/>
        <w:keepNext w:val="0"/>
        <w:rPr>
          <w:rFonts w:ascii="Arial" w:hAnsi="Arial" w:cs="Arial"/>
          <w:sz w:val="22"/>
          <w:szCs w:val="22"/>
        </w:rPr>
      </w:pPr>
      <w:r w:rsidRPr="000B2906">
        <w:rPr>
          <w:rFonts w:ascii="Arial" w:hAnsi="Arial" w:cs="Arial"/>
          <w:sz w:val="22"/>
          <w:szCs w:val="22"/>
        </w:rPr>
        <w:t>§ 10b se zrušuje.</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10c se vkládá označení hlavy VII, které včetně nadpisu zní:</w:t>
      </w:r>
    </w:p>
    <w:p w:rsidR="000B2906" w:rsidRPr="000B2906" w:rsidRDefault="000B2906" w:rsidP="000B2906">
      <w:pPr>
        <w:pStyle w:val="Hlava"/>
        <w:rPr>
          <w:rFonts w:ascii="Arial" w:hAnsi="Arial" w:cs="Arial"/>
          <w:sz w:val="22"/>
          <w:szCs w:val="22"/>
        </w:rPr>
      </w:pPr>
      <w:r w:rsidRPr="000B2906">
        <w:rPr>
          <w:rFonts w:ascii="Arial" w:hAnsi="Arial" w:cs="Arial"/>
          <w:sz w:val="22"/>
          <w:szCs w:val="22"/>
        </w:rPr>
        <w:t>„Hlava VII</w:t>
      </w:r>
    </w:p>
    <w:p w:rsidR="000B2906" w:rsidRPr="000B2906" w:rsidRDefault="000B2906" w:rsidP="000B2906">
      <w:pPr>
        <w:pStyle w:val="Nadpishlavy"/>
        <w:keepNext w:val="0"/>
        <w:rPr>
          <w:rFonts w:ascii="Arial" w:hAnsi="Arial" w:cs="Arial"/>
          <w:b w:val="0"/>
          <w:sz w:val="22"/>
          <w:szCs w:val="22"/>
        </w:rPr>
      </w:pPr>
      <w:r w:rsidRPr="000B2906">
        <w:rPr>
          <w:rFonts w:ascii="Arial" w:hAnsi="Arial" w:cs="Arial"/>
          <w:sz w:val="22"/>
          <w:szCs w:val="22"/>
        </w:rPr>
        <w:t>Poplatek za zhodnocení stavebního pozemku možností jeho připojení na stavbu vodovodu nebo kanalizace</w:t>
      </w:r>
      <w:r w:rsidRPr="000B2906">
        <w:rPr>
          <w:rFonts w:ascii="Arial" w:hAnsi="Arial" w:cs="Arial"/>
          <w:b w:val="0"/>
          <w:sz w:val="22"/>
          <w:szCs w:val="22"/>
        </w:rPr>
        <w:t>“.</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lastRenderedPageBreak/>
        <w:t>Za § 10c se vkládá nová hlava VIII, která včetně nadpisu zní:</w:t>
      </w:r>
    </w:p>
    <w:p w:rsidR="000B2906" w:rsidRPr="000B2906" w:rsidRDefault="000B2906" w:rsidP="000B2906">
      <w:pPr>
        <w:pStyle w:val="Hlava"/>
        <w:rPr>
          <w:rFonts w:ascii="Arial" w:hAnsi="Arial" w:cs="Arial"/>
          <w:sz w:val="22"/>
          <w:szCs w:val="22"/>
        </w:rPr>
      </w:pPr>
      <w:r w:rsidRPr="000B2906">
        <w:rPr>
          <w:rFonts w:ascii="Arial" w:hAnsi="Arial" w:cs="Arial"/>
          <w:sz w:val="22"/>
          <w:szCs w:val="22"/>
        </w:rPr>
        <w:t>„Hlava VIII</w:t>
      </w:r>
    </w:p>
    <w:p w:rsidR="000B2906" w:rsidRPr="000B2906" w:rsidRDefault="000B2906" w:rsidP="000B2906">
      <w:pPr>
        <w:pStyle w:val="Nadpishlavy"/>
        <w:rPr>
          <w:rFonts w:ascii="Arial" w:hAnsi="Arial" w:cs="Arial"/>
          <w:sz w:val="22"/>
          <w:szCs w:val="22"/>
        </w:rPr>
      </w:pPr>
      <w:r w:rsidRPr="000B2906">
        <w:rPr>
          <w:rFonts w:ascii="Arial" w:hAnsi="Arial" w:cs="Arial"/>
          <w:sz w:val="22"/>
          <w:szCs w:val="22"/>
        </w:rPr>
        <w:t>Poplatky za směsný komunální odpad</w:t>
      </w:r>
    </w:p>
    <w:p w:rsidR="000B2906" w:rsidRPr="000B2906" w:rsidRDefault="000B2906" w:rsidP="000B2906">
      <w:pPr>
        <w:pStyle w:val="Dl"/>
        <w:rPr>
          <w:rFonts w:ascii="Arial" w:hAnsi="Arial" w:cs="Arial"/>
          <w:sz w:val="22"/>
          <w:szCs w:val="22"/>
        </w:rPr>
      </w:pPr>
      <w:r w:rsidRPr="000B2906">
        <w:rPr>
          <w:rFonts w:ascii="Arial" w:hAnsi="Arial" w:cs="Arial"/>
          <w:sz w:val="22"/>
          <w:szCs w:val="22"/>
        </w:rPr>
        <w:t>Díl 1</w:t>
      </w:r>
    </w:p>
    <w:p w:rsidR="000B2906" w:rsidRPr="000B2906" w:rsidRDefault="000B2906" w:rsidP="000B2906">
      <w:pPr>
        <w:pStyle w:val="Nadpisdlu"/>
        <w:rPr>
          <w:rFonts w:ascii="Arial" w:hAnsi="Arial" w:cs="Arial"/>
          <w:sz w:val="22"/>
          <w:szCs w:val="22"/>
        </w:rPr>
      </w:pPr>
      <w:r w:rsidRPr="000B2906">
        <w:rPr>
          <w:rFonts w:ascii="Arial" w:hAnsi="Arial" w:cs="Arial"/>
          <w:sz w:val="22"/>
          <w:szCs w:val="22"/>
        </w:rPr>
        <w:t>Obecné ustanovení</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10d</w:t>
      </w:r>
    </w:p>
    <w:p w:rsidR="000B2906" w:rsidRPr="000B2906" w:rsidRDefault="000B2906" w:rsidP="000B2906">
      <w:pPr>
        <w:pStyle w:val="Textodstavce"/>
        <w:numPr>
          <w:ilvl w:val="0"/>
          <w:numId w:val="29"/>
        </w:numPr>
        <w:rPr>
          <w:rFonts w:ascii="Arial" w:hAnsi="Arial" w:cs="Arial"/>
          <w:sz w:val="22"/>
          <w:szCs w:val="22"/>
        </w:rPr>
      </w:pPr>
      <w:r w:rsidRPr="000B2906">
        <w:rPr>
          <w:rFonts w:ascii="Arial" w:hAnsi="Arial" w:cs="Arial"/>
          <w:sz w:val="22"/>
          <w:szCs w:val="22"/>
        </w:rPr>
        <w:t xml:space="preserve">Poplatky za směsný komunální odpad jsou </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poplatek za systém nakládání s komunálním odpadem a</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poplatek za odkládání komunálního odpadu z nemovité věci.</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Obec může zavést pouze jeden z poplatků podle odstavce 1.</w:t>
      </w:r>
    </w:p>
    <w:p w:rsidR="000B2906" w:rsidRPr="000B2906" w:rsidRDefault="000B2906" w:rsidP="000B2906">
      <w:pPr>
        <w:pStyle w:val="Dl"/>
        <w:rPr>
          <w:rFonts w:ascii="Arial" w:hAnsi="Arial" w:cs="Arial"/>
          <w:sz w:val="22"/>
          <w:szCs w:val="22"/>
        </w:rPr>
      </w:pPr>
      <w:r w:rsidRPr="000B2906">
        <w:rPr>
          <w:rFonts w:ascii="Arial" w:hAnsi="Arial" w:cs="Arial"/>
          <w:sz w:val="22"/>
          <w:szCs w:val="22"/>
        </w:rPr>
        <w:t>Díl 2</w:t>
      </w:r>
    </w:p>
    <w:p w:rsidR="000B2906" w:rsidRPr="000B2906" w:rsidRDefault="000B2906" w:rsidP="000B2906">
      <w:pPr>
        <w:pStyle w:val="Nadpisdlu"/>
        <w:rPr>
          <w:rFonts w:ascii="Arial" w:hAnsi="Arial" w:cs="Arial"/>
          <w:sz w:val="22"/>
          <w:szCs w:val="22"/>
        </w:rPr>
      </w:pPr>
      <w:r w:rsidRPr="000B2906">
        <w:rPr>
          <w:rFonts w:ascii="Arial" w:hAnsi="Arial" w:cs="Arial"/>
          <w:sz w:val="22"/>
          <w:szCs w:val="22"/>
        </w:rPr>
        <w:t>Poplatek za systém nakládání s komunálním odpadem</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10e</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Subjekt poplatku</w:t>
      </w:r>
    </w:p>
    <w:p w:rsidR="000B2906" w:rsidRPr="000B2906" w:rsidRDefault="000B2906" w:rsidP="000B2906">
      <w:pPr>
        <w:pStyle w:val="Textodstavce"/>
        <w:numPr>
          <w:ilvl w:val="0"/>
          <w:numId w:val="33"/>
        </w:numPr>
        <w:rPr>
          <w:rFonts w:ascii="Arial" w:hAnsi="Arial" w:cs="Arial"/>
          <w:sz w:val="22"/>
          <w:szCs w:val="22"/>
        </w:rPr>
      </w:pPr>
      <w:r w:rsidRPr="000B2906">
        <w:rPr>
          <w:rFonts w:ascii="Arial" w:hAnsi="Arial" w:cs="Arial"/>
          <w:sz w:val="22"/>
          <w:szCs w:val="22"/>
        </w:rPr>
        <w:t>Poplatníkem poplatku za systém nakládání s komunálním odpadem je fyzická osoba, která</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je přihlášená v obci,</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vlastní nemovitou věc zahrnující byt nebo stavbu určenou k rodinné rekreaci umístěnou na území obce, ve které není přihlášená žádná fyzická osoba.</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Pro účely poplatku za systém nakládání s komunálním odpadem se za přihlášení fyzické osoby považuje</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přihlášení k trvalému pobytu, nebo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 xml:space="preserve">hlášení místa pobytu v případě osoby, </w:t>
      </w:r>
    </w:p>
    <w:p w:rsidR="000B2906" w:rsidRPr="000B2906" w:rsidRDefault="000B2906" w:rsidP="000B2906">
      <w:pPr>
        <w:pStyle w:val="Textbodu"/>
        <w:rPr>
          <w:rFonts w:ascii="Arial" w:hAnsi="Arial" w:cs="Arial"/>
          <w:sz w:val="22"/>
          <w:szCs w:val="22"/>
        </w:rPr>
      </w:pPr>
      <w:r w:rsidRPr="000B2906">
        <w:rPr>
          <w:rFonts w:ascii="Arial" w:hAnsi="Arial" w:cs="Arial"/>
          <w:sz w:val="22"/>
          <w:szCs w:val="22"/>
        </w:rPr>
        <w:t>které byl podle zákona upravujícího pobyt cizinců na území České republiky povolen trvalý pobyt nebo přechodný pobyt na dobu delší než 90 dnů,</w:t>
      </w:r>
    </w:p>
    <w:p w:rsidR="000B2906" w:rsidRPr="000B2906" w:rsidRDefault="000B2906" w:rsidP="000B2906">
      <w:pPr>
        <w:pStyle w:val="Textbodu"/>
        <w:rPr>
          <w:rFonts w:ascii="Arial" w:hAnsi="Arial" w:cs="Arial"/>
          <w:sz w:val="22"/>
          <w:szCs w:val="22"/>
        </w:rPr>
      </w:pPr>
      <w:r w:rsidRPr="000B2906">
        <w:rPr>
          <w:rFonts w:ascii="Arial" w:hAnsi="Arial" w:cs="Arial"/>
          <w:sz w:val="22"/>
          <w:szCs w:val="22"/>
        </w:rPr>
        <w:t>která podle zákona upravujícího pobyt cizinců na území České republiky pobývá na území České republiky přechodně po dobu delší 3 měsíců,</w:t>
      </w:r>
    </w:p>
    <w:p w:rsidR="000B2906" w:rsidRPr="000B2906" w:rsidRDefault="000B2906" w:rsidP="000B2906">
      <w:pPr>
        <w:pStyle w:val="Textbodu"/>
        <w:rPr>
          <w:rFonts w:ascii="Arial" w:hAnsi="Arial" w:cs="Arial"/>
          <w:sz w:val="22"/>
          <w:szCs w:val="22"/>
        </w:rPr>
      </w:pPr>
      <w:r w:rsidRPr="000B2906">
        <w:rPr>
          <w:rFonts w:ascii="Arial" w:hAnsi="Arial" w:cs="Arial"/>
          <w:sz w:val="22"/>
          <w:szCs w:val="22"/>
        </w:rPr>
        <w:t>které byla udělena mezinárodní ochrana podle zákona upravujícího azyl nebo dočasná ochrana podle zákona upravujícího dočasnou ochranu cizinců.</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10f</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Předmět poplatku</w:t>
      </w:r>
    </w:p>
    <w:p w:rsidR="000B2906" w:rsidRPr="000B2906" w:rsidRDefault="000B2906" w:rsidP="000B2906">
      <w:pPr>
        <w:pStyle w:val="Textparagrafu"/>
        <w:rPr>
          <w:rFonts w:ascii="Arial" w:hAnsi="Arial" w:cs="Arial"/>
          <w:sz w:val="22"/>
          <w:szCs w:val="22"/>
        </w:rPr>
      </w:pPr>
      <w:r w:rsidRPr="000B2906">
        <w:rPr>
          <w:rFonts w:ascii="Arial" w:hAnsi="Arial" w:cs="Arial"/>
          <w:sz w:val="22"/>
          <w:szCs w:val="22"/>
        </w:rPr>
        <w:t>Předmětem poplatku za systém nakládání s komunálním odpadem je možnost využívat systém nakládání s komunálním odpadem vznikajícím na území obce při jiné činnosti fyzických osob než při podnikání.</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10g</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Osvobození od poplatku</w:t>
      </w:r>
    </w:p>
    <w:p w:rsidR="000B2906" w:rsidRPr="000B2906" w:rsidRDefault="000B2906" w:rsidP="000B2906">
      <w:pPr>
        <w:pStyle w:val="Textodstavce"/>
        <w:numPr>
          <w:ilvl w:val="0"/>
          <w:numId w:val="37"/>
        </w:numPr>
        <w:rPr>
          <w:rFonts w:ascii="Arial" w:hAnsi="Arial" w:cs="Arial"/>
          <w:sz w:val="22"/>
          <w:szCs w:val="22"/>
        </w:rPr>
      </w:pPr>
      <w:r w:rsidRPr="000B2906">
        <w:rPr>
          <w:rFonts w:ascii="Arial" w:hAnsi="Arial" w:cs="Arial"/>
          <w:sz w:val="22"/>
          <w:szCs w:val="22"/>
        </w:rPr>
        <w:t>Od poplatku za systém nakládání s komunálním odpadem se v dílčím období osvobozuje fyzická osoba, která je</w:t>
      </w:r>
    </w:p>
    <w:p w:rsidR="000B2906" w:rsidRPr="000B2906" w:rsidRDefault="000B2906" w:rsidP="000B2906">
      <w:pPr>
        <w:pStyle w:val="Textpsmene"/>
        <w:numPr>
          <w:ilvl w:val="1"/>
          <w:numId w:val="36"/>
        </w:numPr>
        <w:rPr>
          <w:rFonts w:ascii="Arial" w:hAnsi="Arial" w:cs="Arial"/>
          <w:sz w:val="22"/>
          <w:szCs w:val="22"/>
        </w:rPr>
      </w:pPr>
      <w:r w:rsidRPr="000B2906">
        <w:rPr>
          <w:rFonts w:ascii="Arial" w:hAnsi="Arial" w:cs="Arial"/>
          <w:sz w:val="22"/>
          <w:szCs w:val="22"/>
        </w:rPr>
        <w:t>poplatníkem poplatku za odkládání odpadu z nemovité věci v jiné obci a má v poslední den tohoto dílčího období v této jiné obci bydliště,</w:t>
      </w:r>
    </w:p>
    <w:p w:rsidR="000B2906" w:rsidRPr="000B2906" w:rsidRDefault="000B2906" w:rsidP="000B2906">
      <w:pPr>
        <w:pStyle w:val="Textpsmene"/>
        <w:numPr>
          <w:ilvl w:val="1"/>
          <w:numId w:val="29"/>
        </w:numPr>
        <w:rPr>
          <w:rFonts w:ascii="Arial" w:hAnsi="Arial" w:cs="Arial"/>
          <w:sz w:val="22"/>
          <w:szCs w:val="22"/>
        </w:rPr>
      </w:pPr>
      <w:r w:rsidRPr="000B2906">
        <w:rPr>
          <w:rFonts w:ascii="Arial" w:hAnsi="Arial" w:cs="Arial"/>
          <w:sz w:val="22"/>
          <w:szCs w:val="22"/>
        </w:rPr>
        <w:lastRenderedPageBreak/>
        <w:t>v poslední den tohoto dílčího období umístěná do dětského domova pro děti do 3 let věku, školského zařízení pro výkon ústavní nebo ochranné výchovy nebo školského zařízení pro preventivně výchovnou péči na základě rozhodnutí soudu nebo smlouvy,</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v poslední den tohoto dílčího období umístěná do zařízení pro děti vyžadující okamžitou pomoc na základě rozhodnutí soudu, na žádost obecního úřadu obce s rozšířenou působností, zákonného zástupce dítěte nebo nezletilého,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jako nezaopatřené dítě v poslední den tohoto dílčího období umístěná v domově pro osoby se zdravotním postižením na základě rozhodnutí soudu nebo smlouvy o poskytnutí sociální služby, nebo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v poslední den tohoto dílčího období umístěná v domově pro osoby se zdravotním postižením, domově pro seniory, domově se zvláštním režimem nebo chráněném bydlení.</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Osvobození podle odstavce 1 se neuplatní, pokud fyzická osoba v dílčím období vlastní nemovitou věc zahrnující byt nebo stavbu určenou k rodinné rekreaci umístěnou na území obce, ve které není přihlášena žádná fyzická osoba.</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10h</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Výše poplatku</w:t>
      </w:r>
    </w:p>
    <w:p w:rsidR="000B2906" w:rsidRPr="0095012B" w:rsidRDefault="000B2906" w:rsidP="000B2906">
      <w:pPr>
        <w:pStyle w:val="Textodstavce"/>
        <w:numPr>
          <w:ilvl w:val="0"/>
          <w:numId w:val="34"/>
        </w:numPr>
        <w:rPr>
          <w:rFonts w:ascii="Arial" w:hAnsi="Arial" w:cs="Arial"/>
          <w:sz w:val="22"/>
          <w:szCs w:val="22"/>
        </w:rPr>
      </w:pPr>
      <w:r w:rsidRPr="0095012B">
        <w:rPr>
          <w:rFonts w:ascii="Arial" w:hAnsi="Arial" w:cs="Arial"/>
          <w:sz w:val="22"/>
          <w:szCs w:val="22"/>
        </w:rPr>
        <w:t>Poplatek za systém nakládání s k</w:t>
      </w:r>
      <w:r w:rsidR="0095012B" w:rsidRPr="0095012B">
        <w:rPr>
          <w:rFonts w:ascii="Arial" w:hAnsi="Arial" w:cs="Arial"/>
          <w:sz w:val="22"/>
          <w:szCs w:val="22"/>
        </w:rPr>
        <w:t>omunálním odpadem činí nejvýše</w:t>
      </w:r>
      <w:r w:rsidR="004010CF">
        <w:rPr>
          <w:rFonts w:ascii="Arial" w:hAnsi="Arial" w:cs="Arial"/>
          <w:sz w:val="22"/>
          <w:szCs w:val="22"/>
        </w:rPr>
        <w:t xml:space="preserve"> 11</w:t>
      </w:r>
      <w:r w:rsidR="0095012B" w:rsidRPr="0095012B">
        <w:rPr>
          <w:rFonts w:ascii="Arial" w:hAnsi="Arial" w:cs="Arial"/>
          <w:sz w:val="22"/>
          <w:szCs w:val="22"/>
        </w:rPr>
        <w:t xml:space="preserve">00 </w:t>
      </w:r>
      <w:r w:rsidRPr="0095012B">
        <w:rPr>
          <w:rFonts w:ascii="Arial" w:hAnsi="Arial" w:cs="Arial"/>
          <w:sz w:val="22"/>
          <w:szCs w:val="22"/>
        </w:rPr>
        <w:t>Kč.</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 xml:space="preserve">Poplatek se snižuje o jednu dvanáctinu za každé </w:t>
      </w:r>
      <w:r w:rsidR="0095012B">
        <w:rPr>
          <w:rFonts w:ascii="Arial" w:hAnsi="Arial" w:cs="Arial"/>
          <w:sz w:val="22"/>
          <w:szCs w:val="22"/>
        </w:rPr>
        <w:t xml:space="preserve">dílčí období, v jehož posledním </w:t>
      </w:r>
      <w:r w:rsidRPr="000B2906">
        <w:rPr>
          <w:rFonts w:ascii="Arial" w:hAnsi="Arial" w:cs="Arial"/>
          <w:sz w:val="22"/>
          <w:szCs w:val="22"/>
        </w:rPr>
        <w:t xml:space="preserve">dni </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není fyzická osoba přihlášená v obci, ani nevlastní nemovitou věc zahrnující byt nebo stavbu určenou k rodinné rekreaci umístěnou na území obce, ve které není přihlášená žádná fyzická osoba, nebo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je od poplatku osvobozena.</w:t>
      </w:r>
    </w:p>
    <w:p w:rsidR="000B2906" w:rsidRPr="000B2906" w:rsidRDefault="000B2906" w:rsidP="000B2906">
      <w:pPr>
        <w:pStyle w:val="Dl"/>
        <w:rPr>
          <w:rFonts w:ascii="Arial" w:hAnsi="Arial" w:cs="Arial"/>
          <w:sz w:val="22"/>
          <w:szCs w:val="22"/>
        </w:rPr>
      </w:pPr>
      <w:r w:rsidRPr="000B2906">
        <w:rPr>
          <w:rFonts w:ascii="Arial" w:hAnsi="Arial" w:cs="Arial"/>
          <w:sz w:val="22"/>
          <w:szCs w:val="22"/>
        </w:rPr>
        <w:t>Díl 3</w:t>
      </w:r>
    </w:p>
    <w:p w:rsidR="000B2906" w:rsidRPr="000B2906" w:rsidRDefault="000B2906" w:rsidP="000B2906">
      <w:pPr>
        <w:pStyle w:val="Nadpisdlu"/>
        <w:rPr>
          <w:rFonts w:ascii="Arial" w:hAnsi="Arial" w:cs="Arial"/>
          <w:sz w:val="22"/>
          <w:szCs w:val="22"/>
        </w:rPr>
      </w:pPr>
      <w:r w:rsidRPr="000B2906">
        <w:rPr>
          <w:rFonts w:ascii="Arial" w:hAnsi="Arial" w:cs="Arial"/>
          <w:sz w:val="22"/>
          <w:szCs w:val="22"/>
        </w:rPr>
        <w:t>Poplatek za odkládání komunálního odpadu z nemovité věci</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10i</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Subjekt poplatku</w:t>
      </w:r>
    </w:p>
    <w:p w:rsidR="000B2906" w:rsidRPr="000B2906" w:rsidRDefault="000B2906" w:rsidP="000B2906">
      <w:pPr>
        <w:pStyle w:val="Textparagrafu"/>
        <w:rPr>
          <w:rFonts w:ascii="Arial" w:hAnsi="Arial" w:cs="Arial"/>
          <w:sz w:val="22"/>
          <w:szCs w:val="22"/>
        </w:rPr>
      </w:pPr>
      <w:r w:rsidRPr="000B2906">
        <w:rPr>
          <w:rFonts w:ascii="Arial" w:hAnsi="Arial" w:cs="Arial"/>
          <w:sz w:val="22"/>
          <w:szCs w:val="22"/>
        </w:rPr>
        <w:t>Poplatníkem poplatku za odkládání komunálního odpadu z nemovité věci je</w:t>
      </w:r>
    </w:p>
    <w:p w:rsidR="000B2906" w:rsidRPr="000B2906" w:rsidRDefault="000B2906" w:rsidP="000B2906">
      <w:pPr>
        <w:pStyle w:val="Textpsmene"/>
        <w:numPr>
          <w:ilvl w:val="1"/>
          <w:numId w:val="38"/>
        </w:numPr>
        <w:rPr>
          <w:rFonts w:ascii="Arial" w:hAnsi="Arial" w:cs="Arial"/>
          <w:sz w:val="22"/>
          <w:szCs w:val="22"/>
        </w:rPr>
      </w:pPr>
      <w:r w:rsidRPr="000B2906">
        <w:rPr>
          <w:rFonts w:ascii="Arial" w:hAnsi="Arial" w:cs="Arial"/>
          <w:sz w:val="22"/>
          <w:szCs w:val="22"/>
        </w:rPr>
        <w:t>fyzická osoba, která</w:t>
      </w:r>
      <w:r w:rsidRPr="000B2906" w:rsidDel="00BA3115">
        <w:rPr>
          <w:rFonts w:ascii="Arial" w:hAnsi="Arial" w:cs="Arial"/>
          <w:sz w:val="22"/>
          <w:szCs w:val="22"/>
        </w:rPr>
        <w:t xml:space="preserve"> </w:t>
      </w:r>
      <w:r w:rsidRPr="000B2906">
        <w:rPr>
          <w:rFonts w:ascii="Arial" w:hAnsi="Arial" w:cs="Arial"/>
          <w:sz w:val="22"/>
          <w:szCs w:val="22"/>
        </w:rPr>
        <w:t>má v nemovité věci bydliště, nebo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v případě, že v ní nemá bydliště žádná fyzická osoba,</w:t>
      </w:r>
    </w:p>
    <w:p w:rsidR="000B2906" w:rsidRPr="000B2906" w:rsidRDefault="000B2906" w:rsidP="000B2906">
      <w:pPr>
        <w:pStyle w:val="Textbodu"/>
        <w:rPr>
          <w:rFonts w:ascii="Arial" w:hAnsi="Arial" w:cs="Arial"/>
          <w:sz w:val="22"/>
          <w:szCs w:val="22"/>
        </w:rPr>
      </w:pPr>
      <w:r w:rsidRPr="000B2906">
        <w:rPr>
          <w:rFonts w:ascii="Arial" w:hAnsi="Arial" w:cs="Arial"/>
          <w:sz w:val="22"/>
          <w:szCs w:val="22"/>
        </w:rPr>
        <w:t>vlastník nemovité věci, nebo</w:t>
      </w:r>
    </w:p>
    <w:p w:rsidR="000B2906" w:rsidRPr="000B2906" w:rsidRDefault="000B2906" w:rsidP="000B2906">
      <w:pPr>
        <w:pStyle w:val="Textbodu"/>
        <w:rPr>
          <w:rFonts w:ascii="Arial" w:hAnsi="Arial" w:cs="Arial"/>
          <w:sz w:val="22"/>
          <w:szCs w:val="22"/>
        </w:rPr>
      </w:pPr>
      <w:r w:rsidRPr="000B2906">
        <w:rPr>
          <w:rFonts w:ascii="Arial" w:hAnsi="Arial" w:cs="Arial"/>
          <w:sz w:val="22"/>
          <w:szCs w:val="22"/>
        </w:rPr>
        <w:t>svěřenský fond, ve kterém je nemovitá věc</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10j</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Předmět poplatku</w:t>
      </w:r>
    </w:p>
    <w:p w:rsidR="000B2906" w:rsidRPr="000B2906" w:rsidRDefault="000B2906" w:rsidP="000B2906">
      <w:pPr>
        <w:pStyle w:val="Textparagrafu"/>
        <w:rPr>
          <w:rFonts w:ascii="Arial" w:hAnsi="Arial" w:cs="Arial"/>
          <w:sz w:val="22"/>
          <w:szCs w:val="22"/>
        </w:rPr>
      </w:pPr>
      <w:r w:rsidRPr="000B2906">
        <w:rPr>
          <w:rFonts w:ascii="Arial" w:hAnsi="Arial" w:cs="Arial"/>
          <w:sz w:val="22"/>
          <w:szCs w:val="22"/>
        </w:rPr>
        <w:t>Předmětem poplatku za odkládání komunálního odpadu z nemovité věci je odkládání směsného komunálního odpadu z nemovité věci zahrnující byt nebo stavbu určenou k rodinné rekreaci, která se nachází na území obce.</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10k</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Základ poplatku</w:t>
      </w:r>
    </w:p>
    <w:p w:rsidR="000B2906" w:rsidRPr="000B2906" w:rsidRDefault="000B2906" w:rsidP="000B2906">
      <w:pPr>
        <w:pStyle w:val="Textodstavce"/>
        <w:numPr>
          <w:ilvl w:val="0"/>
          <w:numId w:val="32"/>
        </w:numPr>
        <w:rPr>
          <w:rFonts w:ascii="Arial" w:hAnsi="Arial" w:cs="Arial"/>
          <w:sz w:val="22"/>
          <w:szCs w:val="22"/>
        </w:rPr>
      </w:pPr>
      <w:r w:rsidRPr="000B2906">
        <w:rPr>
          <w:rFonts w:ascii="Arial" w:hAnsi="Arial" w:cs="Arial"/>
          <w:sz w:val="22"/>
          <w:szCs w:val="22"/>
        </w:rPr>
        <w:t>Základem poplatku za odkládání komunálního odpadu z nemovité věci je součet dílčích základů za jednotlivá dílčí období.</w:t>
      </w:r>
    </w:p>
    <w:p w:rsidR="000B2906" w:rsidRPr="000B2906" w:rsidRDefault="000B2906" w:rsidP="000B2906">
      <w:pPr>
        <w:pStyle w:val="Textodstavce"/>
        <w:numPr>
          <w:ilvl w:val="0"/>
          <w:numId w:val="29"/>
        </w:numPr>
        <w:rPr>
          <w:rFonts w:ascii="Arial" w:hAnsi="Arial" w:cs="Arial"/>
          <w:sz w:val="22"/>
          <w:szCs w:val="22"/>
        </w:rPr>
      </w:pPr>
      <w:r w:rsidRPr="000B2906">
        <w:rPr>
          <w:rFonts w:ascii="Arial" w:hAnsi="Arial" w:cs="Arial"/>
          <w:sz w:val="22"/>
          <w:szCs w:val="22"/>
        </w:rPr>
        <w:t>Dílčím základem je</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lastRenderedPageBreak/>
        <w:t>hmotnostní dílčí základ, kterým je hmotnost odpadu odloženého z  nemovité věci za dílčí období v kilogramech připadajícího na poplatníka,</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objemový dílčí základ, kterým je objem odpadu odloženého z  nemovité věci za dílčí období v litrech připadajícího na poplatníka, nebo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kapacitní dílčí základ, kterým je objednaná kapacita sběrných prostředků pro nemovitou věc na odpad za dílčí období v litrech připadající na poplatníka.</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Obec v obecně závazné vyhlášce, kterou zavedla poplatek za odkládání odpadu, zvolí hmotnostní, objemový, nebo kapacitní dílčí základ.</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 xml:space="preserve">Hmotností nebo objemem odpadu odloženého z nemovité věci za dílčí období nebo objednanou kapacitou sběrných prostředků pro nemovitou věc na dílčí období připadajícími na poplatníka je </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 xml:space="preserve">podíl </w:t>
      </w:r>
    </w:p>
    <w:p w:rsidR="000B2906" w:rsidRPr="000B2906" w:rsidRDefault="000B2906" w:rsidP="000B2906">
      <w:pPr>
        <w:pStyle w:val="Textbodu"/>
        <w:rPr>
          <w:rFonts w:ascii="Arial" w:hAnsi="Arial" w:cs="Arial"/>
          <w:sz w:val="22"/>
          <w:szCs w:val="22"/>
        </w:rPr>
      </w:pPr>
      <w:r w:rsidRPr="000B2906">
        <w:rPr>
          <w:rFonts w:ascii="Arial" w:hAnsi="Arial" w:cs="Arial"/>
          <w:sz w:val="22"/>
          <w:szCs w:val="22"/>
        </w:rPr>
        <w:t xml:space="preserve">hmotnosti nebo objemu odpadu odloženého z této nemovité věci za dílčí období nebo objednané kapacity sběrných prostředků pro tuto nemovitou věc na dílčí období a </w:t>
      </w:r>
    </w:p>
    <w:p w:rsidR="000B2906" w:rsidRPr="000B2906" w:rsidRDefault="000B2906" w:rsidP="000B2906">
      <w:pPr>
        <w:pStyle w:val="Textbodu"/>
        <w:rPr>
          <w:rFonts w:ascii="Arial" w:hAnsi="Arial" w:cs="Arial"/>
          <w:sz w:val="22"/>
          <w:szCs w:val="22"/>
        </w:rPr>
      </w:pPr>
      <w:r w:rsidRPr="000B2906">
        <w:rPr>
          <w:rFonts w:ascii="Arial" w:hAnsi="Arial" w:cs="Arial"/>
          <w:sz w:val="22"/>
          <w:szCs w:val="22"/>
        </w:rPr>
        <w:t>počtu fyzických osob, které v této nemovité věci mají bydliště v poslední den dílčího období, nebo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hmotnost nebo objem odpadu odloženého z této nemovité věci za dílčí období nebo objednaná kapacita sběrných prostředků pro tuto nemovitou věc na dílčí období, v případě že v nemovité věci nemá bydliště žádná fyzická osoba.</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Obec v obecně závazné vyhlášce, kterou zavedla poplatek za odkládání odpadu, může určit minimální dílčí základ poplatku, který činí nejvýše</w:t>
      </w:r>
    </w:p>
    <w:p w:rsidR="000B2906" w:rsidRPr="0095012B" w:rsidRDefault="000B2906" w:rsidP="000B2906">
      <w:pPr>
        <w:pStyle w:val="Textpsmene"/>
        <w:rPr>
          <w:rFonts w:ascii="Arial" w:hAnsi="Arial" w:cs="Arial"/>
          <w:sz w:val="22"/>
          <w:szCs w:val="22"/>
        </w:rPr>
      </w:pPr>
      <w:r w:rsidRPr="0095012B">
        <w:rPr>
          <w:rFonts w:ascii="Arial" w:hAnsi="Arial" w:cs="Arial"/>
          <w:sz w:val="22"/>
          <w:szCs w:val="22"/>
        </w:rPr>
        <w:t xml:space="preserve"> </w:t>
      </w:r>
      <w:r w:rsidR="00B94F6B" w:rsidRPr="0095012B">
        <w:rPr>
          <w:rFonts w:ascii="Arial" w:hAnsi="Arial" w:cs="Arial"/>
          <w:sz w:val="22"/>
          <w:szCs w:val="22"/>
        </w:rPr>
        <w:t xml:space="preserve">10 </w:t>
      </w:r>
      <w:r w:rsidRPr="0095012B">
        <w:rPr>
          <w:rFonts w:ascii="Arial" w:hAnsi="Arial" w:cs="Arial"/>
          <w:sz w:val="22"/>
          <w:szCs w:val="22"/>
        </w:rPr>
        <w:t>kg v případě hmotnostního dílčího základu,</w:t>
      </w:r>
    </w:p>
    <w:p w:rsidR="000B2906" w:rsidRPr="000B2906" w:rsidRDefault="000B2906" w:rsidP="000B2906">
      <w:pPr>
        <w:pStyle w:val="Textpsmene"/>
        <w:rPr>
          <w:rFonts w:ascii="Arial" w:hAnsi="Arial" w:cs="Arial"/>
          <w:sz w:val="22"/>
          <w:szCs w:val="22"/>
        </w:rPr>
      </w:pPr>
      <w:r w:rsidRPr="0095012B">
        <w:rPr>
          <w:rFonts w:ascii="Arial" w:hAnsi="Arial" w:cs="Arial"/>
          <w:sz w:val="22"/>
          <w:szCs w:val="22"/>
        </w:rPr>
        <w:t xml:space="preserve"> </w:t>
      </w:r>
      <w:r w:rsidR="00B94F6B" w:rsidRPr="0095012B">
        <w:rPr>
          <w:rFonts w:ascii="Arial" w:hAnsi="Arial" w:cs="Arial"/>
          <w:sz w:val="22"/>
          <w:szCs w:val="22"/>
        </w:rPr>
        <w:t>6</w:t>
      </w:r>
      <w:r w:rsidR="0095012B" w:rsidRPr="0095012B">
        <w:rPr>
          <w:rFonts w:ascii="Arial" w:hAnsi="Arial" w:cs="Arial"/>
          <w:sz w:val="22"/>
          <w:szCs w:val="22"/>
        </w:rPr>
        <w:t>0</w:t>
      </w:r>
      <w:r w:rsidR="00B94F6B" w:rsidRPr="0095012B">
        <w:rPr>
          <w:rFonts w:ascii="Arial" w:hAnsi="Arial" w:cs="Arial"/>
          <w:sz w:val="22"/>
          <w:szCs w:val="22"/>
        </w:rPr>
        <w:t xml:space="preserve"> </w:t>
      </w:r>
      <w:r w:rsidRPr="0095012B">
        <w:rPr>
          <w:rFonts w:ascii="Arial" w:hAnsi="Arial" w:cs="Arial"/>
          <w:sz w:val="22"/>
          <w:szCs w:val="22"/>
        </w:rPr>
        <w:t>l v případě objemového nebo kapacitního dílčího základu</w:t>
      </w:r>
      <w:r w:rsidRPr="000B2906">
        <w:rPr>
          <w:rFonts w:ascii="Arial" w:hAnsi="Arial" w:cs="Arial"/>
          <w:sz w:val="22"/>
          <w:szCs w:val="22"/>
        </w:rPr>
        <w:t>.</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10l</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Sazba poplatku</w:t>
      </w:r>
    </w:p>
    <w:p w:rsidR="000B2906" w:rsidRPr="000B2906" w:rsidRDefault="000B2906" w:rsidP="000B2906">
      <w:pPr>
        <w:pStyle w:val="Textparagrafu"/>
        <w:rPr>
          <w:rFonts w:ascii="Arial" w:hAnsi="Arial" w:cs="Arial"/>
          <w:sz w:val="22"/>
          <w:szCs w:val="22"/>
        </w:rPr>
      </w:pPr>
      <w:r w:rsidRPr="000B2906">
        <w:rPr>
          <w:rFonts w:ascii="Arial" w:hAnsi="Arial" w:cs="Arial"/>
          <w:sz w:val="22"/>
          <w:szCs w:val="22"/>
        </w:rPr>
        <w:t>Sazba poplatku za odkládání komunálního odpadu z nemovité věci odpadu činí nejvýše</w:t>
      </w:r>
    </w:p>
    <w:p w:rsidR="000B2906" w:rsidRPr="0095012B" w:rsidRDefault="00B94F6B" w:rsidP="000B2906">
      <w:pPr>
        <w:pStyle w:val="Textpsmene"/>
        <w:numPr>
          <w:ilvl w:val="1"/>
          <w:numId w:val="35"/>
        </w:numPr>
        <w:rPr>
          <w:rFonts w:ascii="Arial" w:hAnsi="Arial" w:cs="Arial"/>
          <w:sz w:val="22"/>
          <w:szCs w:val="22"/>
        </w:rPr>
      </w:pPr>
      <w:r w:rsidRPr="0095012B">
        <w:rPr>
          <w:rFonts w:ascii="Arial" w:hAnsi="Arial" w:cs="Arial"/>
          <w:sz w:val="22"/>
          <w:szCs w:val="22"/>
        </w:rPr>
        <w:t xml:space="preserve">6 </w:t>
      </w:r>
      <w:r w:rsidR="000B2906" w:rsidRPr="0095012B">
        <w:rPr>
          <w:rFonts w:ascii="Arial" w:hAnsi="Arial" w:cs="Arial"/>
          <w:sz w:val="22"/>
          <w:szCs w:val="22"/>
        </w:rPr>
        <w:t>Kč v případě hmotnostního dílčího základu,</w:t>
      </w:r>
    </w:p>
    <w:p w:rsidR="000B2906" w:rsidRPr="0095012B" w:rsidRDefault="0095012B" w:rsidP="000B2906">
      <w:pPr>
        <w:pStyle w:val="Textpsmene"/>
        <w:rPr>
          <w:rFonts w:ascii="Arial" w:hAnsi="Arial" w:cs="Arial"/>
          <w:sz w:val="22"/>
          <w:szCs w:val="22"/>
        </w:rPr>
      </w:pPr>
      <w:r w:rsidRPr="0095012B">
        <w:rPr>
          <w:rFonts w:ascii="Arial" w:hAnsi="Arial" w:cs="Arial"/>
          <w:sz w:val="22"/>
          <w:szCs w:val="22"/>
        </w:rPr>
        <w:t>1</w:t>
      </w:r>
      <w:r w:rsidR="00B94F6B" w:rsidRPr="0095012B">
        <w:rPr>
          <w:rFonts w:ascii="Arial" w:hAnsi="Arial" w:cs="Arial"/>
          <w:sz w:val="22"/>
          <w:szCs w:val="22"/>
        </w:rPr>
        <w:t xml:space="preserve"> </w:t>
      </w:r>
      <w:r w:rsidR="000B2906" w:rsidRPr="0095012B">
        <w:rPr>
          <w:rFonts w:ascii="Arial" w:hAnsi="Arial" w:cs="Arial"/>
          <w:sz w:val="22"/>
          <w:szCs w:val="22"/>
        </w:rPr>
        <w:t>Kč v případě objemového dílčího základu,</w:t>
      </w:r>
    </w:p>
    <w:p w:rsidR="000B2906" w:rsidRPr="0095012B" w:rsidRDefault="0095012B" w:rsidP="000B2906">
      <w:pPr>
        <w:pStyle w:val="Textpsmene"/>
        <w:rPr>
          <w:rFonts w:ascii="Arial" w:hAnsi="Arial" w:cs="Arial"/>
          <w:sz w:val="22"/>
          <w:szCs w:val="22"/>
        </w:rPr>
      </w:pPr>
      <w:r w:rsidRPr="0095012B">
        <w:rPr>
          <w:rFonts w:ascii="Arial" w:hAnsi="Arial" w:cs="Arial"/>
          <w:sz w:val="22"/>
          <w:szCs w:val="22"/>
        </w:rPr>
        <w:t>1</w:t>
      </w:r>
      <w:r w:rsidR="00B94F6B" w:rsidRPr="0095012B">
        <w:rPr>
          <w:rFonts w:ascii="Arial" w:hAnsi="Arial" w:cs="Arial"/>
          <w:sz w:val="22"/>
          <w:szCs w:val="22"/>
        </w:rPr>
        <w:t xml:space="preserve"> </w:t>
      </w:r>
      <w:r w:rsidR="000B2906" w:rsidRPr="0095012B">
        <w:rPr>
          <w:rFonts w:ascii="Arial" w:hAnsi="Arial" w:cs="Arial"/>
          <w:sz w:val="22"/>
          <w:szCs w:val="22"/>
        </w:rPr>
        <w:t>Kč v případě kapacitního dílčího základu.</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10m</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Výpočet poplatku</w:t>
      </w:r>
    </w:p>
    <w:p w:rsidR="000B2906" w:rsidRPr="000B2906" w:rsidRDefault="000B2906" w:rsidP="000B2906">
      <w:pPr>
        <w:pStyle w:val="Textodstavce"/>
        <w:numPr>
          <w:ilvl w:val="0"/>
          <w:numId w:val="31"/>
        </w:numPr>
        <w:rPr>
          <w:rFonts w:ascii="Arial" w:hAnsi="Arial" w:cs="Arial"/>
          <w:sz w:val="22"/>
          <w:szCs w:val="22"/>
        </w:rPr>
      </w:pPr>
      <w:r w:rsidRPr="000B2906">
        <w:rPr>
          <w:rFonts w:ascii="Arial" w:hAnsi="Arial" w:cs="Arial"/>
          <w:sz w:val="22"/>
          <w:szCs w:val="22"/>
        </w:rPr>
        <w:t xml:space="preserve">Poplatek za odkládání komunálního odpadu z nemovité věci se vypočte jako součet dílčích poplatků za jednotlivá dílčí období, v jejichž poslední den </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měl poplatník v nemovité věci bydliště, nebo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neměla v nemovité věci bydliště žádná fyzická osoba, v případě že poplatníkem je vlastník této nemovité věci nebo svěřenský fond, ve kterém je tato nemovitá věc.</w:t>
      </w:r>
    </w:p>
    <w:p w:rsidR="000B2906" w:rsidRPr="000B2906" w:rsidRDefault="000B2906" w:rsidP="000B2906">
      <w:pPr>
        <w:pStyle w:val="Textodstavce"/>
        <w:numPr>
          <w:ilvl w:val="0"/>
          <w:numId w:val="29"/>
        </w:numPr>
        <w:rPr>
          <w:rFonts w:ascii="Arial" w:hAnsi="Arial" w:cs="Arial"/>
          <w:sz w:val="22"/>
          <w:szCs w:val="22"/>
        </w:rPr>
      </w:pPr>
      <w:r w:rsidRPr="000B2906">
        <w:rPr>
          <w:rFonts w:ascii="Arial" w:hAnsi="Arial" w:cs="Arial"/>
          <w:sz w:val="22"/>
          <w:szCs w:val="22"/>
        </w:rPr>
        <w:t>Dílčí poplatek za dílčí období se vypočte jako součin dílčího základu zaokrouhleného na celé kilogramy nebo litry nahoru a sazby pro tento dílčí základ.</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10n</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 xml:space="preserve"> Plátce poplatku</w:t>
      </w:r>
    </w:p>
    <w:p w:rsidR="000B2906" w:rsidRPr="000B2906" w:rsidRDefault="000B2906" w:rsidP="000B2906">
      <w:pPr>
        <w:pStyle w:val="Textodstavce"/>
        <w:numPr>
          <w:ilvl w:val="0"/>
          <w:numId w:val="39"/>
        </w:numPr>
        <w:rPr>
          <w:rFonts w:ascii="Arial" w:hAnsi="Arial" w:cs="Arial"/>
          <w:sz w:val="22"/>
          <w:szCs w:val="22"/>
        </w:rPr>
      </w:pPr>
      <w:r w:rsidRPr="000B2906">
        <w:rPr>
          <w:rFonts w:ascii="Arial" w:hAnsi="Arial" w:cs="Arial"/>
          <w:sz w:val="22"/>
          <w:szCs w:val="22"/>
        </w:rPr>
        <w:t xml:space="preserve">Plátcem poplatku za odkládání komunálního odpadu z nemovité věci je </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 xml:space="preserve">společenství vlastníků jednotek, pokud pro dům vzniklo, </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lastRenderedPageBreak/>
        <w:t>svěřenský fond v případě nemovité věci ve svěřenském fondu, nebo</w:t>
      </w:r>
    </w:p>
    <w:p w:rsidR="000B2906" w:rsidRPr="000B2906" w:rsidRDefault="000B2906" w:rsidP="000B2906">
      <w:pPr>
        <w:pStyle w:val="Textpsmene"/>
        <w:rPr>
          <w:rFonts w:ascii="Arial" w:hAnsi="Arial" w:cs="Arial"/>
          <w:sz w:val="22"/>
          <w:szCs w:val="22"/>
        </w:rPr>
      </w:pPr>
      <w:r w:rsidRPr="000B2906">
        <w:rPr>
          <w:rFonts w:ascii="Arial" w:hAnsi="Arial" w:cs="Arial"/>
          <w:sz w:val="22"/>
          <w:szCs w:val="22"/>
        </w:rPr>
        <w:t>vlastník nemovité věci v ostatních případech.</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Plátce poplatku je povinen poplatek od poplatníka vybrat a odvést jej správci poplatku.</w:t>
      </w:r>
    </w:p>
    <w:p w:rsidR="000B2906" w:rsidRPr="000B2906" w:rsidRDefault="000B2906" w:rsidP="000B2906">
      <w:pPr>
        <w:pStyle w:val="Dl"/>
        <w:rPr>
          <w:rFonts w:ascii="Arial" w:hAnsi="Arial" w:cs="Arial"/>
          <w:sz w:val="22"/>
          <w:szCs w:val="22"/>
        </w:rPr>
      </w:pPr>
      <w:r w:rsidRPr="000B2906">
        <w:rPr>
          <w:rFonts w:ascii="Arial" w:hAnsi="Arial" w:cs="Arial"/>
          <w:sz w:val="22"/>
          <w:szCs w:val="22"/>
        </w:rPr>
        <w:t>Díl 4</w:t>
      </w:r>
    </w:p>
    <w:p w:rsidR="000B2906" w:rsidRPr="000B2906" w:rsidRDefault="000B2906" w:rsidP="000B2906">
      <w:pPr>
        <w:pStyle w:val="Nadpisdlu"/>
        <w:rPr>
          <w:rFonts w:ascii="Arial" w:hAnsi="Arial" w:cs="Arial"/>
          <w:sz w:val="22"/>
          <w:szCs w:val="22"/>
        </w:rPr>
      </w:pPr>
      <w:r w:rsidRPr="000B2906">
        <w:rPr>
          <w:rFonts w:ascii="Arial" w:hAnsi="Arial" w:cs="Arial"/>
          <w:sz w:val="22"/>
          <w:szCs w:val="22"/>
        </w:rPr>
        <w:t>Společná ustanovení</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10o</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Poplatkové období a dílčí období</w:t>
      </w:r>
    </w:p>
    <w:p w:rsidR="000B2906" w:rsidRPr="000B2906" w:rsidRDefault="000B2906" w:rsidP="000B2906">
      <w:pPr>
        <w:pStyle w:val="Textodstavce"/>
        <w:numPr>
          <w:ilvl w:val="0"/>
          <w:numId w:val="30"/>
        </w:numPr>
        <w:rPr>
          <w:rFonts w:ascii="Arial" w:hAnsi="Arial" w:cs="Arial"/>
          <w:sz w:val="22"/>
          <w:szCs w:val="22"/>
        </w:rPr>
      </w:pPr>
      <w:r w:rsidRPr="000B2906">
        <w:rPr>
          <w:rFonts w:ascii="Arial" w:hAnsi="Arial" w:cs="Arial"/>
          <w:sz w:val="22"/>
          <w:szCs w:val="22"/>
        </w:rPr>
        <w:t>Poplatkovým obdobím poplatků za směsný komunální odpad je kalendářní rok.</w:t>
      </w:r>
    </w:p>
    <w:p w:rsidR="000B2906" w:rsidRPr="000B2906" w:rsidRDefault="000B2906" w:rsidP="000B2906">
      <w:pPr>
        <w:pStyle w:val="Textodstavce"/>
        <w:rPr>
          <w:rFonts w:ascii="Arial" w:hAnsi="Arial" w:cs="Arial"/>
          <w:sz w:val="22"/>
          <w:szCs w:val="22"/>
        </w:rPr>
      </w:pPr>
      <w:r w:rsidRPr="000B2906">
        <w:rPr>
          <w:rFonts w:ascii="Arial" w:hAnsi="Arial" w:cs="Arial"/>
          <w:sz w:val="22"/>
          <w:szCs w:val="22"/>
        </w:rPr>
        <w:t>Dílčím obdobím poplatků za směsný komunální odpad je kalendářní měsíc.</w:t>
      </w:r>
    </w:p>
    <w:p w:rsidR="000B2906" w:rsidRPr="000B2906" w:rsidRDefault="000B2906" w:rsidP="000B2906">
      <w:pPr>
        <w:pStyle w:val="Paragraf"/>
        <w:rPr>
          <w:rFonts w:ascii="Arial" w:hAnsi="Arial" w:cs="Arial"/>
          <w:sz w:val="22"/>
          <w:szCs w:val="22"/>
        </w:rPr>
      </w:pPr>
      <w:r w:rsidRPr="000B2906">
        <w:rPr>
          <w:rFonts w:ascii="Arial" w:hAnsi="Arial" w:cs="Arial"/>
          <w:sz w:val="22"/>
          <w:szCs w:val="22"/>
        </w:rPr>
        <w:t>§ 10p</w:t>
      </w:r>
    </w:p>
    <w:p w:rsidR="000B2906" w:rsidRPr="000B2906" w:rsidRDefault="000B2906" w:rsidP="000B2906">
      <w:pPr>
        <w:pStyle w:val="Nadpisparagrafu"/>
        <w:rPr>
          <w:rFonts w:ascii="Arial" w:hAnsi="Arial" w:cs="Arial"/>
          <w:sz w:val="22"/>
          <w:szCs w:val="22"/>
        </w:rPr>
      </w:pPr>
      <w:r w:rsidRPr="000B2906">
        <w:rPr>
          <w:rFonts w:ascii="Arial" w:hAnsi="Arial" w:cs="Arial"/>
          <w:sz w:val="22"/>
          <w:szCs w:val="22"/>
        </w:rPr>
        <w:t>Solidární poplatková povinnost</w:t>
      </w:r>
    </w:p>
    <w:p w:rsidR="000B2906" w:rsidRPr="000B2906" w:rsidRDefault="000B2906" w:rsidP="000B2906">
      <w:pPr>
        <w:pStyle w:val="Textparagrafu"/>
        <w:rPr>
          <w:rFonts w:ascii="Arial" w:hAnsi="Arial" w:cs="Arial"/>
          <w:sz w:val="22"/>
          <w:szCs w:val="22"/>
        </w:rPr>
      </w:pPr>
      <w:r w:rsidRPr="000B2906">
        <w:rPr>
          <w:rFonts w:ascii="Arial" w:hAnsi="Arial" w:cs="Arial"/>
          <w:sz w:val="22"/>
          <w:szCs w:val="22"/>
        </w:rPr>
        <w:t>Spoluvlastníci nemovité věci zahrnující byt nebo stavbu určenou k rodinné rekreaci jsou povinni plnit poplatkovou povinnost společně a nerozdílně.“.</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11 se vkládá označení části třetí, které včetně nadpisu zní:</w:t>
      </w:r>
    </w:p>
    <w:p w:rsidR="000B2906" w:rsidRPr="000B2906" w:rsidRDefault="000B2906" w:rsidP="000B2906">
      <w:pPr>
        <w:pStyle w:val="ST"/>
        <w:rPr>
          <w:rFonts w:ascii="Arial" w:hAnsi="Arial" w:cs="Arial"/>
          <w:sz w:val="22"/>
          <w:szCs w:val="22"/>
        </w:rPr>
      </w:pPr>
      <w:r w:rsidRPr="000B2906">
        <w:rPr>
          <w:rFonts w:ascii="Arial" w:hAnsi="Arial" w:cs="Arial"/>
          <w:sz w:val="22"/>
          <w:szCs w:val="22"/>
        </w:rPr>
        <w:t>„ČÁST TŘETÍ</w:t>
      </w:r>
    </w:p>
    <w:p w:rsidR="000B2906" w:rsidRPr="000B2906" w:rsidRDefault="000B2906" w:rsidP="000B2906">
      <w:pPr>
        <w:pStyle w:val="NADPISSTI"/>
        <w:keepNext w:val="0"/>
        <w:rPr>
          <w:rFonts w:ascii="Arial" w:hAnsi="Arial" w:cs="Arial"/>
          <w:b w:val="0"/>
          <w:sz w:val="22"/>
          <w:szCs w:val="22"/>
        </w:rPr>
      </w:pPr>
      <w:r w:rsidRPr="000B2906">
        <w:rPr>
          <w:rFonts w:ascii="Arial" w:hAnsi="Arial" w:cs="Arial"/>
          <w:sz w:val="22"/>
          <w:szCs w:val="22"/>
        </w:rPr>
        <w:t>Zavedení a správa poplatků</w:t>
      </w:r>
      <w:r w:rsidRPr="000B2906">
        <w:rPr>
          <w:rFonts w:ascii="Arial" w:hAnsi="Arial" w:cs="Arial"/>
          <w:b w:val="0"/>
          <w:sz w:val="22"/>
          <w:szCs w:val="22"/>
        </w:rPr>
        <w:t>“.</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V § 16a se slova „podle § 10b“ nahrazují slovy „za systém nakládání s komunálním odpadem“.</w:t>
      </w:r>
    </w:p>
    <w:p w:rsidR="000B2906" w:rsidRPr="000B2906" w:rsidRDefault="000B2906" w:rsidP="000B2906">
      <w:pPr>
        <w:pStyle w:val="Novelizanbod"/>
        <w:rPr>
          <w:rFonts w:ascii="Arial" w:hAnsi="Arial" w:cs="Arial"/>
          <w:sz w:val="22"/>
          <w:szCs w:val="22"/>
        </w:rPr>
      </w:pPr>
      <w:r w:rsidRPr="000B2906">
        <w:rPr>
          <w:rFonts w:ascii="Arial" w:hAnsi="Arial" w:cs="Arial"/>
          <w:sz w:val="22"/>
          <w:szCs w:val="22"/>
        </w:rPr>
        <w:t>Nad § 17 se vkládá označení části čtvrté, které včetně nadpisu zní:</w:t>
      </w:r>
    </w:p>
    <w:p w:rsidR="000B2906" w:rsidRPr="000B2906" w:rsidRDefault="000B2906" w:rsidP="000B2906">
      <w:pPr>
        <w:pStyle w:val="ST"/>
        <w:rPr>
          <w:rFonts w:ascii="Arial" w:hAnsi="Arial" w:cs="Arial"/>
          <w:sz w:val="22"/>
          <w:szCs w:val="22"/>
        </w:rPr>
      </w:pPr>
      <w:r w:rsidRPr="000B2906">
        <w:rPr>
          <w:rFonts w:ascii="Arial" w:hAnsi="Arial" w:cs="Arial"/>
          <w:sz w:val="22"/>
          <w:szCs w:val="22"/>
        </w:rPr>
        <w:t>„ČÁST ČTVRTÁ</w:t>
      </w:r>
    </w:p>
    <w:p w:rsidR="000B2906" w:rsidRPr="000B2906" w:rsidRDefault="000B2906" w:rsidP="000B2906">
      <w:pPr>
        <w:pStyle w:val="NADPISSTI"/>
        <w:keepNext w:val="0"/>
        <w:rPr>
          <w:rFonts w:ascii="Arial" w:hAnsi="Arial" w:cs="Arial"/>
          <w:b w:val="0"/>
          <w:sz w:val="22"/>
          <w:szCs w:val="22"/>
        </w:rPr>
      </w:pPr>
      <w:r w:rsidRPr="000B2906">
        <w:rPr>
          <w:rFonts w:ascii="Arial" w:hAnsi="Arial" w:cs="Arial"/>
          <w:sz w:val="22"/>
          <w:szCs w:val="22"/>
        </w:rPr>
        <w:t>Závěrečná ustanovení</w:t>
      </w:r>
      <w:r w:rsidRPr="000B2906">
        <w:rPr>
          <w:rFonts w:ascii="Arial" w:hAnsi="Arial" w:cs="Arial"/>
          <w:b w:val="0"/>
          <w:sz w:val="22"/>
          <w:szCs w:val="22"/>
        </w:rPr>
        <w:t>“.</w:t>
      </w:r>
    </w:p>
    <w:p w:rsidR="002339E1" w:rsidRPr="007E266C" w:rsidRDefault="002339E1" w:rsidP="001E5B98">
      <w:pPr>
        <w:jc w:val="center"/>
        <w:rPr>
          <w:rFonts w:ascii="Arial" w:eastAsia="Calibri" w:hAnsi="Arial" w:cs="Arial"/>
          <w:sz w:val="22"/>
        </w:rPr>
      </w:pPr>
    </w:p>
    <w:p w:rsidR="002339E1" w:rsidRDefault="002339E1" w:rsidP="001E5B98">
      <w:pPr>
        <w:jc w:val="center"/>
        <w:rPr>
          <w:rFonts w:ascii="Arial" w:eastAsia="Calibri" w:hAnsi="Arial" w:cs="Arial"/>
          <w:sz w:val="22"/>
        </w:rPr>
      </w:pPr>
    </w:p>
    <w:p w:rsidR="002339E1" w:rsidRDefault="002339E1" w:rsidP="001E5B98">
      <w:pPr>
        <w:jc w:val="center"/>
        <w:rPr>
          <w:rFonts w:ascii="Arial" w:eastAsia="Calibri" w:hAnsi="Arial" w:cs="Arial"/>
          <w:sz w:val="22"/>
        </w:rPr>
      </w:pPr>
    </w:p>
    <w:p w:rsidR="00B62B0E" w:rsidRDefault="002339E1" w:rsidP="001E5B98">
      <w:pPr>
        <w:jc w:val="center"/>
        <w:rPr>
          <w:rFonts w:ascii="Arial" w:eastAsia="Calibri" w:hAnsi="Arial" w:cs="Arial"/>
          <w:sz w:val="22"/>
        </w:rPr>
      </w:pPr>
      <w:r>
        <w:rPr>
          <w:rFonts w:ascii="Arial" w:eastAsia="Calibri" w:hAnsi="Arial" w:cs="Arial"/>
          <w:sz w:val="22"/>
        </w:rPr>
        <w:t>ČÁST TŘINÁCTÁ</w:t>
      </w:r>
    </w:p>
    <w:p w:rsidR="00E454C6" w:rsidRDefault="00E454C6" w:rsidP="001E5B98">
      <w:pPr>
        <w:jc w:val="center"/>
        <w:rPr>
          <w:rFonts w:ascii="Arial" w:eastAsia="Calibri" w:hAnsi="Arial" w:cs="Arial"/>
          <w:sz w:val="22"/>
        </w:rPr>
      </w:pPr>
    </w:p>
    <w:p w:rsidR="00E454C6" w:rsidRPr="00E454C6" w:rsidRDefault="00E454C6" w:rsidP="001E5B98">
      <w:pPr>
        <w:jc w:val="center"/>
        <w:rPr>
          <w:rFonts w:ascii="Arial" w:eastAsia="Calibri" w:hAnsi="Arial" w:cs="Arial"/>
          <w:b/>
          <w:sz w:val="22"/>
        </w:rPr>
      </w:pPr>
      <w:r w:rsidRPr="00E454C6">
        <w:rPr>
          <w:rFonts w:ascii="Arial" w:eastAsia="Calibri" w:hAnsi="Arial" w:cs="Arial"/>
          <w:b/>
          <w:sz w:val="22"/>
        </w:rPr>
        <w:t>ÚČINNOST</w:t>
      </w:r>
    </w:p>
    <w:p w:rsidR="00E454C6" w:rsidRDefault="00E454C6" w:rsidP="001E5B98">
      <w:pPr>
        <w:jc w:val="center"/>
        <w:rPr>
          <w:rFonts w:ascii="Arial" w:eastAsia="Calibri" w:hAnsi="Arial" w:cs="Arial"/>
          <w:sz w:val="22"/>
        </w:rPr>
      </w:pPr>
    </w:p>
    <w:p w:rsidR="007E5651" w:rsidRPr="002111B3" w:rsidRDefault="007E5651" w:rsidP="007E5651">
      <w:pPr>
        <w:jc w:val="center"/>
        <w:rPr>
          <w:rFonts w:ascii="Arial" w:eastAsia="Calibri" w:hAnsi="Arial" w:cs="Arial"/>
          <w:sz w:val="22"/>
        </w:rPr>
      </w:pPr>
      <w:r>
        <w:rPr>
          <w:rFonts w:ascii="Arial" w:eastAsia="Calibri" w:hAnsi="Arial" w:cs="Arial"/>
          <w:sz w:val="22"/>
        </w:rPr>
        <w:t>§</w:t>
      </w:r>
      <w:r>
        <w:rPr>
          <w:rFonts w:ascii="Arial" w:eastAsia="Calibri" w:hAnsi="Arial" w:cs="Arial"/>
          <w:b/>
          <w:sz w:val="22"/>
        </w:rPr>
        <w:t xml:space="preserve"> </w:t>
      </w:r>
      <w:r w:rsidR="000B2906">
        <w:rPr>
          <w:rFonts w:ascii="Arial" w:eastAsia="Calibri" w:hAnsi="Arial" w:cs="Arial"/>
          <w:sz w:val="22"/>
        </w:rPr>
        <w:t>130</w:t>
      </w:r>
    </w:p>
    <w:p w:rsidR="00E454C6" w:rsidRPr="007E266C" w:rsidRDefault="00E454C6" w:rsidP="001E5B98">
      <w:pPr>
        <w:jc w:val="center"/>
        <w:rPr>
          <w:rFonts w:ascii="Arial" w:eastAsia="Calibri" w:hAnsi="Arial" w:cs="Arial"/>
          <w:sz w:val="22"/>
        </w:rPr>
      </w:pPr>
    </w:p>
    <w:p w:rsidR="00B62B0E" w:rsidRPr="007E266C" w:rsidRDefault="00E454C6" w:rsidP="001E5B98">
      <w:pPr>
        <w:rPr>
          <w:rFonts w:ascii="Arial" w:eastAsia="Calibri" w:hAnsi="Arial" w:cs="Arial"/>
          <w:sz w:val="22"/>
        </w:rPr>
      </w:pPr>
      <w:r>
        <w:rPr>
          <w:rFonts w:ascii="Arial" w:eastAsia="Calibri" w:hAnsi="Arial" w:cs="Arial"/>
          <w:sz w:val="22"/>
        </w:rPr>
        <w:t>Tento zákon nab</w:t>
      </w:r>
      <w:r w:rsidR="00B158CC">
        <w:rPr>
          <w:rFonts w:ascii="Arial" w:eastAsia="Calibri" w:hAnsi="Arial" w:cs="Arial"/>
          <w:sz w:val="22"/>
        </w:rPr>
        <w:t>ývá účinnosti dnem 1. ledna 2018</w:t>
      </w:r>
      <w:r>
        <w:rPr>
          <w:rFonts w:ascii="Arial" w:eastAsia="Calibri" w:hAnsi="Arial" w:cs="Arial"/>
          <w:sz w:val="22"/>
        </w:rPr>
        <w:t>.</w:t>
      </w:r>
    </w:p>
    <w:p w:rsidR="00B62B0E" w:rsidRDefault="00B62B0E" w:rsidP="001E5B98">
      <w:pPr>
        <w:rPr>
          <w:rFonts w:ascii="Arial" w:eastAsia="Calibri" w:hAnsi="Arial" w:cs="Arial"/>
          <w:sz w:val="22"/>
        </w:rPr>
      </w:pPr>
    </w:p>
    <w:p w:rsidR="00921567" w:rsidRPr="007E266C" w:rsidRDefault="00456DEE" w:rsidP="001E5B98">
      <w:pPr>
        <w:rPr>
          <w:rFonts w:ascii="Arial" w:eastAsia="Calibri" w:hAnsi="Arial" w:cs="Arial"/>
          <w:sz w:val="22"/>
        </w:rPr>
      </w:pPr>
      <w:r>
        <w:rPr>
          <w:rFonts w:ascii="Arial" w:eastAsia="Calibri" w:hAnsi="Arial" w:cs="Arial"/>
          <w:sz w:val="22"/>
        </w:rPr>
        <w:br w:type="page"/>
      </w:r>
    </w:p>
    <w:p w:rsidR="00921567" w:rsidRPr="007E266C" w:rsidRDefault="00921567" w:rsidP="001E5B98">
      <w:pPr>
        <w:rPr>
          <w:rFonts w:ascii="Arial" w:hAnsi="Arial" w:cs="Arial"/>
          <w:sz w:val="22"/>
        </w:rPr>
      </w:pPr>
    </w:p>
    <w:p w:rsidR="00921567" w:rsidRPr="007E266C" w:rsidRDefault="00363BB3" w:rsidP="001E5B98">
      <w:pPr>
        <w:jc w:val="right"/>
        <w:rPr>
          <w:rFonts w:ascii="Arial" w:eastAsia="Calibri" w:hAnsi="Arial" w:cs="Arial"/>
          <w:b/>
          <w:sz w:val="22"/>
          <w:lang w:eastAsia="cs-CZ"/>
        </w:rPr>
      </w:pPr>
      <w:r>
        <w:rPr>
          <w:rFonts w:ascii="Arial" w:eastAsia="Calibri" w:hAnsi="Arial" w:cs="Arial"/>
          <w:b/>
          <w:sz w:val="22"/>
          <w:lang w:eastAsia="cs-CZ"/>
        </w:rPr>
        <w:t xml:space="preserve">Příloha č. </w:t>
      </w:r>
      <w:r w:rsidR="007E5651">
        <w:rPr>
          <w:rFonts w:ascii="Arial" w:eastAsia="Calibri" w:hAnsi="Arial" w:cs="Arial"/>
          <w:b/>
          <w:sz w:val="22"/>
          <w:lang w:eastAsia="cs-CZ"/>
        </w:rPr>
        <w:t xml:space="preserve">1 </w:t>
      </w:r>
      <w:r w:rsidR="00921567" w:rsidRPr="007E266C">
        <w:rPr>
          <w:rFonts w:ascii="Arial" w:eastAsia="Calibri" w:hAnsi="Arial" w:cs="Arial"/>
          <w:b/>
          <w:sz w:val="22"/>
          <w:lang w:eastAsia="cs-CZ"/>
        </w:rPr>
        <w:t>k zákonu č</w:t>
      </w:r>
      <w:r w:rsidR="00F469B7">
        <w:rPr>
          <w:rFonts w:ascii="Arial" w:eastAsia="Calibri" w:hAnsi="Arial" w:cs="Arial"/>
          <w:b/>
          <w:sz w:val="22"/>
          <w:lang w:eastAsia="cs-CZ"/>
        </w:rPr>
        <w:t xml:space="preserve">…/2016 </w:t>
      </w:r>
      <w:r w:rsidR="00921567" w:rsidRPr="007E266C">
        <w:rPr>
          <w:rFonts w:ascii="Arial" w:eastAsia="Calibri" w:hAnsi="Arial" w:cs="Arial"/>
          <w:b/>
          <w:sz w:val="22"/>
          <w:lang w:eastAsia="cs-CZ"/>
        </w:rPr>
        <w:t>Sb.</w:t>
      </w:r>
    </w:p>
    <w:p w:rsidR="00411496" w:rsidRDefault="00411496" w:rsidP="00411496">
      <w:pPr>
        <w:jc w:val="center"/>
        <w:rPr>
          <w:rFonts w:ascii="Arial" w:hAnsi="Arial" w:cs="Arial"/>
          <w:b/>
          <w:sz w:val="22"/>
        </w:rPr>
      </w:pPr>
    </w:p>
    <w:p w:rsidR="00411496" w:rsidRDefault="00411496" w:rsidP="00411496">
      <w:pPr>
        <w:jc w:val="center"/>
        <w:rPr>
          <w:rFonts w:ascii="Arial" w:hAnsi="Arial" w:cs="Arial"/>
          <w:b/>
          <w:sz w:val="22"/>
        </w:rPr>
      </w:pPr>
    </w:p>
    <w:p w:rsidR="00411496" w:rsidRPr="00CB3676" w:rsidRDefault="00411496" w:rsidP="00411496">
      <w:pPr>
        <w:jc w:val="center"/>
        <w:rPr>
          <w:rFonts w:ascii="Arial" w:hAnsi="Arial" w:cs="Arial"/>
          <w:b/>
          <w:sz w:val="22"/>
        </w:rPr>
      </w:pPr>
      <w:r w:rsidRPr="00CB3676">
        <w:rPr>
          <w:rFonts w:ascii="Arial" w:hAnsi="Arial" w:cs="Arial"/>
          <w:b/>
          <w:sz w:val="22"/>
        </w:rPr>
        <w:t>Katalog zařízení</w:t>
      </w:r>
    </w:p>
    <w:p w:rsidR="00411496" w:rsidRPr="00CB3676" w:rsidRDefault="00411496" w:rsidP="00411496">
      <w:pPr>
        <w:rPr>
          <w:rFonts w:ascii="Arial" w:hAnsi="Arial" w:cs="Arial"/>
          <w:sz w:val="22"/>
        </w:rPr>
      </w:pPr>
    </w:p>
    <w:tbl>
      <w:tblPr>
        <w:tblW w:w="9212" w:type="dxa"/>
        <w:jc w:val="center"/>
        <w:tblCellMar>
          <w:left w:w="70" w:type="dxa"/>
          <w:right w:w="70" w:type="dxa"/>
        </w:tblCellMar>
        <w:tblLook w:val="04A0"/>
      </w:tblPr>
      <w:tblGrid>
        <w:gridCol w:w="1556"/>
        <w:gridCol w:w="1397"/>
        <w:gridCol w:w="615"/>
        <w:gridCol w:w="920"/>
        <w:gridCol w:w="920"/>
        <w:gridCol w:w="1375"/>
        <w:gridCol w:w="957"/>
        <w:gridCol w:w="1472"/>
      </w:tblGrid>
      <w:tr w:rsidR="00411496" w:rsidRPr="00CB3676" w:rsidTr="00411496">
        <w:trPr>
          <w:trHeight w:val="315"/>
          <w:jc w:val="center"/>
        </w:trPr>
        <w:tc>
          <w:tcPr>
            <w:tcW w:w="1551" w:type="dxa"/>
            <w:tcBorders>
              <w:top w:val="nil"/>
              <w:left w:val="nil"/>
              <w:bottom w:val="nil"/>
              <w:right w:val="nil"/>
            </w:tcBorders>
            <w:shd w:val="clear" w:color="auto" w:fill="auto"/>
            <w:noWrap/>
            <w:vAlign w:val="bottom"/>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tcBorders>
              <w:top w:val="nil"/>
              <w:left w:val="nil"/>
              <w:bottom w:val="nil"/>
              <w:right w:val="nil"/>
            </w:tcBorders>
            <w:shd w:val="clear" w:color="auto" w:fill="auto"/>
            <w:noWrap/>
            <w:vAlign w:val="bottom"/>
            <w:hideMark/>
          </w:tcPr>
          <w:p w:rsidR="00411496" w:rsidRPr="00CB3676" w:rsidRDefault="00411496" w:rsidP="00411496">
            <w:pPr>
              <w:jc w:val="left"/>
              <w:rPr>
                <w:rFonts w:ascii="Arial" w:eastAsia="Times New Roman" w:hAnsi="Arial" w:cs="Arial"/>
                <w:color w:val="000000"/>
                <w:sz w:val="22"/>
                <w:lang w:eastAsia="cs-CZ"/>
              </w:rPr>
            </w:pPr>
          </w:p>
        </w:tc>
        <w:tc>
          <w:tcPr>
            <w:tcW w:w="616" w:type="dxa"/>
            <w:tcBorders>
              <w:top w:val="nil"/>
              <w:left w:val="nil"/>
              <w:bottom w:val="nil"/>
              <w:right w:val="nil"/>
            </w:tcBorders>
            <w:shd w:val="clear" w:color="auto" w:fill="auto"/>
            <w:noWrap/>
            <w:vAlign w:val="bottom"/>
            <w:hideMark/>
          </w:tcPr>
          <w:p w:rsidR="00411496" w:rsidRPr="00CB3676" w:rsidRDefault="00411496" w:rsidP="00411496">
            <w:pPr>
              <w:jc w:val="left"/>
              <w:rPr>
                <w:rFonts w:ascii="Arial" w:eastAsia="Times New Roman" w:hAnsi="Arial" w:cs="Arial"/>
                <w:color w:val="000000"/>
                <w:sz w:val="22"/>
                <w:lang w:eastAsia="cs-CZ"/>
              </w:rPr>
            </w:pPr>
          </w:p>
        </w:tc>
        <w:tc>
          <w:tcPr>
            <w:tcW w:w="922" w:type="dxa"/>
            <w:tcBorders>
              <w:top w:val="nil"/>
              <w:left w:val="nil"/>
              <w:bottom w:val="nil"/>
              <w:right w:val="nil"/>
            </w:tcBorders>
            <w:shd w:val="clear" w:color="auto" w:fill="auto"/>
            <w:noWrap/>
            <w:vAlign w:val="bottom"/>
            <w:hideMark/>
          </w:tcPr>
          <w:p w:rsidR="00411496" w:rsidRPr="00CB3676" w:rsidRDefault="00411496" w:rsidP="00411496">
            <w:pPr>
              <w:jc w:val="left"/>
              <w:rPr>
                <w:rFonts w:ascii="Arial" w:eastAsia="Times New Roman" w:hAnsi="Arial" w:cs="Arial"/>
                <w:color w:val="000000"/>
                <w:sz w:val="22"/>
                <w:lang w:eastAsia="cs-CZ"/>
              </w:rPr>
            </w:pPr>
          </w:p>
        </w:tc>
        <w:tc>
          <w:tcPr>
            <w:tcW w:w="922" w:type="dxa"/>
            <w:tcBorders>
              <w:top w:val="nil"/>
              <w:left w:val="nil"/>
              <w:bottom w:val="nil"/>
              <w:right w:val="nil"/>
            </w:tcBorders>
            <w:shd w:val="clear" w:color="auto" w:fill="auto"/>
            <w:noWrap/>
            <w:vAlign w:val="bottom"/>
            <w:hideMark/>
          </w:tcPr>
          <w:p w:rsidR="00411496" w:rsidRPr="00CB3676" w:rsidRDefault="00411496" w:rsidP="00411496">
            <w:pPr>
              <w:jc w:val="left"/>
              <w:rPr>
                <w:rFonts w:ascii="Arial" w:eastAsia="Times New Roman" w:hAnsi="Arial" w:cs="Arial"/>
                <w:color w:val="000000"/>
                <w:sz w:val="22"/>
                <w:lang w:eastAsia="cs-CZ"/>
              </w:rPr>
            </w:pPr>
          </w:p>
        </w:tc>
        <w:tc>
          <w:tcPr>
            <w:tcW w:w="1378" w:type="dxa"/>
            <w:tcBorders>
              <w:top w:val="nil"/>
              <w:left w:val="nil"/>
              <w:bottom w:val="nil"/>
              <w:right w:val="nil"/>
            </w:tcBorders>
            <w:shd w:val="clear" w:color="auto" w:fill="auto"/>
            <w:noWrap/>
            <w:vAlign w:val="bottom"/>
            <w:hideMark/>
          </w:tcPr>
          <w:p w:rsidR="00411496" w:rsidRPr="00CB3676" w:rsidRDefault="00411496" w:rsidP="00411496">
            <w:pPr>
              <w:jc w:val="left"/>
              <w:rPr>
                <w:rFonts w:ascii="Arial" w:eastAsia="Times New Roman" w:hAnsi="Arial" w:cs="Arial"/>
                <w:color w:val="000000"/>
                <w:sz w:val="22"/>
                <w:lang w:eastAsia="cs-CZ"/>
              </w:rPr>
            </w:pPr>
          </w:p>
        </w:tc>
        <w:tc>
          <w:tcPr>
            <w:tcW w:w="955" w:type="dxa"/>
            <w:tcBorders>
              <w:top w:val="nil"/>
              <w:left w:val="nil"/>
              <w:bottom w:val="nil"/>
              <w:right w:val="nil"/>
            </w:tcBorders>
            <w:shd w:val="clear" w:color="auto" w:fill="auto"/>
            <w:noWrap/>
            <w:vAlign w:val="bottom"/>
            <w:hideMark/>
          </w:tcPr>
          <w:p w:rsidR="00411496" w:rsidRPr="00CB3676" w:rsidRDefault="00411496" w:rsidP="00411496">
            <w:pPr>
              <w:jc w:val="left"/>
              <w:rPr>
                <w:rFonts w:ascii="Arial" w:eastAsia="Times New Roman" w:hAnsi="Arial" w:cs="Arial"/>
                <w:color w:val="000000"/>
                <w:sz w:val="22"/>
                <w:lang w:eastAsia="cs-CZ"/>
              </w:rPr>
            </w:pPr>
          </w:p>
        </w:tc>
        <w:tc>
          <w:tcPr>
            <w:tcW w:w="1475" w:type="dxa"/>
            <w:tcBorders>
              <w:top w:val="nil"/>
              <w:left w:val="nil"/>
              <w:bottom w:val="nil"/>
              <w:right w:val="nil"/>
            </w:tcBorders>
            <w:shd w:val="clear" w:color="auto" w:fill="auto"/>
            <w:noWrap/>
            <w:vAlign w:val="bottom"/>
            <w:hideMark/>
          </w:tcPr>
          <w:p w:rsidR="00411496" w:rsidRPr="00CB3676" w:rsidRDefault="00411496" w:rsidP="00411496">
            <w:pPr>
              <w:jc w:val="left"/>
              <w:rPr>
                <w:rFonts w:ascii="Arial" w:eastAsia="Times New Roman" w:hAnsi="Arial" w:cs="Arial"/>
                <w:color w:val="000000"/>
                <w:sz w:val="22"/>
                <w:lang w:eastAsia="cs-CZ"/>
              </w:rPr>
            </w:pPr>
          </w:p>
        </w:tc>
      </w:tr>
      <w:tr w:rsidR="00411496" w:rsidRPr="00CB3676" w:rsidTr="00411496">
        <w:trPr>
          <w:trHeight w:val="480"/>
          <w:jc w:val="center"/>
        </w:trPr>
        <w:tc>
          <w:tcPr>
            <w:tcW w:w="9212"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496" w:rsidRPr="00CB3676" w:rsidRDefault="00411496" w:rsidP="00411496">
            <w:pPr>
              <w:jc w:val="center"/>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Katalog zařízení</w:t>
            </w:r>
          </w:p>
        </w:tc>
      </w:tr>
      <w:tr w:rsidR="00411496" w:rsidRPr="00CB3676" w:rsidTr="00411496">
        <w:trPr>
          <w:trHeight w:val="900"/>
          <w:jc w:val="center"/>
        </w:trPr>
        <w:tc>
          <w:tcPr>
            <w:tcW w:w="1551" w:type="dxa"/>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center"/>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Oblast nakládání s odpady</w:t>
            </w:r>
          </w:p>
        </w:tc>
        <w:tc>
          <w:tcPr>
            <w:tcW w:w="1393"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b/>
                <w:bCs/>
                <w:sz w:val="22"/>
                <w:lang w:eastAsia="cs-CZ"/>
              </w:rPr>
            </w:pPr>
            <w:r w:rsidRPr="00CB3676">
              <w:rPr>
                <w:rFonts w:ascii="Arial" w:eastAsia="Times New Roman" w:hAnsi="Arial" w:cs="Arial"/>
                <w:b/>
                <w:bCs/>
                <w:sz w:val="22"/>
                <w:lang w:eastAsia="cs-CZ"/>
              </w:rPr>
              <w:t>Proces</w:t>
            </w:r>
          </w:p>
        </w:tc>
        <w:tc>
          <w:tcPr>
            <w:tcW w:w="3838"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11496" w:rsidRPr="00CB3676" w:rsidRDefault="00411496" w:rsidP="00411496">
            <w:pPr>
              <w:jc w:val="left"/>
              <w:rPr>
                <w:rFonts w:ascii="Arial" w:eastAsia="Times New Roman" w:hAnsi="Arial" w:cs="Arial"/>
                <w:b/>
                <w:bCs/>
                <w:sz w:val="22"/>
                <w:lang w:eastAsia="cs-CZ"/>
              </w:rPr>
            </w:pPr>
            <w:r w:rsidRPr="00CB3676">
              <w:rPr>
                <w:rFonts w:ascii="Arial" w:eastAsia="Times New Roman" w:hAnsi="Arial" w:cs="Arial"/>
                <w:b/>
                <w:bCs/>
                <w:sz w:val="22"/>
                <w:lang w:eastAsia="cs-CZ"/>
              </w:rPr>
              <w:t>Typ zařízení (název technologie / činnosti)</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 xml:space="preserve">Činnost </w:t>
            </w:r>
          </w:p>
        </w:tc>
        <w:tc>
          <w:tcPr>
            <w:tcW w:w="1475" w:type="dxa"/>
            <w:tcBorders>
              <w:top w:val="nil"/>
              <w:left w:val="nil"/>
              <w:bottom w:val="single" w:sz="8" w:space="0" w:color="auto"/>
              <w:right w:val="single" w:sz="8" w:space="0" w:color="auto"/>
            </w:tcBorders>
            <w:shd w:val="clear" w:color="auto" w:fill="auto"/>
            <w:vAlign w:val="center"/>
            <w:hideMark/>
          </w:tcPr>
          <w:p w:rsidR="00411496" w:rsidRPr="00CB3676" w:rsidRDefault="00411496" w:rsidP="00411496">
            <w:pPr>
              <w:jc w:val="center"/>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Povolené způsoby nakládání</w:t>
            </w:r>
            <w:r w:rsidRPr="00CB3676">
              <w:rPr>
                <w:rFonts w:ascii="Arial" w:eastAsia="Times New Roman" w:hAnsi="Arial" w:cs="Arial"/>
                <w:b/>
                <w:bCs/>
                <w:color w:val="000000"/>
                <w:sz w:val="22"/>
                <w:lang w:eastAsia="cs-CZ"/>
              </w:rPr>
              <w:br/>
              <w:t>(R,D)</w:t>
            </w:r>
          </w:p>
        </w:tc>
      </w:tr>
      <w:tr w:rsidR="00411496" w:rsidRPr="00CB3676" w:rsidTr="00411496">
        <w:trPr>
          <w:trHeight w:val="458"/>
          <w:jc w:val="center"/>
        </w:trPr>
        <w:tc>
          <w:tcPr>
            <w:tcW w:w="1551" w:type="dxa"/>
            <w:vMerge w:val="restart"/>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center"/>
              <w:rPr>
                <w:rFonts w:ascii="Arial" w:eastAsia="Times New Roman" w:hAnsi="Arial" w:cs="Arial"/>
                <w:b/>
                <w:bCs/>
                <w:sz w:val="22"/>
                <w:lang w:eastAsia="cs-CZ"/>
              </w:rPr>
            </w:pPr>
            <w:r w:rsidRPr="00CB3676">
              <w:rPr>
                <w:rFonts w:ascii="Arial" w:eastAsia="Times New Roman" w:hAnsi="Arial" w:cs="Arial"/>
                <w:b/>
                <w:bCs/>
                <w:sz w:val="22"/>
                <w:lang w:eastAsia="cs-CZ"/>
              </w:rPr>
              <w:t>Předúprava odpadu před jeho využitím nebo odstraněním</w:t>
            </w:r>
          </w:p>
        </w:tc>
        <w:tc>
          <w:tcPr>
            <w:tcW w:w="1393" w:type="dxa"/>
            <w:vMerge w:val="restart"/>
            <w:tcBorders>
              <w:top w:val="nil"/>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biologické procesy</w:t>
            </w: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biodegradace odpadu (ex-situ, in-situ)</w:t>
            </w:r>
            <w:r w:rsidRPr="00CB3676">
              <w:rPr>
                <w:rFonts w:ascii="Arial" w:eastAsia="Times New Roman" w:hAnsi="Arial" w:cs="Arial"/>
                <w:sz w:val="22"/>
                <w:lang w:eastAsia="cs-CZ"/>
              </w:rPr>
              <w:br/>
              <w:t>(např. biodegradační plocha)</w:t>
            </w:r>
          </w:p>
        </w:tc>
        <w:tc>
          <w:tcPr>
            <w:tcW w:w="955" w:type="dxa"/>
            <w:tcBorders>
              <w:top w:val="nil"/>
              <w:left w:val="nil"/>
              <w:bottom w:val="single" w:sz="8" w:space="0" w:color="auto"/>
              <w:right w:val="nil"/>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1.1.0</w:t>
            </w:r>
          </w:p>
        </w:tc>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R12, D8</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nil"/>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xml:space="preserve">biologická </w:t>
            </w:r>
            <w:r>
              <w:rPr>
                <w:rFonts w:ascii="Arial" w:eastAsia="Times New Roman" w:hAnsi="Arial" w:cs="Arial"/>
                <w:color w:val="000000"/>
                <w:sz w:val="22"/>
                <w:lang w:eastAsia="cs-CZ"/>
              </w:rPr>
              <w:t xml:space="preserve">úprava </w:t>
            </w:r>
          </w:p>
        </w:tc>
        <w:tc>
          <w:tcPr>
            <w:tcW w:w="955" w:type="dxa"/>
            <w:tcBorders>
              <w:top w:val="nil"/>
              <w:left w:val="nil"/>
              <w:bottom w:val="single" w:sz="8" w:space="0" w:color="auto"/>
              <w:right w:val="nil"/>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1.2.0</w:t>
            </w:r>
          </w:p>
        </w:tc>
        <w:tc>
          <w:tcPr>
            <w:tcW w:w="1475" w:type="dxa"/>
            <w:tcBorders>
              <w:top w:val="nil"/>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xml:space="preserve">D8 </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nil"/>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biologické dosoušení biomasy (energokomposty)</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1.4.0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R12.1</w:t>
            </w:r>
          </w:p>
        </w:tc>
      </w:tr>
      <w:tr w:rsidR="00411496" w:rsidRPr="00CB3676" w:rsidTr="00411496">
        <w:trPr>
          <w:trHeight w:val="252"/>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val="restart"/>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 xml:space="preserve">fyzikálně-chemické procesy </w:t>
            </w: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neutralizace</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2.2.0</w:t>
            </w:r>
          </w:p>
        </w:tc>
        <w:tc>
          <w:tcPr>
            <w:tcW w:w="1475" w:type="dxa"/>
            <w:tcBorders>
              <w:top w:val="nil"/>
              <w:left w:val="nil"/>
              <w:bottom w:val="nil"/>
              <w:right w:val="single" w:sz="4"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 D9, D13</w:t>
            </w:r>
          </w:p>
        </w:tc>
      </w:tr>
      <w:tr w:rsidR="00411496" w:rsidRPr="00CB3676" w:rsidTr="00411496">
        <w:trPr>
          <w:trHeight w:val="42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solidifikace a/nebo stabilizace s výstupem upravený odpad</w:t>
            </w:r>
          </w:p>
        </w:tc>
        <w:tc>
          <w:tcPr>
            <w:tcW w:w="955" w:type="dxa"/>
            <w:tcBorders>
              <w:top w:val="nil"/>
              <w:left w:val="nil"/>
              <w:bottom w:val="single" w:sz="8" w:space="0" w:color="auto"/>
              <w:right w:val="nil"/>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2.5.0</w:t>
            </w:r>
          </w:p>
        </w:tc>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 D9, D13</w:t>
            </w:r>
          </w:p>
        </w:tc>
      </w:tr>
      <w:tr w:rsidR="00411496" w:rsidRPr="00CB3676" w:rsidTr="00411496">
        <w:trPr>
          <w:trHeight w:val="503"/>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tepelná úprava odpadů (např. vitrifikace, tavení, spékání)</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2.6.0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 D9, D13</w:t>
            </w:r>
          </w:p>
        </w:tc>
      </w:tr>
      <w:tr w:rsidR="00411496" w:rsidRPr="00CB3676" w:rsidTr="00411496">
        <w:trPr>
          <w:trHeight w:val="45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deemulgace kapalných odpadů (zejm. odp.olejů)</w:t>
            </w:r>
            <w:r w:rsidRPr="00CB3676">
              <w:rPr>
                <w:rFonts w:ascii="Arial" w:eastAsia="Times New Roman" w:hAnsi="Arial" w:cs="Arial"/>
                <w:sz w:val="22"/>
                <w:lang w:eastAsia="cs-CZ"/>
              </w:rPr>
              <w:br/>
              <w:t>(deemulgační stanice)</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2.7.0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 D9, D13</w:t>
            </w:r>
          </w:p>
        </w:tc>
      </w:tr>
      <w:tr w:rsidR="00411496" w:rsidRPr="00CB3676" w:rsidTr="00411496">
        <w:trPr>
          <w:trHeight w:val="443"/>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fyzikálně chemická dekontaminace </w:t>
            </w:r>
            <w:r w:rsidRPr="00CB3676">
              <w:rPr>
                <w:rFonts w:ascii="Arial" w:eastAsia="Times New Roman" w:hAnsi="Arial" w:cs="Arial"/>
                <w:sz w:val="22"/>
                <w:lang w:eastAsia="cs-CZ"/>
              </w:rPr>
              <w:br/>
              <w:t xml:space="preserve">(např.  </w:t>
            </w:r>
            <w:r>
              <w:rPr>
                <w:rFonts w:ascii="Arial" w:eastAsia="Times New Roman" w:hAnsi="Arial" w:cs="Arial"/>
                <w:sz w:val="22"/>
                <w:lang w:eastAsia="cs-CZ"/>
              </w:rPr>
              <w:t xml:space="preserve">dekontaminace </w:t>
            </w:r>
            <w:r w:rsidRPr="00CB3676">
              <w:rPr>
                <w:rFonts w:ascii="Arial" w:eastAsia="Times New Roman" w:hAnsi="Arial" w:cs="Arial"/>
                <w:sz w:val="22"/>
                <w:lang w:eastAsia="cs-CZ"/>
              </w:rPr>
              <w:t>infekčního odpadu)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2.8.0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 D9</w:t>
            </w:r>
          </w:p>
        </w:tc>
      </w:tr>
      <w:tr w:rsidR="00411496" w:rsidRPr="00CB3676" w:rsidTr="00411496">
        <w:trPr>
          <w:trHeight w:val="432"/>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jiné zařízení k fyzikálně-chemické úpravě vlastností odpadů (zahuštění apod.)</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2.9.0</w:t>
            </w:r>
          </w:p>
        </w:tc>
        <w:tc>
          <w:tcPr>
            <w:tcW w:w="1475" w:type="dxa"/>
            <w:tcBorders>
              <w:top w:val="nil"/>
              <w:left w:val="nil"/>
              <w:bottom w:val="nil"/>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 D9</w:t>
            </w:r>
          </w:p>
        </w:tc>
      </w:tr>
      <w:tr w:rsidR="00411496" w:rsidRPr="00CB3676" w:rsidTr="00411496">
        <w:trPr>
          <w:trHeight w:val="315"/>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úprava odpadu k energetickému využití </w:t>
            </w:r>
          </w:p>
        </w:tc>
        <w:tc>
          <w:tcPr>
            <w:tcW w:w="955" w:type="dxa"/>
            <w:tcBorders>
              <w:top w:val="nil"/>
              <w:left w:val="nil"/>
              <w:bottom w:val="single" w:sz="8" w:space="0" w:color="auto"/>
              <w:right w:val="nil"/>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2.10.0</w:t>
            </w:r>
          </w:p>
        </w:tc>
        <w:tc>
          <w:tcPr>
            <w:tcW w:w="1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R12.1</w:t>
            </w:r>
          </w:p>
        </w:tc>
      </w:tr>
      <w:tr w:rsidR="00411496" w:rsidRPr="00CB3676" w:rsidTr="00411496">
        <w:trPr>
          <w:trHeight w:val="24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mechanické úpravy</w:t>
            </w:r>
          </w:p>
        </w:tc>
        <w:tc>
          <w:tcPr>
            <w:tcW w:w="153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xml:space="preserve">demontáž </w:t>
            </w: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odpadu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3.1.0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R12, D14</w:t>
            </w:r>
          </w:p>
        </w:tc>
      </w:tr>
      <w:tr w:rsidR="00411496" w:rsidRPr="00CB3676" w:rsidTr="00411496">
        <w:trPr>
          <w:trHeight w:val="229"/>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53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autovraku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3.1.1</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Calibri" w:hAnsi="Arial" w:cs="Arial"/>
                <w:sz w:val="22"/>
                <w:lang w:eastAsia="cs-CZ"/>
              </w:rPr>
              <w:t xml:space="preserve">R12.6 </w:t>
            </w:r>
            <w:r w:rsidRPr="00CB3676">
              <w:rPr>
                <w:rFonts w:ascii="Arial" w:eastAsia="Times New Roman" w:hAnsi="Arial" w:cs="Arial"/>
                <w:sz w:val="22"/>
                <w:lang w:eastAsia="cs-CZ"/>
              </w:rPr>
              <w:t xml:space="preserve"> </w:t>
            </w:r>
          </w:p>
        </w:tc>
      </w:tr>
      <w:tr w:rsidR="00411496" w:rsidRPr="00CB3676" w:rsidTr="00411496">
        <w:trPr>
          <w:trHeight w:val="229"/>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53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elektroodpadu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3.1.2</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R12.7 </w:t>
            </w:r>
          </w:p>
        </w:tc>
      </w:tr>
      <w:tr w:rsidR="00411496" w:rsidRPr="00CB3676" w:rsidTr="00411496">
        <w:trPr>
          <w:trHeight w:val="229"/>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53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xml:space="preserve">drcení  </w:t>
            </w: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odpadu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3.2.0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 D14</w:t>
            </w:r>
          </w:p>
        </w:tc>
      </w:tr>
      <w:tr w:rsidR="00411496" w:rsidRPr="00CB3676" w:rsidTr="00411496">
        <w:trPr>
          <w:trHeight w:val="203"/>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53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autovraku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3.2.1</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R12.6  </w:t>
            </w:r>
          </w:p>
        </w:tc>
      </w:tr>
      <w:tr w:rsidR="00411496" w:rsidRPr="00CB3676" w:rsidTr="00411496">
        <w:trPr>
          <w:trHeight w:val="229"/>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53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elektroodpadu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3.2.2</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R12.7  </w:t>
            </w:r>
          </w:p>
        </w:tc>
      </w:tr>
      <w:tr w:rsidR="00411496" w:rsidRPr="00CB3676" w:rsidTr="00411496">
        <w:trPr>
          <w:trHeight w:val="252"/>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sz w:val="22"/>
                <w:lang w:eastAsia="cs-CZ"/>
              </w:rPr>
              <w:t>balení, pake</w:t>
            </w:r>
            <w:r w:rsidRPr="00CB3676">
              <w:rPr>
                <w:rFonts w:ascii="Arial" w:eastAsia="Times New Roman" w:hAnsi="Arial" w:cs="Arial"/>
                <w:color w:val="000000"/>
                <w:sz w:val="22"/>
                <w:lang w:eastAsia="cs-CZ"/>
              </w:rPr>
              <w:t>tace, dělení</w:t>
            </w:r>
            <w:r w:rsidRPr="00CB3676">
              <w:rPr>
                <w:rFonts w:ascii="Arial" w:eastAsia="Times New Roman" w:hAnsi="Arial" w:cs="Arial"/>
                <w:i/>
                <w:iCs/>
                <w:color w:val="0070C0"/>
                <w:sz w:val="22"/>
                <w:lang w:eastAsia="cs-CZ"/>
              </w:rPr>
              <w:t xml:space="preserve"> </w:t>
            </w:r>
            <w:r w:rsidRPr="00CB3676">
              <w:rPr>
                <w:rFonts w:ascii="Arial" w:eastAsia="Times New Roman" w:hAnsi="Arial" w:cs="Arial"/>
                <w:sz w:val="22"/>
                <w:lang w:eastAsia="cs-CZ"/>
              </w:rPr>
              <w:t>a lisování</w:t>
            </w:r>
            <w:r w:rsidRPr="00CB3676">
              <w:rPr>
                <w:rFonts w:ascii="Arial" w:eastAsia="Times New Roman" w:hAnsi="Arial" w:cs="Arial"/>
                <w:color w:val="00B050"/>
                <w:sz w:val="22"/>
                <w:lang w:eastAsia="cs-CZ"/>
              </w:rPr>
              <w:t xml:space="preserve"> </w:t>
            </w:r>
            <w:r w:rsidRPr="00CB3676">
              <w:rPr>
                <w:rFonts w:ascii="Arial" w:eastAsia="Times New Roman" w:hAnsi="Arial" w:cs="Arial"/>
                <w:color w:val="000000"/>
                <w:sz w:val="22"/>
                <w:lang w:eastAsia="cs-CZ"/>
              </w:rPr>
              <w:t>odpadu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3.3.0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R12, D14</w:t>
            </w:r>
          </w:p>
        </w:tc>
      </w:tr>
      <w:tr w:rsidR="00411496" w:rsidRPr="00CB3676" w:rsidTr="00411496">
        <w:trPr>
          <w:trHeight w:val="252"/>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139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xml:space="preserve">třídění, </w:t>
            </w:r>
            <w:r w:rsidRPr="00CB3676">
              <w:rPr>
                <w:rFonts w:ascii="Arial" w:eastAsia="Times New Roman" w:hAnsi="Arial" w:cs="Arial"/>
                <w:sz w:val="22"/>
                <w:lang w:eastAsia="cs-CZ"/>
              </w:rPr>
              <w:t>dotřídění odpadu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3.4.0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Default="00411496" w:rsidP="00411496">
            <w:pPr>
              <w:jc w:val="left"/>
              <w:rPr>
                <w:rFonts w:ascii="Arial" w:eastAsia="Times New Roman" w:hAnsi="Arial" w:cs="Arial"/>
                <w:color w:val="000000"/>
                <w:sz w:val="22"/>
                <w:lang w:eastAsia="cs-CZ"/>
              </w:rPr>
            </w:pPr>
            <w:r>
              <w:rPr>
                <w:rFonts w:ascii="Arial" w:eastAsia="Times New Roman" w:hAnsi="Arial" w:cs="Arial"/>
                <w:color w:val="000000"/>
                <w:sz w:val="22"/>
                <w:lang w:eastAsia="cs-CZ"/>
              </w:rPr>
              <w:t>R12</w:t>
            </w:r>
          </w:p>
          <w:p w:rsidR="0041149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xml:space="preserve">R12.1, R12.2, R12.3, R12.4, </w:t>
            </w:r>
          </w:p>
          <w:p w:rsidR="0041149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D13</w:t>
            </w:r>
            <w:r>
              <w:rPr>
                <w:rFonts w:ascii="Arial" w:eastAsia="Times New Roman" w:hAnsi="Arial" w:cs="Arial"/>
                <w:color w:val="000000"/>
                <w:sz w:val="22"/>
                <w:lang w:eastAsia="cs-CZ"/>
              </w:rPr>
              <w:t>, D14</w:t>
            </w:r>
            <w:r w:rsidRPr="00CB3676">
              <w:rPr>
                <w:rFonts w:ascii="Arial" w:eastAsia="Times New Roman" w:hAnsi="Arial" w:cs="Arial"/>
                <w:color w:val="000000"/>
                <w:sz w:val="22"/>
                <w:lang w:eastAsia="cs-CZ"/>
              </w:rPr>
              <w:t xml:space="preserve"> </w:t>
            </w:r>
          </w:p>
          <w:p w:rsidR="00411496" w:rsidRDefault="00411496" w:rsidP="00411496">
            <w:pPr>
              <w:jc w:val="left"/>
              <w:rPr>
                <w:rFonts w:ascii="Arial" w:eastAsia="Times New Roman" w:hAnsi="Arial" w:cs="Arial"/>
                <w:color w:val="000000"/>
                <w:sz w:val="22"/>
                <w:lang w:eastAsia="cs-CZ"/>
              </w:rPr>
            </w:pPr>
            <w:r>
              <w:rPr>
                <w:rFonts w:ascii="Arial" w:eastAsia="Times New Roman" w:hAnsi="Arial" w:cs="Arial"/>
                <w:color w:val="000000"/>
                <w:sz w:val="22"/>
                <w:lang w:eastAsia="cs-CZ"/>
              </w:rPr>
              <w:t>R1.1</w:t>
            </w:r>
          </w:p>
          <w:p w:rsidR="00411496" w:rsidRDefault="00411496" w:rsidP="00411496">
            <w:pPr>
              <w:jc w:val="left"/>
              <w:rPr>
                <w:rFonts w:ascii="Arial" w:eastAsia="Times New Roman" w:hAnsi="Arial" w:cs="Arial"/>
                <w:color w:val="000000"/>
                <w:sz w:val="22"/>
                <w:lang w:eastAsia="cs-CZ"/>
              </w:rPr>
            </w:pPr>
            <w:r>
              <w:rPr>
                <w:rFonts w:ascii="Arial" w:eastAsia="Times New Roman" w:hAnsi="Arial" w:cs="Arial"/>
                <w:color w:val="000000"/>
                <w:sz w:val="22"/>
                <w:lang w:eastAsia="cs-CZ"/>
              </w:rPr>
              <w:t>R3.1, R3.3, R3.8</w:t>
            </w:r>
          </w:p>
          <w:p w:rsidR="00411496" w:rsidRDefault="00411496" w:rsidP="00411496">
            <w:pPr>
              <w:jc w:val="left"/>
              <w:rPr>
                <w:rFonts w:ascii="Arial" w:eastAsia="Times New Roman" w:hAnsi="Arial" w:cs="Arial"/>
                <w:color w:val="000000"/>
                <w:sz w:val="22"/>
                <w:lang w:eastAsia="cs-CZ"/>
              </w:rPr>
            </w:pPr>
            <w:r>
              <w:rPr>
                <w:rFonts w:ascii="Arial" w:eastAsia="Times New Roman" w:hAnsi="Arial" w:cs="Arial"/>
                <w:color w:val="000000"/>
                <w:sz w:val="22"/>
                <w:lang w:eastAsia="cs-CZ"/>
              </w:rPr>
              <w:lastRenderedPageBreak/>
              <w:t>R4.1, R5.1</w:t>
            </w:r>
          </w:p>
          <w:p w:rsidR="00411496" w:rsidRPr="00CB3676" w:rsidRDefault="00411496" w:rsidP="00411496">
            <w:pPr>
              <w:jc w:val="left"/>
              <w:rPr>
                <w:rFonts w:ascii="Arial" w:eastAsia="Times New Roman" w:hAnsi="Arial" w:cs="Arial"/>
                <w:color w:val="000000"/>
                <w:sz w:val="22"/>
                <w:lang w:eastAsia="cs-CZ"/>
              </w:rPr>
            </w:pPr>
            <w:r>
              <w:rPr>
                <w:rFonts w:ascii="Arial" w:eastAsia="Times New Roman" w:hAnsi="Arial" w:cs="Arial"/>
                <w:color w:val="000000"/>
                <w:sz w:val="22"/>
                <w:lang w:eastAsia="cs-CZ"/>
              </w:rPr>
              <w:t>R5.7</w:t>
            </w:r>
          </w:p>
        </w:tc>
      </w:tr>
      <w:tr w:rsidR="00411496" w:rsidRPr="00CB3676" w:rsidTr="00411496">
        <w:trPr>
          <w:trHeight w:val="323"/>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5231" w:type="dxa"/>
            <w:gridSpan w:val="5"/>
            <w:tcBorders>
              <w:top w:val="single" w:sz="8" w:space="0" w:color="auto"/>
              <w:left w:val="nil"/>
              <w:bottom w:val="single" w:sz="8" w:space="0" w:color="auto"/>
              <w:right w:val="nil"/>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mechanicko-biologická úprava (MBÚ)</w:t>
            </w:r>
          </w:p>
        </w:tc>
        <w:tc>
          <w:tcPr>
            <w:tcW w:w="955" w:type="dxa"/>
            <w:tcBorders>
              <w:top w:val="nil"/>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3.5.0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R12</w:t>
            </w:r>
          </w:p>
          <w:p w:rsidR="0041149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R12.1, R12.2, R12.3, R12.4, R12.5,</w:t>
            </w:r>
          </w:p>
          <w:p w:rsidR="0041149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D8, D13, D14, </w:t>
            </w:r>
          </w:p>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R1.1</w:t>
            </w:r>
          </w:p>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R3.1, R3.3, R3.8</w:t>
            </w:r>
          </w:p>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R4.1, R5.1</w:t>
            </w:r>
          </w:p>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R5.7</w:t>
            </w:r>
          </w:p>
        </w:tc>
      </w:tr>
      <w:tr w:rsidR="00411496" w:rsidRPr="00CB3676" w:rsidTr="00411496">
        <w:trPr>
          <w:trHeight w:val="555"/>
          <w:jc w:val="center"/>
        </w:trPr>
        <w:tc>
          <w:tcPr>
            <w:tcW w:w="1551" w:type="dxa"/>
            <w:vMerge w:val="restart"/>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 xml:space="preserve">Využití odpadu </w:t>
            </w:r>
          </w:p>
        </w:tc>
        <w:tc>
          <w:tcPr>
            <w:tcW w:w="1393" w:type="dxa"/>
            <w:vMerge w:val="restart"/>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energetické využití</w:t>
            </w: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ZEVO (zařízení k energetickému využití odpadu)</w:t>
            </w:r>
            <w:r w:rsidRPr="00CB3676">
              <w:rPr>
                <w:rFonts w:ascii="Arial" w:eastAsia="Times New Roman" w:hAnsi="Arial" w:cs="Arial"/>
                <w:sz w:val="22"/>
                <w:lang w:eastAsia="cs-CZ"/>
              </w:rPr>
              <w:br/>
              <w:t>(ZEVO pro energetické využití komunálních odpadů)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p w:rsidR="00411496" w:rsidRPr="00CB3676" w:rsidRDefault="00411496" w:rsidP="00411496">
            <w:pPr>
              <w:jc w:val="left"/>
              <w:rPr>
                <w:rFonts w:ascii="Arial" w:eastAsia="Times New Roman" w:hAnsi="Arial" w:cs="Arial"/>
                <w:sz w:val="22"/>
                <w:lang w:eastAsia="cs-CZ"/>
              </w:rPr>
            </w:pP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energetické využití ostatních odpadů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4.2.0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 xml:space="preserve">výroba paliva z ostatních odpadů </w:t>
            </w:r>
          </w:p>
        </w:tc>
        <w:tc>
          <w:tcPr>
            <w:tcW w:w="95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4.2.1</w:t>
            </w:r>
          </w:p>
        </w:tc>
        <w:tc>
          <w:tcPr>
            <w:tcW w:w="147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R1.1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energetické využití nebezpečných odpadů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4.3.0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výroba paliva z nebezpečných odpadů</w:t>
            </w:r>
          </w:p>
        </w:tc>
        <w:tc>
          <w:tcPr>
            <w:tcW w:w="95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4.3.1</w:t>
            </w:r>
          </w:p>
        </w:tc>
        <w:tc>
          <w:tcPr>
            <w:tcW w:w="147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R1.1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energetické využití kalů z ČOV</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4.4.0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spoluspalování ostatních odpadů </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4.5.0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spoluspalování nebezpečných odpadů </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4.6.0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spoluspalování odpadů v cementárně </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4.7.0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spoluspalování odpadů ve vápenkách</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4.8.0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spoluspalování kalů z ČOV</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4.9.0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w:t>
            </w:r>
          </w:p>
        </w:tc>
      </w:tr>
      <w:tr w:rsidR="00411496" w:rsidRPr="00CB3676" w:rsidTr="00411496">
        <w:trPr>
          <w:trHeight w:val="709"/>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nil"/>
              <w:right w:val="nil"/>
            </w:tcBorders>
            <w:shd w:val="clear" w:color="auto" w:fill="auto"/>
            <w:vAlign w:val="bottom"/>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bioplynová stanice</w:t>
            </w:r>
            <w:r w:rsidRPr="00CB3676">
              <w:rPr>
                <w:rFonts w:ascii="Arial" w:eastAsia="Times New Roman" w:hAnsi="Arial" w:cs="Arial"/>
                <w:sz w:val="22"/>
                <w:lang w:eastAsia="cs-CZ"/>
              </w:rPr>
              <w:br/>
              <w:t>(s energetickým využitím bioplynu, s minimálním možným materiálovým využitím digestátu)</w:t>
            </w:r>
          </w:p>
        </w:tc>
        <w:tc>
          <w:tcPr>
            <w:tcW w:w="955" w:type="dxa"/>
            <w:tcBorders>
              <w:top w:val="nil"/>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4.10.0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 R3</w:t>
            </w:r>
          </w:p>
          <w:p w:rsidR="00411496" w:rsidRPr="00CB3676" w:rsidRDefault="00411496" w:rsidP="00411496">
            <w:pPr>
              <w:jc w:val="left"/>
              <w:rPr>
                <w:rFonts w:ascii="Arial" w:eastAsia="Times New Roman" w:hAnsi="Arial" w:cs="Arial"/>
                <w:sz w:val="22"/>
                <w:lang w:eastAsia="cs-CZ"/>
              </w:rPr>
            </w:pPr>
          </w:p>
        </w:tc>
      </w:tr>
      <w:tr w:rsidR="00411496" w:rsidRPr="00CB3676" w:rsidTr="00411496">
        <w:trPr>
          <w:trHeight w:val="93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pyrolýza </w:t>
            </w:r>
            <w:r w:rsidRPr="00CB3676">
              <w:rPr>
                <w:rFonts w:ascii="Arial" w:eastAsia="Times New Roman" w:hAnsi="Arial" w:cs="Arial"/>
                <w:sz w:val="22"/>
                <w:lang w:eastAsia="cs-CZ"/>
              </w:rPr>
              <w:br/>
              <w:t>(s energetickým využitím produktu, nebo produkt určený k energetickému využití, s minimálním možným materiálovým využitím produktu)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4.11.0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 R3</w:t>
            </w:r>
          </w:p>
          <w:p w:rsidR="00411496" w:rsidRPr="00CB3676" w:rsidRDefault="00411496" w:rsidP="00411496">
            <w:pPr>
              <w:jc w:val="left"/>
              <w:rPr>
                <w:rFonts w:ascii="Arial" w:eastAsia="Times New Roman" w:hAnsi="Arial" w:cs="Arial"/>
                <w:sz w:val="22"/>
                <w:lang w:eastAsia="cs-CZ"/>
              </w:rPr>
            </w:pPr>
          </w:p>
        </w:tc>
      </w:tr>
      <w:tr w:rsidR="00411496" w:rsidRPr="00CB3676" w:rsidTr="00411496">
        <w:trPr>
          <w:trHeight w:val="915"/>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plazma</w:t>
            </w:r>
            <w:r w:rsidRPr="00CB3676">
              <w:rPr>
                <w:rFonts w:ascii="Arial" w:eastAsia="Times New Roman" w:hAnsi="Arial" w:cs="Arial"/>
                <w:sz w:val="22"/>
                <w:lang w:eastAsia="cs-CZ"/>
              </w:rPr>
              <w:br/>
              <w:t>(s energetickým využitím produktu, nebo produkt určený k energetickému využití, s minimálním možným materiálovým využitím produktu)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4.12.0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R1, R3</w:t>
            </w:r>
          </w:p>
          <w:p w:rsidR="00411496" w:rsidRPr="00CB3676" w:rsidRDefault="00411496" w:rsidP="00411496">
            <w:pPr>
              <w:jc w:val="left"/>
              <w:rPr>
                <w:rFonts w:ascii="Arial" w:eastAsia="Times New Roman" w:hAnsi="Arial" w:cs="Arial"/>
                <w:sz w:val="22"/>
                <w:lang w:eastAsia="cs-CZ"/>
              </w:rPr>
            </w:pPr>
          </w:p>
        </w:tc>
      </w:tr>
      <w:tr w:rsidR="00411496" w:rsidRPr="00CB3676" w:rsidTr="00411496">
        <w:trPr>
          <w:trHeight w:val="492"/>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val="restart"/>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materiálové využití a recyklace</w:t>
            </w:r>
          </w:p>
        </w:tc>
        <w:tc>
          <w:tcPr>
            <w:tcW w:w="153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r w:rsidRPr="00CB3676">
              <w:rPr>
                <w:rFonts w:ascii="Arial" w:eastAsia="Times New Roman" w:hAnsi="Arial" w:cs="Arial"/>
                <w:b/>
                <w:bCs/>
                <w:sz w:val="22"/>
                <w:lang w:eastAsia="cs-CZ"/>
              </w:rPr>
              <w:t>biologické procesy</w:t>
            </w: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výroba kompostu jako hnojiva (kompost</w:t>
            </w:r>
            <w:r>
              <w:rPr>
                <w:rFonts w:ascii="Arial" w:eastAsia="Times New Roman" w:hAnsi="Arial" w:cs="Arial"/>
                <w:sz w:val="22"/>
                <w:lang w:eastAsia="cs-CZ"/>
              </w:rPr>
              <w:t>y vyhovující kvality</w:t>
            </w:r>
            <w:r w:rsidRPr="00CB3676">
              <w:rPr>
                <w:rFonts w:ascii="Arial" w:eastAsia="Times New Roman" w:hAnsi="Arial" w:cs="Arial"/>
                <w:sz w:val="22"/>
                <w:lang w:eastAsia="cs-CZ"/>
              </w:rPr>
              <w:t>)</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5.1.1</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 R3.7</w:t>
            </w:r>
          </w:p>
        </w:tc>
      </w:tr>
      <w:tr w:rsidR="00411496" w:rsidRPr="00CB3676" w:rsidTr="00411496">
        <w:trPr>
          <w:trHeight w:val="852"/>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53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výroba kompostu za účelem rekultivace a terénních úprav</w:t>
            </w:r>
            <w:r w:rsidRPr="00CB3676">
              <w:rPr>
                <w:rFonts w:ascii="Arial" w:eastAsia="Times New Roman" w:hAnsi="Arial" w:cs="Arial"/>
                <w:sz w:val="22"/>
                <w:lang w:eastAsia="cs-CZ"/>
              </w:rPr>
              <w:br/>
              <w:t xml:space="preserve">(komposty vyhovující </w:t>
            </w:r>
            <w:r w:rsidRPr="00CB3676">
              <w:rPr>
                <w:rFonts w:ascii="Arial" w:eastAsia="Times New Roman" w:hAnsi="Arial" w:cs="Arial"/>
                <w:sz w:val="22"/>
                <w:lang w:eastAsia="cs-CZ"/>
              </w:rPr>
              <w:lastRenderedPageBreak/>
              <w:t>i nevyhovující kvality)</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lastRenderedPageBreak/>
              <w:t>5.1.2</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R3.7, R12.5</w:t>
            </w:r>
          </w:p>
        </w:tc>
      </w:tr>
      <w:tr w:rsidR="00411496" w:rsidRPr="00CB3676" w:rsidTr="00411496">
        <w:trPr>
          <w:trHeight w:val="42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53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sz w:val="22"/>
                <w:lang w:eastAsia="cs-CZ"/>
              </w:rPr>
            </w:pPr>
          </w:p>
        </w:tc>
        <w:tc>
          <w:tcPr>
            <w:tcW w:w="2300" w:type="dxa"/>
            <w:gridSpan w:val="2"/>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kompostování v malém zařízení (§33b zákona)</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5.1.3</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R3.7</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nil"/>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získání/regenerace rozpouštědel</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5.2.1</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R2</w:t>
            </w:r>
          </w:p>
        </w:tc>
      </w:tr>
      <w:tr w:rsidR="00411496" w:rsidRPr="00CB3676" w:rsidTr="00411496">
        <w:trPr>
          <w:trHeight w:val="229"/>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regenerace kyselin a zásad</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5.3.0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R6</w:t>
            </w:r>
          </w:p>
        </w:tc>
      </w:tr>
      <w:tr w:rsidR="00411496" w:rsidRPr="00CB3676" w:rsidTr="00411496">
        <w:trPr>
          <w:trHeight w:val="229"/>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obnova látek používaných ke snižování znečištění</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5.4.0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R7</w:t>
            </w:r>
          </w:p>
        </w:tc>
      </w:tr>
      <w:tr w:rsidR="00411496" w:rsidRPr="00CB3676" w:rsidTr="00411496">
        <w:trPr>
          <w:trHeight w:val="24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rafinace použitých olejů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5.5.0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R9</w:t>
            </w:r>
          </w:p>
        </w:tc>
      </w:tr>
      <w:tr w:rsidR="00411496" w:rsidRPr="00CB3676" w:rsidTr="00411496">
        <w:trPr>
          <w:trHeight w:val="24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jiný způsob opětovného použití olejů  </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5.5.1</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R9</w:t>
            </w:r>
          </w:p>
        </w:tc>
      </w:tr>
      <w:tr w:rsidR="00411496" w:rsidRPr="00CB3676" w:rsidTr="00411496">
        <w:trPr>
          <w:trHeight w:val="443"/>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využití odpadu k rekultivaci skládek</w:t>
            </w:r>
            <w:r w:rsidRPr="00CB3676">
              <w:rPr>
                <w:rFonts w:ascii="Arial" w:eastAsia="Times New Roman" w:hAnsi="Arial" w:cs="Arial"/>
                <w:color w:val="000000"/>
                <w:sz w:val="22"/>
                <w:lang w:eastAsia="cs-CZ"/>
              </w:rPr>
              <w:br/>
              <w:t>(pouze část skládky ve fázi rekultivace)</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5.6.1</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R5.</w:t>
            </w:r>
            <w:r>
              <w:rPr>
                <w:rFonts w:ascii="Arial" w:eastAsia="Times New Roman" w:hAnsi="Arial" w:cs="Arial"/>
                <w:sz w:val="22"/>
                <w:lang w:eastAsia="cs-CZ"/>
              </w:rPr>
              <w:t>5</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využití odpadu k terénním úpravám </w:t>
            </w:r>
            <w:r>
              <w:rPr>
                <w:rFonts w:ascii="Arial" w:eastAsia="Times New Roman" w:hAnsi="Arial" w:cs="Arial"/>
                <w:sz w:val="22"/>
                <w:lang w:eastAsia="cs-CZ"/>
              </w:rPr>
              <w:t>(vyjma 1. a 2. fáze provozu skládky)</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5.7.0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R5.</w:t>
            </w:r>
            <w:r>
              <w:rPr>
                <w:rFonts w:ascii="Arial" w:eastAsia="Times New Roman" w:hAnsi="Arial" w:cs="Arial"/>
                <w:sz w:val="22"/>
                <w:lang w:eastAsia="cs-CZ"/>
              </w:rPr>
              <w:t>4</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výroba zakládkových a podobných směsí z</w:t>
            </w:r>
            <w:r>
              <w:rPr>
                <w:rFonts w:ascii="Arial" w:eastAsia="Times New Roman" w:hAnsi="Arial" w:cs="Arial"/>
                <w:sz w:val="22"/>
                <w:lang w:eastAsia="cs-CZ"/>
              </w:rPr>
              <w:t> </w:t>
            </w:r>
            <w:r w:rsidRPr="00CB3676">
              <w:rPr>
                <w:rFonts w:ascii="Arial" w:eastAsia="Times New Roman" w:hAnsi="Arial" w:cs="Arial"/>
                <w:sz w:val="22"/>
                <w:lang w:eastAsia="cs-CZ"/>
              </w:rPr>
              <w:t>odpadu</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5.8.0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R5.</w:t>
            </w:r>
            <w:r>
              <w:rPr>
                <w:rFonts w:ascii="Arial" w:eastAsia="Times New Roman" w:hAnsi="Arial" w:cs="Arial"/>
                <w:sz w:val="22"/>
                <w:lang w:eastAsia="cs-CZ"/>
              </w:rPr>
              <w:t>3</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recyklace/</w:t>
            </w:r>
            <w:r>
              <w:rPr>
                <w:rFonts w:ascii="Arial" w:eastAsia="Times New Roman" w:hAnsi="Arial" w:cs="Arial"/>
                <w:sz w:val="22"/>
                <w:lang w:eastAsia="cs-CZ"/>
              </w:rPr>
              <w:t xml:space="preserve">zpětné n </w:t>
            </w:r>
            <w:r w:rsidRPr="00CB3676">
              <w:rPr>
                <w:rFonts w:ascii="Arial" w:eastAsia="Times New Roman" w:hAnsi="Arial" w:cs="Arial"/>
                <w:sz w:val="22"/>
                <w:lang w:eastAsia="cs-CZ"/>
              </w:rPr>
              <w:t>získá</w:t>
            </w:r>
            <w:r>
              <w:rPr>
                <w:rFonts w:ascii="Arial" w:eastAsia="Times New Roman" w:hAnsi="Arial" w:cs="Arial"/>
                <w:sz w:val="22"/>
                <w:lang w:eastAsia="cs-CZ"/>
              </w:rPr>
              <w:t>vá</w:t>
            </w:r>
            <w:r w:rsidRPr="00CB3676">
              <w:rPr>
                <w:rFonts w:ascii="Arial" w:eastAsia="Times New Roman" w:hAnsi="Arial" w:cs="Arial"/>
                <w:sz w:val="22"/>
                <w:lang w:eastAsia="cs-CZ"/>
              </w:rPr>
              <w:t>ní kovů a kovových sloučenin</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5.9.0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R4</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výroba kovu pro recyklaci</w:t>
            </w:r>
          </w:p>
        </w:tc>
        <w:tc>
          <w:tcPr>
            <w:tcW w:w="95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5.9.1</w:t>
            </w:r>
          </w:p>
        </w:tc>
        <w:tc>
          <w:tcPr>
            <w:tcW w:w="147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R4.1</w:t>
            </w:r>
          </w:p>
        </w:tc>
      </w:tr>
      <w:tr w:rsidR="00411496" w:rsidRPr="00CB3676" w:rsidTr="00411496">
        <w:trPr>
          <w:trHeight w:val="503"/>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recyklace/</w:t>
            </w:r>
            <w:r>
              <w:rPr>
                <w:rFonts w:ascii="Arial" w:eastAsia="Times New Roman" w:hAnsi="Arial" w:cs="Arial"/>
                <w:sz w:val="22"/>
                <w:lang w:eastAsia="cs-CZ"/>
              </w:rPr>
              <w:t xml:space="preserve">zpětné  </w:t>
            </w:r>
            <w:r w:rsidRPr="00CB3676">
              <w:rPr>
                <w:rFonts w:ascii="Arial" w:eastAsia="Times New Roman" w:hAnsi="Arial" w:cs="Arial"/>
                <w:sz w:val="22"/>
                <w:lang w:eastAsia="cs-CZ"/>
              </w:rPr>
              <w:t>získá</w:t>
            </w:r>
            <w:r>
              <w:rPr>
                <w:rFonts w:ascii="Arial" w:eastAsia="Times New Roman" w:hAnsi="Arial" w:cs="Arial"/>
                <w:sz w:val="22"/>
                <w:lang w:eastAsia="cs-CZ"/>
              </w:rPr>
              <w:t>vá</w:t>
            </w:r>
            <w:r w:rsidRPr="00CB3676">
              <w:rPr>
                <w:rFonts w:ascii="Arial" w:eastAsia="Times New Roman" w:hAnsi="Arial" w:cs="Arial"/>
                <w:sz w:val="22"/>
                <w:lang w:eastAsia="cs-CZ"/>
              </w:rPr>
              <w:t>ní ostatních anorganických materiálů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5.10.0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R5, </w:t>
            </w:r>
          </w:p>
        </w:tc>
      </w:tr>
      <w:tr w:rsidR="00411496" w:rsidRPr="00CB3676" w:rsidTr="00411496">
        <w:trPr>
          <w:trHeight w:val="308"/>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výroba skla pro recyklaci</w:t>
            </w:r>
          </w:p>
        </w:tc>
        <w:tc>
          <w:tcPr>
            <w:tcW w:w="95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5.10.1</w:t>
            </w:r>
          </w:p>
        </w:tc>
        <w:tc>
          <w:tcPr>
            <w:tcW w:w="147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R5.1</w:t>
            </w:r>
          </w:p>
        </w:tc>
      </w:tr>
      <w:tr w:rsidR="00411496" w:rsidRPr="00CB3676" w:rsidTr="00411496">
        <w:trPr>
          <w:trHeight w:val="269"/>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výroba stavebních recyklátů</w:t>
            </w:r>
          </w:p>
        </w:tc>
        <w:tc>
          <w:tcPr>
            <w:tcW w:w="95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5.10.2</w:t>
            </w:r>
          </w:p>
        </w:tc>
        <w:tc>
          <w:tcPr>
            <w:tcW w:w="147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R5.3</w:t>
            </w:r>
          </w:p>
        </w:tc>
      </w:tr>
      <w:tr w:rsidR="00411496" w:rsidRPr="00CB3676" w:rsidTr="00411496">
        <w:trPr>
          <w:trHeight w:val="252"/>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solidifikace a/nebo stabilizace s výstupem výrobek</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R5.</w:t>
            </w:r>
            <w:r>
              <w:rPr>
                <w:rFonts w:ascii="Arial" w:eastAsia="Times New Roman" w:hAnsi="Arial" w:cs="Arial"/>
                <w:sz w:val="22"/>
                <w:lang w:eastAsia="cs-CZ"/>
              </w:rPr>
              <w:t>3</w:t>
            </w:r>
          </w:p>
        </w:tc>
      </w:tr>
      <w:tr w:rsidR="00411496" w:rsidRPr="00CB3676" w:rsidTr="00411496">
        <w:trPr>
          <w:trHeight w:val="24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získání složek katalyzátorů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5.12.0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R8</w:t>
            </w:r>
          </w:p>
        </w:tc>
      </w:tr>
      <w:tr w:rsidR="00411496" w:rsidRPr="00CB3676" w:rsidTr="00411496">
        <w:trPr>
          <w:trHeight w:val="24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protektorování pneumatik</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5.13.0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R3.6</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recyklace nebo zpětné získávání organických látek</w:t>
            </w:r>
          </w:p>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(vyjma rozpouštědel)</w:t>
            </w:r>
          </w:p>
        </w:tc>
        <w:tc>
          <w:tcPr>
            <w:tcW w:w="95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5.14.0</w:t>
            </w:r>
          </w:p>
        </w:tc>
        <w:tc>
          <w:tcPr>
            <w:tcW w:w="147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R3</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výroba papíru pro recyklaci</w:t>
            </w:r>
          </w:p>
        </w:tc>
        <w:tc>
          <w:tcPr>
            <w:tcW w:w="95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5.14.1</w:t>
            </w:r>
          </w:p>
        </w:tc>
        <w:tc>
          <w:tcPr>
            <w:tcW w:w="147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 xml:space="preserve">R3.1 </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recyklace papíru</w:t>
            </w:r>
          </w:p>
        </w:tc>
        <w:tc>
          <w:tcPr>
            <w:tcW w:w="95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5.14.2</w:t>
            </w:r>
          </w:p>
        </w:tc>
        <w:tc>
          <w:tcPr>
            <w:tcW w:w="147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R3.2</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výroba plastu pro recyklaci</w:t>
            </w:r>
          </w:p>
        </w:tc>
        <w:tc>
          <w:tcPr>
            <w:tcW w:w="95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5.14.3</w:t>
            </w:r>
          </w:p>
        </w:tc>
        <w:tc>
          <w:tcPr>
            <w:tcW w:w="147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R3.3</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recyklace plastů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5.14.</w:t>
            </w:r>
            <w:r>
              <w:rPr>
                <w:rFonts w:ascii="Arial" w:eastAsia="Times New Roman" w:hAnsi="Arial" w:cs="Arial"/>
                <w:sz w:val="22"/>
                <w:lang w:eastAsia="cs-CZ"/>
              </w:rPr>
              <w:t>4</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R3.4</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výroba produktu, který přestává být odpadem</w:t>
            </w:r>
          </w:p>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 xml:space="preserve">(vyjma papíru, plastu, kompostu) </w:t>
            </w:r>
          </w:p>
        </w:tc>
        <w:tc>
          <w:tcPr>
            <w:tcW w:w="95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5.14.5</w:t>
            </w:r>
          </w:p>
        </w:tc>
        <w:tc>
          <w:tcPr>
            <w:tcW w:w="1475" w:type="dxa"/>
            <w:tcBorders>
              <w:top w:val="nil"/>
              <w:left w:val="nil"/>
              <w:bottom w:val="single" w:sz="8" w:space="0" w:color="auto"/>
              <w:right w:val="single" w:sz="8" w:space="0" w:color="auto"/>
            </w:tcBorders>
            <w:shd w:val="clear" w:color="auto" w:fill="auto"/>
            <w:noWrap/>
            <w:vAlign w:val="center"/>
          </w:tcPr>
          <w:p w:rsidR="00411496" w:rsidRPr="00CB367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R3.8</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výroba produktu, který přestává být odpadem</w:t>
            </w:r>
          </w:p>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(vyjma skla a stavebních recyklátů)</w:t>
            </w:r>
          </w:p>
        </w:tc>
        <w:tc>
          <w:tcPr>
            <w:tcW w:w="95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center"/>
              <w:rPr>
                <w:rFonts w:ascii="Arial" w:eastAsia="Times New Roman" w:hAnsi="Arial" w:cs="Arial"/>
                <w:sz w:val="22"/>
                <w:lang w:eastAsia="cs-CZ"/>
              </w:rPr>
            </w:pPr>
            <w:r>
              <w:rPr>
                <w:rFonts w:ascii="Arial" w:eastAsia="Times New Roman" w:hAnsi="Arial" w:cs="Arial"/>
                <w:sz w:val="22"/>
                <w:lang w:eastAsia="cs-CZ"/>
              </w:rPr>
              <w:t>5.14.6</w:t>
            </w:r>
          </w:p>
        </w:tc>
        <w:tc>
          <w:tcPr>
            <w:tcW w:w="1475" w:type="dxa"/>
            <w:tcBorders>
              <w:top w:val="nil"/>
              <w:left w:val="nil"/>
              <w:bottom w:val="single" w:sz="8" w:space="0" w:color="auto"/>
              <w:right w:val="single" w:sz="8" w:space="0" w:color="auto"/>
            </w:tcBorders>
            <w:shd w:val="clear" w:color="auto" w:fill="auto"/>
            <w:noWrap/>
            <w:vAlign w:val="center"/>
          </w:tcPr>
          <w:p w:rsidR="00411496" w:rsidRDefault="00411496" w:rsidP="00411496">
            <w:pPr>
              <w:jc w:val="left"/>
              <w:rPr>
                <w:rFonts w:ascii="Arial" w:eastAsia="Times New Roman" w:hAnsi="Arial" w:cs="Arial"/>
                <w:sz w:val="22"/>
                <w:lang w:eastAsia="cs-CZ"/>
              </w:rPr>
            </w:pPr>
            <w:r>
              <w:rPr>
                <w:rFonts w:ascii="Arial" w:eastAsia="Times New Roman" w:hAnsi="Arial" w:cs="Arial"/>
                <w:sz w:val="22"/>
                <w:lang w:eastAsia="cs-CZ"/>
              </w:rPr>
              <w:t>R5.7</w:t>
            </w:r>
          </w:p>
        </w:tc>
      </w:tr>
      <w:tr w:rsidR="00411496" w:rsidRPr="00CB3676" w:rsidTr="00411496">
        <w:trPr>
          <w:trHeight w:val="45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nil"/>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využívání odpadů v zařízeních podle § 14 (2)</w:t>
            </w:r>
            <w:r w:rsidRPr="00CB3676">
              <w:rPr>
                <w:rFonts w:ascii="Arial" w:eastAsia="Times New Roman" w:hAnsi="Arial" w:cs="Arial"/>
                <w:sz w:val="22"/>
                <w:lang w:eastAsia="cs-CZ"/>
              </w:rPr>
              <w:br/>
              <w:t>(kromě činností 4.7.0 a 4.8.0)</w:t>
            </w:r>
          </w:p>
        </w:tc>
        <w:tc>
          <w:tcPr>
            <w:tcW w:w="955" w:type="dxa"/>
            <w:tcBorders>
              <w:top w:val="nil"/>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5.15.0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 R3.2, R3.4, R4, R5, R5.</w:t>
            </w:r>
            <w:r>
              <w:rPr>
                <w:rFonts w:ascii="Arial" w:eastAsia="Times New Roman" w:hAnsi="Arial" w:cs="Arial"/>
                <w:sz w:val="22"/>
                <w:lang w:eastAsia="cs-CZ"/>
              </w:rPr>
              <w:t>4</w:t>
            </w:r>
            <w:r w:rsidRPr="00CB3676">
              <w:rPr>
                <w:rFonts w:ascii="Arial" w:eastAsia="Times New Roman" w:hAnsi="Arial" w:cs="Arial"/>
                <w:sz w:val="22"/>
                <w:lang w:eastAsia="cs-CZ"/>
              </w:rPr>
              <w:t xml:space="preserve">,  </w:t>
            </w:r>
            <w:r>
              <w:rPr>
                <w:rFonts w:ascii="Arial" w:eastAsia="Times New Roman" w:hAnsi="Arial" w:cs="Arial"/>
                <w:sz w:val="22"/>
                <w:lang w:eastAsia="cs-CZ"/>
              </w:rPr>
              <w:t xml:space="preserve"> R10</w:t>
            </w:r>
          </w:p>
        </w:tc>
      </w:tr>
      <w:tr w:rsidR="00411496" w:rsidRPr="00CB3676" w:rsidTr="00411496">
        <w:trPr>
          <w:trHeight w:val="30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nil"/>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zařízení k přípravě pro opětovné použití</w:t>
            </w:r>
          </w:p>
        </w:tc>
        <w:tc>
          <w:tcPr>
            <w:tcW w:w="955" w:type="dxa"/>
            <w:tcBorders>
              <w:top w:val="nil"/>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5.16.0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R3.5,  R4.2, R5.</w:t>
            </w:r>
            <w:r>
              <w:rPr>
                <w:rFonts w:ascii="Arial" w:eastAsia="Times New Roman" w:hAnsi="Arial" w:cs="Arial"/>
                <w:sz w:val="22"/>
                <w:lang w:eastAsia="cs-CZ"/>
              </w:rPr>
              <w:t>2</w:t>
            </w:r>
          </w:p>
        </w:tc>
      </w:tr>
      <w:tr w:rsidR="00411496" w:rsidRPr="00CB3676" w:rsidTr="00411496">
        <w:trPr>
          <w:trHeight w:val="81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nil"/>
              <w:right w:val="nil"/>
            </w:tcBorders>
            <w:shd w:val="clear" w:color="auto" w:fill="auto"/>
            <w:vAlign w:val="bottom"/>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bioplynová stanice</w:t>
            </w:r>
            <w:r w:rsidRPr="00CB3676">
              <w:rPr>
                <w:rFonts w:ascii="Arial" w:eastAsia="Times New Roman" w:hAnsi="Arial" w:cs="Arial"/>
                <w:sz w:val="22"/>
                <w:lang w:eastAsia="cs-CZ"/>
              </w:rPr>
              <w:br/>
              <w:t xml:space="preserve">(bez energetického využitím bioplynu, pouze s materiálovým využitím </w:t>
            </w:r>
            <w:r w:rsidRPr="00CB3676">
              <w:rPr>
                <w:rFonts w:ascii="Arial" w:eastAsia="Times New Roman" w:hAnsi="Arial" w:cs="Arial"/>
                <w:sz w:val="22"/>
                <w:lang w:eastAsia="cs-CZ"/>
              </w:rPr>
              <w:lastRenderedPageBreak/>
              <w:t>digestátu)</w:t>
            </w:r>
          </w:p>
        </w:tc>
        <w:tc>
          <w:tcPr>
            <w:tcW w:w="955" w:type="dxa"/>
            <w:tcBorders>
              <w:top w:val="nil"/>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lastRenderedPageBreak/>
              <w:t>5.17.0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w:t>
            </w:r>
          </w:p>
        </w:tc>
      </w:tr>
      <w:tr w:rsidR="00411496" w:rsidRPr="00CB3676" w:rsidTr="00411496">
        <w:trPr>
          <w:trHeight w:val="255"/>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pyrolýza (produkt určený k materiálovému využití)</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5.18.0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w:t>
            </w:r>
          </w:p>
        </w:tc>
      </w:tr>
      <w:tr w:rsidR="00411496" w:rsidRPr="00CB3676" w:rsidTr="00411496">
        <w:trPr>
          <w:trHeight w:val="270"/>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plazma (produkt určený k materiálovému využití)</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5.19.0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R3</w:t>
            </w:r>
          </w:p>
        </w:tc>
      </w:tr>
      <w:tr w:rsidR="00411496" w:rsidRPr="00CB3676" w:rsidTr="00411496">
        <w:trPr>
          <w:trHeight w:val="285"/>
          <w:jc w:val="center"/>
        </w:trPr>
        <w:tc>
          <w:tcPr>
            <w:tcW w:w="1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Odstraňování odpadu</w:t>
            </w:r>
          </w:p>
        </w:tc>
        <w:tc>
          <w:tcPr>
            <w:tcW w:w="5231" w:type="dxa"/>
            <w:gridSpan w:val="5"/>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biologický rozklad (konečné odstranění)</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6.1.0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D2</w:t>
            </w:r>
          </w:p>
        </w:tc>
      </w:tr>
      <w:tr w:rsidR="00411496" w:rsidRPr="00CB3676" w:rsidTr="00411496">
        <w:trPr>
          <w:trHeight w:val="229"/>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val="restart"/>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skládkování </w:t>
            </w: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zařízení S-IO (inertní odpad)</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8.1.0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D1, R5.</w:t>
            </w:r>
            <w:r>
              <w:rPr>
                <w:rFonts w:ascii="Arial" w:eastAsia="Times New Roman" w:hAnsi="Arial" w:cs="Arial"/>
                <w:color w:val="000000"/>
                <w:sz w:val="22"/>
                <w:lang w:eastAsia="cs-CZ"/>
              </w:rPr>
              <w:t>6</w:t>
            </w:r>
          </w:p>
        </w:tc>
      </w:tr>
      <w:tr w:rsidR="00411496" w:rsidRPr="00CB3676" w:rsidTr="00411496">
        <w:trPr>
          <w:trHeight w:val="229"/>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zařízení S-NO (nebezpečný odpad)</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8.2.0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D1, R5.</w:t>
            </w:r>
            <w:r>
              <w:rPr>
                <w:rFonts w:ascii="Arial" w:eastAsia="Times New Roman" w:hAnsi="Arial" w:cs="Arial"/>
                <w:color w:val="000000"/>
                <w:sz w:val="22"/>
                <w:lang w:eastAsia="cs-CZ"/>
              </w:rPr>
              <w:t>6</w:t>
            </w:r>
          </w:p>
        </w:tc>
      </w:tr>
      <w:tr w:rsidR="00411496" w:rsidRPr="00CB3676" w:rsidTr="00411496">
        <w:trPr>
          <w:trHeight w:val="229"/>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zařízení S-OO (ostatní odpad)</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8.3.0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xml:space="preserve">D1, </w:t>
            </w:r>
            <w:r w:rsidRPr="00CB3676">
              <w:rPr>
                <w:rFonts w:ascii="Arial" w:eastAsia="Calibri" w:hAnsi="Arial" w:cs="Arial"/>
                <w:sz w:val="22"/>
                <w:lang w:eastAsia="cs-CZ"/>
              </w:rPr>
              <w:t>R5.</w:t>
            </w:r>
            <w:r>
              <w:rPr>
                <w:rFonts w:ascii="Arial" w:eastAsia="Calibri" w:hAnsi="Arial" w:cs="Arial"/>
                <w:sz w:val="22"/>
                <w:lang w:eastAsia="cs-CZ"/>
              </w:rPr>
              <w:t>6</w:t>
            </w:r>
          </w:p>
        </w:tc>
      </w:tr>
      <w:tr w:rsidR="00411496" w:rsidRPr="00CB3676" w:rsidTr="00411496">
        <w:trPr>
          <w:trHeight w:val="229"/>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spalování</w:t>
            </w: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nebezpečných odpadů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9.1.0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D10</w:t>
            </w:r>
          </w:p>
        </w:tc>
      </w:tr>
      <w:tr w:rsidR="00411496" w:rsidRPr="00CB3676" w:rsidTr="00411496">
        <w:trPr>
          <w:trHeight w:val="229"/>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sz w:val="22"/>
                <w:lang w:eastAsia="cs-CZ"/>
              </w:rPr>
              <w:t>ostatních</w:t>
            </w:r>
            <w:r w:rsidRPr="00CB3676">
              <w:rPr>
                <w:rFonts w:ascii="Arial" w:eastAsia="Times New Roman" w:hAnsi="Arial" w:cs="Arial"/>
                <w:color w:val="000000"/>
                <w:sz w:val="22"/>
                <w:lang w:eastAsia="cs-CZ"/>
              </w:rPr>
              <w:t xml:space="preserve"> odpadů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9.2.0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D10</w:t>
            </w:r>
          </w:p>
        </w:tc>
      </w:tr>
      <w:tr w:rsidR="00411496" w:rsidRPr="00CB3676" w:rsidTr="00411496">
        <w:trPr>
          <w:trHeight w:val="229"/>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kalů z ČOV</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9.3.0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D10</w:t>
            </w:r>
          </w:p>
        </w:tc>
      </w:tr>
      <w:tr w:rsidR="00411496" w:rsidRPr="00CB3676" w:rsidTr="00411496">
        <w:trPr>
          <w:trHeight w:val="229"/>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val="restart"/>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specifické ukládání odpadu</w:t>
            </w: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hlubinná injektáž</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10.1.0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D3</w:t>
            </w:r>
          </w:p>
        </w:tc>
      </w:tr>
      <w:tr w:rsidR="00411496" w:rsidRPr="00CB3676" w:rsidTr="00411496">
        <w:trPr>
          <w:trHeight w:val="203"/>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ukládání do povrchových nádrží (např. odkaliště)</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10.2.0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D4</w:t>
            </w:r>
          </w:p>
        </w:tc>
      </w:tr>
      <w:tr w:rsidR="00411496" w:rsidRPr="00CB3676" w:rsidTr="00411496">
        <w:trPr>
          <w:trHeight w:val="203"/>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3838" w:type="dxa"/>
            <w:gridSpan w:val="4"/>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ukládání do speciálně technicky provedených skládek</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10.3.0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D5</w:t>
            </w:r>
          </w:p>
        </w:tc>
      </w:tr>
      <w:tr w:rsidR="00411496" w:rsidRPr="00CB3676" w:rsidTr="00411496">
        <w:trPr>
          <w:trHeight w:val="229"/>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1393"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p>
        </w:tc>
        <w:tc>
          <w:tcPr>
            <w:tcW w:w="3838" w:type="dxa"/>
            <w:gridSpan w:val="4"/>
            <w:tcBorders>
              <w:top w:val="single" w:sz="8" w:space="0" w:color="auto"/>
              <w:left w:val="nil"/>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konečné či trvalé uložení (např. v kontejnerech do dolů)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10.5.0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D12</w:t>
            </w:r>
          </w:p>
        </w:tc>
      </w:tr>
      <w:tr w:rsidR="00411496" w:rsidRPr="00CB3676" w:rsidTr="00411496">
        <w:trPr>
          <w:trHeight w:val="300"/>
          <w:jc w:val="center"/>
        </w:trPr>
        <w:tc>
          <w:tcPr>
            <w:tcW w:w="15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5231" w:type="dxa"/>
            <w:gridSpan w:val="5"/>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Odstraňování kapalných odpadů (např. čistírna odpadních vod) </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sz w:val="22"/>
                <w:lang w:eastAsia="cs-CZ"/>
              </w:rPr>
            </w:pPr>
            <w:r w:rsidRPr="00CB3676">
              <w:rPr>
                <w:rFonts w:ascii="Arial" w:eastAsia="Times New Roman" w:hAnsi="Arial" w:cs="Arial"/>
                <w:sz w:val="22"/>
                <w:lang w:eastAsia="cs-CZ"/>
              </w:rPr>
              <w:t>10.6.0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D8</w:t>
            </w:r>
            <w:r>
              <w:rPr>
                <w:rFonts w:ascii="Arial" w:eastAsia="Times New Roman" w:hAnsi="Arial" w:cs="Arial"/>
                <w:sz w:val="22"/>
                <w:lang w:eastAsia="cs-CZ"/>
              </w:rPr>
              <w:t>, D9, D13</w:t>
            </w:r>
          </w:p>
        </w:tc>
      </w:tr>
      <w:tr w:rsidR="00411496" w:rsidRPr="00CB3676" w:rsidTr="00411496">
        <w:trPr>
          <w:trHeight w:val="432"/>
          <w:jc w:val="center"/>
        </w:trPr>
        <w:tc>
          <w:tcPr>
            <w:tcW w:w="1551" w:type="dxa"/>
            <w:vMerge w:val="restart"/>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Sběr odpadu</w:t>
            </w:r>
          </w:p>
        </w:tc>
        <w:tc>
          <w:tcPr>
            <w:tcW w:w="200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sběr</w:t>
            </w:r>
          </w:p>
        </w:tc>
        <w:tc>
          <w:tcPr>
            <w:tcW w:w="3222" w:type="dxa"/>
            <w:gridSpan w:val="3"/>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r w:rsidRPr="00CB3676">
              <w:rPr>
                <w:rFonts w:ascii="Arial" w:eastAsia="Times New Roman" w:hAnsi="Arial" w:cs="Arial"/>
                <w:sz w:val="22"/>
                <w:lang w:eastAsia="cs-CZ"/>
              </w:rPr>
              <w:t xml:space="preserve">odpadů, kromě autovraků, kromě elektroodpadů </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11.1.0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w:t>
            </w:r>
          </w:p>
        </w:tc>
      </w:tr>
      <w:tr w:rsidR="00411496" w:rsidRPr="00CB3676" w:rsidTr="00411496">
        <w:trPr>
          <w:trHeight w:val="203"/>
          <w:jc w:val="center"/>
        </w:trPr>
        <w:tc>
          <w:tcPr>
            <w:tcW w:w="1551"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200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p>
        </w:tc>
        <w:tc>
          <w:tcPr>
            <w:tcW w:w="3222" w:type="dxa"/>
            <w:gridSpan w:val="3"/>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autovraků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11.1.1</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w:t>
            </w:r>
          </w:p>
        </w:tc>
      </w:tr>
      <w:tr w:rsidR="00411496" w:rsidRPr="00CB3676" w:rsidTr="00411496">
        <w:trPr>
          <w:trHeight w:val="203"/>
          <w:jc w:val="center"/>
        </w:trPr>
        <w:tc>
          <w:tcPr>
            <w:tcW w:w="1551" w:type="dxa"/>
            <w:vMerge/>
            <w:tcBorders>
              <w:top w:val="nil"/>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200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sz w:val="22"/>
                <w:lang w:eastAsia="cs-CZ"/>
              </w:rPr>
            </w:pPr>
          </w:p>
        </w:tc>
        <w:tc>
          <w:tcPr>
            <w:tcW w:w="3222" w:type="dxa"/>
            <w:gridSpan w:val="3"/>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elektroodpadů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11.1.2</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w:t>
            </w:r>
          </w:p>
        </w:tc>
      </w:tr>
      <w:tr w:rsidR="00411496" w:rsidRPr="00CB3676" w:rsidTr="00411496">
        <w:trPr>
          <w:trHeight w:val="252"/>
          <w:jc w:val="center"/>
        </w:trPr>
        <w:tc>
          <w:tcPr>
            <w:tcW w:w="1551" w:type="dxa"/>
            <w:vMerge w:val="restart"/>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Skladování odpadu</w:t>
            </w:r>
          </w:p>
        </w:tc>
        <w:tc>
          <w:tcPr>
            <w:tcW w:w="5231" w:type="dxa"/>
            <w:gridSpan w:val="5"/>
            <w:tcBorders>
              <w:top w:val="single" w:sz="8" w:space="0" w:color="auto"/>
              <w:left w:val="nil"/>
              <w:bottom w:val="single" w:sz="8" w:space="0" w:color="auto"/>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ostatních odpadů</w:t>
            </w:r>
          </w:p>
        </w:tc>
        <w:tc>
          <w:tcPr>
            <w:tcW w:w="95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12.1.0</w:t>
            </w:r>
          </w:p>
        </w:tc>
        <w:tc>
          <w:tcPr>
            <w:tcW w:w="1475" w:type="dxa"/>
            <w:tcBorders>
              <w:top w:val="nil"/>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R13, D15,</w:t>
            </w:r>
          </w:p>
        </w:tc>
      </w:tr>
      <w:tr w:rsidR="00411496" w:rsidRPr="00CB3676" w:rsidTr="00411496">
        <w:trPr>
          <w:trHeight w:val="252"/>
          <w:jc w:val="center"/>
        </w:trPr>
        <w:tc>
          <w:tcPr>
            <w:tcW w:w="1551" w:type="dxa"/>
            <w:vMerge/>
            <w:tcBorders>
              <w:top w:val="single" w:sz="8" w:space="0" w:color="auto"/>
              <w:left w:val="single" w:sz="8" w:space="0" w:color="auto"/>
              <w:bottom w:val="nil"/>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p>
        </w:tc>
        <w:tc>
          <w:tcPr>
            <w:tcW w:w="5231" w:type="dxa"/>
            <w:gridSpan w:val="5"/>
            <w:tcBorders>
              <w:top w:val="single" w:sz="8" w:space="0" w:color="auto"/>
              <w:left w:val="nil"/>
              <w:bottom w:val="nil"/>
              <w:right w:val="single" w:sz="8" w:space="0" w:color="000000"/>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nebezpečných odpadů</w:t>
            </w:r>
          </w:p>
        </w:tc>
        <w:tc>
          <w:tcPr>
            <w:tcW w:w="955" w:type="dxa"/>
            <w:tcBorders>
              <w:top w:val="nil"/>
              <w:left w:val="nil"/>
              <w:bottom w:val="nil"/>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12.2.0</w:t>
            </w:r>
          </w:p>
        </w:tc>
        <w:tc>
          <w:tcPr>
            <w:tcW w:w="1475" w:type="dxa"/>
            <w:tcBorders>
              <w:top w:val="nil"/>
              <w:left w:val="nil"/>
              <w:bottom w:val="nil"/>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R13, D15,</w:t>
            </w:r>
          </w:p>
        </w:tc>
      </w:tr>
      <w:tr w:rsidR="00411496" w:rsidRPr="00CB3676" w:rsidTr="00411496">
        <w:trPr>
          <w:trHeight w:val="1238"/>
          <w:jc w:val="center"/>
        </w:trPr>
        <w:tc>
          <w:tcPr>
            <w:tcW w:w="15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1496" w:rsidRPr="00CB3676" w:rsidRDefault="00411496" w:rsidP="00411496">
            <w:pPr>
              <w:jc w:val="left"/>
              <w:rPr>
                <w:rFonts w:ascii="Arial" w:eastAsia="Times New Roman" w:hAnsi="Arial" w:cs="Arial"/>
                <w:b/>
                <w:bCs/>
                <w:color w:val="000000"/>
                <w:sz w:val="22"/>
                <w:lang w:eastAsia="cs-CZ"/>
              </w:rPr>
            </w:pPr>
            <w:r w:rsidRPr="00CB3676">
              <w:rPr>
                <w:rFonts w:ascii="Arial" w:eastAsia="Times New Roman" w:hAnsi="Arial" w:cs="Arial"/>
                <w:b/>
                <w:bCs/>
                <w:color w:val="000000"/>
                <w:sz w:val="22"/>
                <w:lang w:eastAsia="cs-CZ"/>
              </w:rPr>
              <w:t xml:space="preserve">Nakládání s výrobky s ukončenou životností s povinností zpětného odběru </w:t>
            </w:r>
          </w:p>
        </w:tc>
        <w:tc>
          <w:tcPr>
            <w:tcW w:w="5231" w:type="dxa"/>
            <w:gridSpan w:val="5"/>
            <w:tcBorders>
              <w:top w:val="single" w:sz="8" w:space="0" w:color="auto"/>
              <w:left w:val="nil"/>
              <w:bottom w:val="single" w:sz="8" w:space="0" w:color="auto"/>
              <w:right w:val="nil"/>
            </w:tcBorders>
            <w:shd w:val="clear" w:color="auto" w:fill="auto"/>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 xml:space="preserve">Zařízení pro přípravu k opětovnému použití </w:t>
            </w:r>
          </w:p>
        </w:tc>
        <w:tc>
          <w:tcPr>
            <w:tcW w:w="9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1496" w:rsidRPr="00CB3676" w:rsidRDefault="00411496" w:rsidP="00411496">
            <w:pPr>
              <w:jc w:val="center"/>
              <w:rPr>
                <w:rFonts w:ascii="Arial" w:eastAsia="Times New Roman" w:hAnsi="Arial" w:cs="Arial"/>
                <w:color w:val="000000"/>
                <w:sz w:val="22"/>
                <w:lang w:eastAsia="cs-CZ"/>
              </w:rPr>
            </w:pPr>
            <w:r w:rsidRPr="00CB3676">
              <w:rPr>
                <w:rFonts w:ascii="Arial" w:eastAsia="Times New Roman" w:hAnsi="Arial" w:cs="Arial"/>
                <w:color w:val="000000"/>
                <w:sz w:val="22"/>
                <w:lang w:eastAsia="cs-CZ"/>
              </w:rPr>
              <w:t>13.1.0</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rsidR="00411496" w:rsidRPr="00CB3676" w:rsidRDefault="00411496" w:rsidP="00411496">
            <w:pPr>
              <w:jc w:val="left"/>
              <w:rPr>
                <w:rFonts w:ascii="Arial" w:eastAsia="Times New Roman" w:hAnsi="Arial" w:cs="Arial"/>
                <w:color w:val="000000"/>
                <w:sz w:val="22"/>
                <w:lang w:eastAsia="cs-CZ"/>
              </w:rPr>
            </w:pPr>
            <w:r w:rsidRPr="00CB3676">
              <w:rPr>
                <w:rFonts w:ascii="Arial" w:eastAsia="Times New Roman" w:hAnsi="Arial" w:cs="Arial"/>
                <w:color w:val="000000"/>
                <w:sz w:val="22"/>
                <w:lang w:eastAsia="cs-CZ"/>
              </w:rPr>
              <w:t>R3.5, R3.6, R4.2, R5.</w:t>
            </w:r>
            <w:r>
              <w:rPr>
                <w:rFonts w:ascii="Arial" w:eastAsia="Times New Roman" w:hAnsi="Arial" w:cs="Arial"/>
                <w:color w:val="000000"/>
                <w:sz w:val="22"/>
                <w:lang w:eastAsia="cs-CZ"/>
              </w:rPr>
              <w:t>2</w:t>
            </w:r>
            <w:r w:rsidRPr="00CB3676">
              <w:rPr>
                <w:rFonts w:ascii="Arial" w:eastAsia="Times New Roman" w:hAnsi="Arial" w:cs="Arial"/>
                <w:color w:val="000000"/>
                <w:sz w:val="22"/>
                <w:lang w:eastAsia="cs-CZ"/>
              </w:rPr>
              <w:t xml:space="preserve">, </w:t>
            </w:r>
          </w:p>
        </w:tc>
      </w:tr>
    </w:tbl>
    <w:p w:rsidR="00411496" w:rsidRPr="00CB3676" w:rsidRDefault="00411496" w:rsidP="00411496">
      <w:pPr>
        <w:rPr>
          <w:rFonts w:ascii="Arial" w:hAnsi="Arial" w:cs="Arial"/>
          <w:sz w:val="22"/>
        </w:rPr>
      </w:pPr>
    </w:p>
    <w:p w:rsidR="00921567" w:rsidRPr="00411496" w:rsidRDefault="00411496" w:rsidP="001E5B98">
      <w:pPr>
        <w:rPr>
          <w:rFonts w:ascii="Arial" w:eastAsia="Calibri" w:hAnsi="Arial" w:cs="Arial"/>
          <w:b/>
          <w:sz w:val="22"/>
          <w:lang w:eastAsia="cs-CZ"/>
        </w:rPr>
      </w:pPr>
      <w:r w:rsidRPr="00CB3676">
        <w:rPr>
          <w:rFonts w:ascii="Arial" w:eastAsia="Calibri" w:hAnsi="Arial" w:cs="Arial"/>
          <w:b/>
          <w:sz w:val="22"/>
          <w:lang w:eastAsia="cs-CZ"/>
        </w:rPr>
        <w:br w:type="page"/>
      </w:r>
    </w:p>
    <w:p w:rsidR="00921567" w:rsidRPr="007E266C" w:rsidRDefault="00921567" w:rsidP="001E5B98">
      <w:pPr>
        <w:rPr>
          <w:rFonts w:ascii="Arial" w:hAnsi="Arial" w:cs="Arial"/>
          <w:sz w:val="22"/>
        </w:rPr>
      </w:pPr>
    </w:p>
    <w:p w:rsidR="00921567" w:rsidRPr="007E266C" w:rsidRDefault="00363BB3" w:rsidP="001E5B98">
      <w:pPr>
        <w:jc w:val="right"/>
        <w:rPr>
          <w:rFonts w:ascii="Arial" w:eastAsia="Calibri" w:hAnsi="Arial" w:cs="Arial"/>
          <w:b/>
          <w:sz w:val="22"/>
          <w:lang w:eastAsia="cs-CZ"/>
        </w:rPr>
      </w:pPr>
      <w:r>
        <w:rPr>
          <w:rFonts w:ascii="Arial" w:eastAsia="Calibri" w:hAnsi="Arial" w:cs="Arial"/>
          <w:b/>
          <w:sz w:val="22"/>
          <w:lang w:eastAsia="cs-CZ"/>
        </w:rPr>
        <w:t xml:space="preserve">Příloha č. </w:t>
      </w:r>
      <w:r w:rsidR="007E5651">
        <w:rPr>
          <w:rFonts w:ascii="Arial" w:eastAsia="Calibri" w:hAnsi="Arial" w:cs="Arial"/>
          <w:b/>
          <w:sz w:val="22"/>
          <w:lang w:eastAsia="cs-CZ"/>
        </w:rPr>
        <w:t xml:space="preserve">2 </w:t>
      </w:r>
      <w:r w:rsidR="00921567" w:rsidRPr="007E266C">
        <w:rPr>
          <w:rFonts w:ascii="Arial" w:eastAsia="Calibri" w:hAnsi="Arial" w:cs="Arial"/>
          <w:b/>
          <w:sz w:val="22"/>
          <w:lang w:eastAsia="cs-CZ"/>
        </w:rPr>
        <w:t>k zákonu č</w:t>
      </w:r>
      <w:r w:rsidR="001525C6">
        <w:rPr>
          <w:rFonts w:ascii="Arial" w:eastAsia="Calibri" w:hAnsi="Arial" w:cs="Arial"/>
          <w:b/>
          <w:sz w:val="22"/>
          <w:lang w:eastAsia="cs-CZ"/>
        </w:rPr>
        <w:t>…</w:t>
      </w:r>
      <w:r w:rsidR="00921567" w:rsidRPr="007E266C">
        <w:rPr>
          <w:rFonts w:ascii="Arial" w:eastAsia="Calibri" w:hAnsi="Arial" w:cs="Arial"/>
          <w:b/>
          <w:sz w:val="22"/>
          <w:lang w:eastAsia="cs-CZ"/>
        </w:rPr>
        <w:t xml:space="preserve"> </w:t>
      </w:r>
      <w:r w:rsidR="00F469B7">
        <w:rPr>
          <w:rFonts w:ascii="Arial" w:eastAsia="Calibri" w:hAnsi="Arial" w:cs="Arial"/>
          <w:b/>
          <w:sz w:val="22"/>
          <w:lang w:eastAsia="cs-CZ"/>
        </w:rPr>
        <w:t xml:space="preserve">/2016 </w:t>
      </w:r>
      <w:r w:rsidR="00921567" w:rsidRPr="007E266C">
        <w:rPr>
          <w:rFonts w:ascii="Arial" w:eastAsia="Calibri" w:hAnsi="Arial" w:cs="Arial"/>
          <w:b/>
          <w:sz w:val="22"/>
          <w:lang w:eastAsia="cs-CZ"/>
        </w:rPr>
        <w:t>Sb.</w:t>
      </w:r>
    </w:p>
    <w:p w:rsidR="00921567" w:rsidRPr="007E266C" w:rsidRDefault="00921567" w:rsidP="001E5B98">
      <w:pPr>
        <w:rPr>
          <w:rFonts w:ascii="Arial" w:hAnsi="Arial" w:cs="Arial"/>
          <w:sz w:val="22"/>
        </w:rPr>
      </w:pPr>
    </w:p>
    <w:p w:rsidR="00921567" w:rsidRPr="007E266C" w:rsidRDefault="00921567" w:rsidP="001E5B98">
      <w:pPr>
        <w:rPr>
          <w:rFonts w:ascii="Arial" w:hAnsi="Arial" w:cs="Arial"/>
          <w:sz w:val="22"/>
        </w:rPr>
      </w:pPr>
    </w:p>
    <w:p w:rsidR="00921567" w:rsidRPr="007E266C" w:rsidRDefault="00202A79" w:rsidP="001E5B98">
      <w:pPr>
        <w:rPr>
          <w:rFonts w:ascii="Arial" w:hAnsi="Arial" w:cs="Arial"/>
          <w:b/>
          <w:sz w:val="22"/>
        </w:rPr>
      </w:pPr>
      <w:r w:rsidRPr="007E266C">
        <w:rPr>
          <w:rFonts w:ascii="Arial" w:hAnsi="Arial" w:cs="Arial"/>
          <w:b/>
          <w:sz w:val="22"/>
        </w:rPr>
        <w:t xml:space="preserve">Náležitosti žádosti o povolení provozu zařízení </w:t>
      </w:r>
      <w:r w:rsidR="007E5651">
        <w:rPr>
          <w:rFonts w:ascii="Arial" w:hAnsi="Arial" w:cs="Arial"/>
          <w:b/>
          <w:sz w:val="22"/>
        </w:rPr>
        <w:t>určeného pro nakládání s</w:t>
      </w:r>
      <w:r w:rsidR="00F469B7">
        <w:rPr>
          <w:rFonts w:ascii="Arial" w:hAnsi="Arial" w:cs="Arial"/>
          <w:b/>
          <w:sz w:val="22"/>
        </w:rPr>
        <w:t> </w:t>
      </w:r>
      <w:r w:rsidR="007E5651">
        <w:rPr>
          <w:rFonts w:ascii="Arial" w:hAnsi="Arial" w:cs="Arial"/>
          <w:b/>
          <w:sz w:val="22"/>
        </w:rPr>
        <w:t>odpady</w:t>
      </w:r>
      <w:r w:rsidR="00F469B7">
        <w:rPr>
          <w:rFonts w:ascii="Arial" w:hAnsi="Arial" w:cs="Arial"/>
          <w:b/>
          <w:sz w:val="22"/>
        </w:rPr>
        <w:t xml:space="preserve">, </w:t>
      </w:r>
      <w:r w:rsidR="00A45417">
        <w:rPr>
          <w:rFonts w:ascii="Arial" w:hAnsi="Arial" w:cs="Arial"/>
          <w:b/>
          <w:sz w:val="22"/>
        </w:rPr>
        <w:t xml:space="preserve">souhlas s provozem malého zařízení, </w:t>
      </w:r>
      <w:r w:rsidR="00F469B7">
        <w:rPr>
          <w:rFonts w:ascii="Arial" w:hAnsi="Arial" w:cs="Arial"/>
          <w:b/>
          <w:sz w:val="22"/>
        </w:rPr>
        <w:t>po</w:t>
      </w:r>
      <w:r w:rsidR="00A45417">
        <w:rPr>
          <w:rFonts w:ascii="Arial" w:hAnsi="Arial" w:cs="Arial"/>
          <w:b/>
          <w:sz w:val="22"/>
        </w:rPr>
        <w:t xml:space="preserve">volení k obchodování s odpady a </w:t>
      </w:r>
      <w:r w:rsidR="00F469B7">
        <w:rPr>
          <w:rFonts w:ascii="Arial" w:hAnsi="Arial" w:cs="Arial"/>
          <w:b/>
          <w:sz w:val="22"/>
        </w:rPr>
        <w:t>povolení zprostředkování nakládání s</w:t>
      </w:r>
      <w:r w:rsidR="00A45417">
        <w:rPr>
          <w:rFonts w:ascii="Arial" w:hAnsi="Arial" w:cs="Arial"/>
          <w:b/>
          <w:sz w:val="22"/>
        </w:rPr>
        <w:t> </w:t>
      </w:r>
      <w:r w:rsidR="00F469B7">
        <w:rPr>
          <w:rFonts w:ascii="Arial" w:hAnsi="Arial" w:cs="Arial"/>
          <w:b/>
          <w:sz w:val="22"/>
        </w:rPr>
        <w:t>odpady</w:t>
      </w:r>
      <w:r w:rsidR="00A45417">
        <w:rPr>
          <w:rFonts w:ascii="Arial" w:hAnsi="Arial" w:cs="Arial"/>
          <w:b/>
          <w:sz w:val="22"/>
        </w:rPr>
        <w:t xml:space="preserve">  </w:t>
      </w:r>
    </w:p>
    <w:p w:rsidR="00921567" w:rsidRPr="007E266C" w:rsidRDefault="00921567" w:rsidP="001E5B98">
      <w:pPr>
        <w:rPr>
          <w:rFonts w:ascii="Arial" w:hAnsi="Arial" w:cs="Arial"/>
          <w:sz w:val="22"/>
        </w:rPr>
      </w:pPr>
    </w:p>
    <w:p w:rsidR="00AE2B92" w:rsidRPr="008512C9" w:rsidRDefault="00AE2B92" w:rsidP="001E5B98">
      <w:pPr>
        <w:rPr>
          <w:rFonts w:ascii="Arial" w:hAnsi="Arial" w:cs="Arial"/>
          <w:sz w:val="22"/>
          <w:u w:val="single"/>
        </w:rPr>
      </w:pPr>
      <w:r w:rsidRPr="008512C9">
        <w:rPr>
          <w:rFonts w:ascii="Arial" w:hAnsi="Arial" w:cs="Arial"/>
          <w:sz w:val="22"/>
          <w:u w:val="single"/>
        </w:rPr>
        <w:t xml:space="preserve">1. Žádost o povolení provozu zařízení určeného </w:t>
      </w:r>
      <w:r w:rsidR="00A45417" w:rsidRPr="008512C9">
        <w:rPr>
          <w:rFonts w:ascii="Arial" w:hAnsi="Arial" w:cs="Arial"/>
          <w:sz w:val="22"/>
          <w:u w:val="single"/>
        </w:rPr>
        <w:t>pro nakládání s odpady obsahuje</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AE2B92" w:rsidP="001E5B98">
      <w:pPr>
        <w:rPr>
          <w:rFonts w:ascii="Arial" w:hAnsi="Arial" w:cs="Arial"/>
          <w:sz w:val="22"/>
          <w:u w:val="single"/>
        </w:rPr>
      </w:pPr>
      <w:r w:rsidRPr="008512C9">
        <w:rPr>
          <w:rFonts w:ascii="Arial" w:hAnsi="Arial" w:cs="Arial"/>
          <w:sz w:val="22"/>
          <w:u w:val="single"/>
        </w:rPr>
        <w:t>a) obchodní firmu nebo název, právní formu a sídlo, je-li žadatel právnickou osobou; jméno a příjmení, obchodní firmu a sídlo je-li žadatel fyzickou osobou,</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AE2B92" w:rsidP="001E5B98">
      <w:pPr>
        <w:rPr>
          <w:rFonts w:ascii="Arial" w:hAnsi="Arial" w:cs="Arial"/>
          <w:sz w:val="22"/>
          <w:u w:val="single"/>
        </w:rPr>
      </w:pPr>
      <w:r w:rsidRPr="008512C9">
        <w:rPr>
          <w:rFonts w:ascii="Arial" w:hAnsi="Arial" w:cs="Arial"/>
          <w:sz w:val="22"/>
          <w:u w:val="single"/>
        </w:rPr>
        <w:t>b) identifikační číslo žadatele, bylo-li přiděleno,</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AE2B92" w:rsidP="001E5B98">
      <w:pPr>
        <w:rPr>
          <w:rFonts w:ascii="Arial" w:hAnsi="Arial" w:cs="Arial"/>
          <w:sz w:val="22"/>
          <w:u w:val="single"/>
        </w:rPr>
      </w:pPr>
      <w:r w:rsidRPr="008512C9">
        <w:rPr>
          <w:rFonts w:ascii="Arial" w:hAnsi="Arial" w:cs="Arial"/>
          <w:sz w:val="22"/>
          <w:u w:val="single"/>
        </w:rPr>
        <w:t>c) označení a adresu provozovny, která je nebo bude zařízením určený</w:t>
      </w:r>
      <w:r w:rsidR="004E2404" w:rsidRPr="008512C9">
        <w:rPr>
          <w:rFonts w:ascii="Arial" w:hAnsi="Arial" w:cs="Arial"/>
          <w:sz w:val="22"/>
          <w:u w:val="single"/>
        </w:rPr>
        <w:t>m</w:t>
      </w:r>
      <w:r w:rsidRPr="008512C9">
        <w:rPr>
          <w:rFonts w:ascii="Arial" w:hAnsi="Arial" w:cs="Arial"/>
          <w:sz w:val="22"/>
          <w:u w:val="single"/>
        </w:rPr>
        <w:t xml:space="preserve"> pro nakládání s odpady, kterého se žádost týká, včetně doložení právního vztahu žadatele k předmětné provozovně, zeměpisné souřadnice provozovny ve formátu podle prováděcího právního předpisu; adresu sídla žadatele, jde-li o mobilní zařízení,</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AE2B92" w:rsidP="001E5B98">
      <w:pPr>
        <w:rPr>
          <w:rFonts w:ascii="Arial" w:hAnsi="Arial" w:cs="Arial"/>
          <w:sz w:val="22"/>
          <w:u w:val="single"/>
        </w:rPr>
      </w:pPr>
      <w:r w:rsidRPr="008512C9">
        <w:rPr>
          <w:rFonts w:ascii="Arial" w:hAnsi="Arial" w:cs="Arial"/>
          <w:sz w:val="22"/>
          <w:u w:val="single"/>
        </w:rPr>
        <w:t>d) jméno, příjmení a místo trvalého pobytu nebo pobytu fyzické osoby nebo fyzických osob oprávněných jednat jménem žadatele,</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e</w:t>
      </w:r>
      <w:r w:rsidR="00AE2B92" w:rsidRPr="008512C9">
        <w:rPr>
          <w:rFonts w:ascii="Arial" w:hAnsi="Arial" w:cs="Arial"/>
          <w:sz w:val="22"/>
          <w:u w:val="single"/>
        </w:rPr>
        <w:t>) vymezení zařízení podle přílohy č. 1,</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f</w:t>
      </w:r>
      <w:r w:rsidR="00AE2B92" w:rsidRPr="008512C9">
        <w:rPr>
          <w:rFonts w:ascii="Arial" w:hAnsi="Arial" w:cs="Arial"/>
          <w:sz w:val="22"/>
          <w:u w:val="single"/>
        </w:rPr>
        <w:t>) název, účel a technický popis zařízení včetně všech zařízení souvisejících, popis technologického postupu nakládání s odpadem v zařízení,</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g</w:t>
      </w:r>
      <w:r w:rsidR="00AE2B92" w:rsidRPr="008512C9">
        <w:rPr>
          <w:rFonts w:ascii="Arial" w:hAnsi="Arial" w:cs="Arial"/>
          <w:sz w:val="22"/>
          <w:u w:val="single"/>
        </w:rPr>
        <w:t xml:space="preserve">) seznam druhů a kategorie odpadů podle Katalogu odpadů, vstupujících a vystupujících ze zařízení, </w:t>
      </w:r>
      <w:r w:rsidR="001247F0" w:rsidRPr="008512C9">
        <w:rPr>
          <w:rFonts w:ascii="Arial" w:hAnsi="Arial" w:cs="Arial"/>
          <w:sz w:val="22"/>
          <w:u w:val="single"/>
        </w:rPr>
        <w:t xml:space="preserve">a pokud jsou v zařízení vyráběny výrobky, též popis výrobků vystupujících ze zařízení,  </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h</w:t>
      </w:r>
      <w:r w:rsidR="00AE2B92" w:rsidRPr="008512C9">
        <w:rPr>
          <w:rFonts w:ascii="Arial" w:hAnsi="Arial" w:cs="Arial"/>
          <w:sz w:val="22"/>
          <w:u w:val="single"/>
        </w:rPr>
        <w:t>) popis přístupových tras k zařízení ve vztahu k jednotlivým druhům dopravy odpadů do zařízení, nejde-li o mobilní zařízení,</w:t>
      </w:r>
    </w:p>
    <w:p w:rsidR="00AE2B92" w:rsidRPr="008512C9" w:rsidRDefault="00AE2B92" w:rsidP="001E5B98">
      <w:pPr>
        <w:rPr>
          <w:rFonts w:ascii="Arial" w:hAnsi="Arial" w:cs="Arial"/>
          <w:sz w:val="22"/>
          <w:u w:val="single"/>
        </w:rPr>
      </w:pPr>
    </w:p>
    <w:p w:rsidR="00AE2B92" w:rsidRPr="008512C9" w:rsidRDefault="00377914" w:rsidP="001E5B98">
      <w:pPr>
        <w:rPr>
          <w:rFonts w:ascii="Arial" w:hAnsi="Arial" w:cs="Arial"/>
          <w:sz w:val="22"/>
          <w:u w:val="single"/>
        </w:rPr>
      </w:pPr>
      <w:r w:rsidRPr="008512C9">
        <w:rPr>
          <w:rFonts w:ascii="Arial" w:hAnsi="Arial" w:cs="Arial"/>
          <w:sz w:val="22"/>
          <w:u w:val="single"/>
        </w:rPr>
        <w:t>i</w:t>
      </w:r>
      <w:r w:rsidR="00AE2B92" w:rsidRPr="008512C9">
        <w:rPr>
          <w:rFonts w:ascii="Arial" w:hAnsi="Arial" w:cs="Arial"/>
          <w:sz w:val="22"/>
          <w:u w:val="single"/>
        </w:rPr>
        <w:t>) kapacity zařízení související s jeho provozem podle tabulky 2.1,</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j</w:t>
      </w:r>
      <w:r w:rsidR="00AE2B92" w:rsidRPr="008512C9">
        <w:rPr>
          <w:rFonts w:ascii="Arial" w:hAnsi="Arial" w:cs="Arial"/>
          <w:sz w:val="22"/>
          <w:u w:val="single"/>
        </w:rPr>
        <w:t>) způsob soustřeďování odpadů v zařízení,</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k</w:t>
      </w:r>
      <w:r w:rsidR="00AE2B92" w:rsidRPr="008512C9">
        <w:rPr>
          <w:rFonts w:ascii="Arial" w:hAnsi="Arial" w:cs="Arial"/>
          <w:sz w:val="22"/>
          <w:u w:val="single"/>
        </w:rPr>
        <w:t>) návrh monitoringu vlivu provozu zařízení na okolní životní prostředí a zdraví lidí odpovídající typu zařízení a druh</w:t>
      </w:r>
      <w:r w:rsidR="004E2404" w:rsidRPr="008512C9">
        <w:rPr>
          <w:rFonts w:ascii="Arial" w:hAnsi="Arial" w:cs="Arial"/>
          <w:sz w:val="22"/>
          <w:u w:val="single"/>
        </w:rPr>
        <w:t>u</w:t>
      </w:r>
      <w:r w:rsidR="00AE2B92" w:rsidRPr="008512C9">
        <w:rPr>
          <w:rFonts w:ascii="Arial" w:hAnsi="Arial" w:cs="Arial"/>
          <w:sz w:val="22"/>
          <w:u w:val="single"/>
        </w:rPr>
        <w:t xml:space="preserve"> a kategori</w:t>
      </w:r>
      <w:r w:rsidR="004E2404" w:rsidRPr="008512C9">
        <w:rPr>
          <w:rFonts w:ascii="Arial" w:hAnsi="Arial" w:cs="Arial"/>
          <w:sz w:val="22"/>
          <w:u w:val="single"/>
        </w:rPr>
        <w:t>i</w:t>
      </w:r>
      <w:r w:rsidR="00AE2B92" w:rsidRPr="008512C9">
        <w:rPr>
          <w:rFonts w:ascii="Arial" w:hAnsi="Arial" w:cs="Arial"/>
          <w:sz w:val="22"/>
          <w:u w:val="single"/>
        </w:rPr>
        <w:t xml:space="preserve"> odpadů,</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l</w:t>
      </w:r>
      <w:r w:rsidR="00AE2B92" w:rsidRPr="008512C9">
        <w:rPr>
          <w:rFonts w:ascii="Arial" w:hAnsi="Arial" w:cs="Arial"/>
          <w:sz w:val="22"/>
          <w:u w:val="single"/>
        </w:rPr>
        <w:t>) plán odborného vzdělávání pracovníků zařízení,</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m</w:t>
      </w:r>
      <w:r w:rsidR="00AE2B92" w:rsidRPr="008512C9">
        <w:rPr>
          <w:rFonts w:ascii="Arial" w:hAnsi="Arial" w:cs="Arial"/>
          <w:sz w:val="22"/>
          <w:u w:val="single"/>
        </w:rPr>
        <w:t xml:space="preserve">) identifikační číslo zařízení, pokud je souhlas k provozování zařízení vydáván k již existujícímu zařízení, a dále doklad </w:t>
      </w:r>
      <w:r w:rsidR="00F46B72" w:rsidRPr="008512C9">
        <w:rPr>
          <w:rFonts w:ascii="Arial" w:hAnsi="Arial" w:cs="Arial"/>
          <w:sz w:val="22"/>
          <w:u w:val="single"/>
        </w:rPr>
        <w:t>o souladu zařízení s</w:t>
      </w:r>
      <w:r w:rsidR="00A20213" w:rsidRPr="008512C9">
        <w:rPr>
          <w:rFonts w:ascii="Arial" w:hAnsi="Arial" w:cs="Arial"/>
          <w:sz w:val="22"/>
          <w:u w:val="single"/>
        </w:rPr>
        <w:t>e stavebním zákonem</w:t>
      </w:r>
      <w:r w:rsidR="00F46B72" w:rsidRPr="008512C9">
        <w:rPr>
          <w:rFonts w:ascii="Arial" w:hAnsi="Arial" w:cs="Arial"/>
          <w:sz w:val="22"/>
          <w:u w:val="single"/>
          <w:vertAlign w:val="superscript"/>
        </w:rPr>
        <w:t>2</w:t>
      </w:r>
      <w:r w:rsidR="00A20213" w:rsidRPr="008512C9">
        <w:rPr>
          <w:rFonts w:ascii="Arial" w:hAnsi="Arial" w:cs="Arial"/>
          <w:sz w:val="22"/>
          <w:u w:val="single"/>
          <w:vertAlign w:val="superscript"/>
        </w:rPr>
        <w:t>2</w:t>
      </w:r>
      <w:r w:rsidR="00F46B72" w:rsidRPr="008512C9">
        <w:rPr>
          <w:rFonts w:ascii="Arial" w:hAnsi="Arial" w:cs="Arial"/>
          <w:sz w:val="22"/>
          <w:u w:val="single"/>
          <w:vertAlign w:val="superscript"/>
        </w:rPr>
        <w:t>)</w:t>
      </w:r>
      <w:r w:rsidR="00F46B72" w:rsidRPr="008512C9">
        <w:rPr>
          <w:rFonts w:ascii="Arial" w:hAnsi="Arial" w:cs="Arial"/>
          <w:sz w:val="22"/>
          <w:u w:val="single"/>
        </w:rPr>
        <w:t>,</w:t>
      </w:r>
      <w:r w:rsidR="00AE2B92" w:rsidRPr="008512C9">
        <w:rPr>
          <w:rFonts w:ascii="Arial" w:hAnsi="Arial" w:cs="Arial"/>
          <w:sz w:val="22"/>
          <w:u w:val="single"/>
        </w:rPr>
        <w:t xml:space="preserve"> nejde-li o</w:t>
      </w:r>
      <w:r w:rsidR="00594C71" w:rsidRPr="008512C9">
        <w:rPr>
          <w:rFonts w:ascii="Arial" w:hAnsi="Arial" w:cs="Arial"/>
          <w:sz w:val="22"/>
          <w:u w:val="single"/>
        </w:rPr>
        <w:t> </w:t>
      </w:r>
      <w:r w:rsidR="00AE2B92" w:rsidRPr="008512C9">
        <w:rPr>
          <w:rFonts w:ascii="Arial" w:hAnsi="Arial" w:cs="Arial"/>
          <w:sz w:val="22"/>
          <w:u w:val="single"/>
        </w:rPr>
        <w:t>mobilní zařízení,</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377914" w:rsidRPr="008512C9" w:rsidRDefault="00377914" w:rsidP="001E5B98">
      <w:pPr>
        <w:rPr>
          <w:rFonts w:ascii="Arial" w:hAnsi="Arial" w:cs="Arial"/>
          <w:sz w:val="22"/>
          <w:u w:val="single"/>
        </w:rPr>
      </w:pPr>
      <w:r w:rsidRPr="008512C9">
        <w:rPr>
          <w:rFonts w:ascii="Arial" w:hAnsi="Arial" w:cs="Arial"/>
          <w:sz w:val="22"/>
          <w:u w:val="single"/>
        </w:rPr>
        <w:t>n</w:t>
      </w:r>
      <w:r w:rsidR="00AE2B92" w:rsidRPr="008512C9">
        <w:rPr>
          <w:rFonts w:ascii="Arial" w:hAnsi="Arial" w:cs="Arial"/>
          <w:sz w:val="22"/>
          <w:u w:val="single"/>
        </w:rPr>
        <w:t>) návrh provozního řádu v</w:t>
      </w:r>
      <w:r w:rsidR="00E405DF" w:rsidRPr="008512C9">
        <w:rPr>
          <w:rFonts w:ascii="Arial" w:hAnsi="Arial" w:cs="Arial"/>
          <w:sz w:val="22"/>
          <w:u w:val="single"/>
        </w:rPr>
        <w:t xml:space="preserve"> listinné </w:t>
      </w:r>
      <w:r w:rsidR="00AE2B92" w:rsidRPr="008512C9">
        <w:rPr>
          <w:rFonts w:ascii="Arial" w:hAnsi="Arial" w:cs="Arial"/>
          <w:sz w:val="22"/>
          <w:u w:val="single"/>
        </w:rPr>
        <w:t xml:space="preserve">a elektronické podobě a návrh provozního deníku, </w:t>
      </w:r>
    </w:p>
    <w:p w:rsidR="00377914" w:rsidRPr="008512C9" w:rsidRDefault="00377914" w:rsidP="001E5B98">
      <w:pPr>
        <w:rPr>
          <w:rFonts w:ascii="Arial" w:hAnsi="Arial" w:cs="Arial"/>
          <w:sz w:val="22"/>
          <w:u w:val="single"/>
        </w:rPr>
      </w:pPr>
    </w:p>
    <w:p w:rsidR="00AE2B92" w:rsidRPr="008512C9" w:rsidRDefault="00377914" w:rsidP="001E5B98">
      <w:pPr>
        <w:rPr>
          <w:rFonts w:ascii="Arial" w:hAnsi="Arial" w:cs="Arial"/>
          <w:sz w:val="22"/>
          <w:u w:val="single"/>
        </w:rPr>
      </w:pPr>
      <w:r w:rsidRPr="008512C9">
        <w:rPr>
          <w:rFonts w:ascii="Arial" w:hAnsi="Arial" w:cs="Arial"/>
          <w:sz w:val="22"/>
          <w:u w:val="single"/>
        </w:rPr>
        <w:t>o</w:t>
      </w:r>
      <w:r w:rsidR="00AE2B92" w:rsidRPr="008512C9">
        <w:rPr>
          <w:rFonts w:ascii="Arial" w:hAnsi="Arial" w:cs="Arial"/>
          <w:sz w:val="22"/>
          <w:u w:val="single"/>
        </w:rPr>
        <w:t xml:space="preserve">) opatření pro ukončení provozu zařízení a způsob jeho zabezpečení, který zajistí, že zařízení nebude po ukončení provozu ohrožovat zdraví lidí a životní prostředí. </w:t>
      </w:r>
    </w:p>
    <w:p w:rsidR="007F4917" w:rsidRPr="008512C9" w:rsidRDefault="007F4917" w:rsidP="001E5B98">
      <w:pPr>
        <w:rPr>
          <w:rFonts w:ascii="Arial" w:hAnsi="Arial" w:cs="Arial"/>
          <w:sz w:val="22"/>
          <w:u w:val="single"/>
        </w:rPr>
      </w:pPr>
    </w:p>
    <w:p w:rsidR="007F4917" w:rsidRPr="008512C9" w:rsidRDefault="007F4917" w:rsidP="001E5B98">
      <w:pPr>
        <w:rPr>
          <w:rFonts w:ascii="Arial" w:hAnsi="Arial" w:cs="Arial"/>
          <w:sz w:val="22"/>
        </w:rPr>
      </w:pPr>
      <w:r w:rsidRPr="008512C9">
        <w:rPr>
          <w:rFonts w:ascii="Arial" w:hAnsi="Arial" w:cs="Arial"/>
          <w:sz w:val="22"/>
        </w:rPr>
        <w:t xml:space="preserve">2. </w:t>
      </w:r>
      <w:r w:rsidR="00A45417" w:rsidRPr="008512C9">
        <w:rPr>
          <w:rFonts w:ascii="Arial" w:hAnsi="Arial" w:cs="Arial"/>
          <w:sz w:val="22"/>
        </w:rPr>
        <w:t>Ž</w:t>
      </w:r>
      <w:r w:rsidRPr="008512C9">
        <w:rPr>
          <w:rFonts w:ascii="Arial" w:hAnsi="Arial" w:cs="Arial"/>
          <w:sz w:val="22"/>
        </w:rPr>
        <w:t xml:space="preserve">ádost o souhlas s provozem malého zařízení obsahuje náležitosti uvedené v bodě 1 s výjimkou písmen </w:t>
      </w:r>
      <w:r w:rsidR="00A45417" w:rsidRPr="008512C9">
        <w:rPr>
          <w:rFonts w:ascii="Arial" w:hAnsi="Arial" w:cs="Arial"/>
          <w:sz w:val="22"/>
        </w:rPr>
        <w:t>h</w:t>
      </w:r>
      <w:r w:rsidRPr="008512C9">
        <w:rPr>
          <w:rFonts w:ascii="Arial" w:hAnsi="Arial" w:cs="Arial"/>
          <w:sz w:val="22"/>
        </w:rPr>
        <w:t xml:space="preserve">), </w:t>
      </w:r>
      <w:r w:rsidR="00A45417" w:rsidRPr="008512C9">
        <w:rPr>
          <w:rFonts w:ascii="Arial" w:hAnsi="Arial" w:cs="Arial"/>
          <w:sz w:val="22"/>
        </w:rPr>
        <w:t>k</w:t>
      </w:r>
      <w:r w:rsidRPr="008512C9">
        <w:rPr>
          <w:rFonts w:ascii="Arial" w:hAnsi="Arial" w:cs="Arial"/>
          <w:sz w:val="22"/>
        </w:rPr>
        <w:t xml:space="preserve">) a </w:t>
      </w:r>
      <w:r w:rsidR="00A45417" w:rsidRPr="008512C9">
        <w:rPr>
          <w:rFonts w:ascii="Arial" w:hAnsi="Arial" w:cs="Arial"/>
          <w:sz w:val="22"/>
        </w:rPr>
        <w:t>l</w:t>
      </w:r>
      <w:r w:rsidRPr="008512C9">
        <w:rPr>
          <w:rFonts w:ascii="Arial" w:hAnsi="Arial" w:cs="Arial"/>
          <w:sz w:val="22"/>
        </w:rPr>
        <w:t>).</w:t>
      </w:r>
    </w:p>
    <w:p w:rsidR="00AE2B92" w:rsidRPr="007E266C" w:rsidRDefault="00AE2B92" w:rsidP="001E5B98">
      <w:pPr>
        <w:rPr>
          <w:rFonts w:ascii="Arial" w:hAnsi="Arial" w:cs="Arial"/>
          <w:sz w:val="22"/>
        </w:rPr>
      </w:pPr>
      <w:r w:rsidRPr="007E266C">
        <w:rPr>
          <w:rFonts w:ascii="Arial" w:hAnsi="Arial" w:cs="Arial"/>
          <w:sz w:val="22"/>
        </w:rPr>
        <w:lastRenderedPageBreak/>
        <w:t xml:space="preserve"> </w:t>
      </w:r>
    </w:p>
    <w:p w:rsidR="00AE2B92" w:rsidRPr="008512C9" w:rsidRDefault="00377914" w:rsidP="001E5B98">
      <w:pPr>
        <w:rPr>
          <w:rFonts w:ascii="Arial" w:hAnsi="Arial" w:cs="Arial"/>
          <w:sz w:val="22"/>
          <w:u w:val="single"/>
        </w:rPr>
      </w:pPr>
      <w:r w:rsidRPr="008512C9">
        <w:rPr>
          <w:rFonts w:ascii="Arial" w:hAnsi="Arial" w:cs="Arial"/>
          <w:sz w:val="22"/>
          <w:u w:val="single"/>
        </w:rPr>
        <w:t>3</w:t>
      </w:r>
      <w:r w:rsidR="00AE2B92" w:rsidRPr="008512C9">
        <w:rPr>
          <w:rFonts w:ascii="Arial" w:hAnsi="Arial" w:cs="Arial"/>
          <w:sz w:val="22"/>
          <w:u w:val="single"/>
        </w:rPr>
        <w:t xml:space="preserve">. Žádost </w:t>
      </w:r>
      <w:r w:rsidR="004E2404" w:rsidRPr="008512C9">
        <w:rPr>
          <w:rFonts w:ascii="Arial" w:hAnsi="Arial" w:cs="Arial"/>
          <w:sz w:val="22"/>
          <w:u w:val="single"/>
        </w:rPr>
        <w:t xml:space="preserve">o </w:t>
      </w:r>
      <w:r w:rsidR="00AE2B92" w:rsidRPr="008512C9">
        <w:rPr>
          <w:rFonts w:ascii="Arial" w:hAnsi="Arial" w:cs="Arial"/>
          <w:sz w:val="22"/>
          <w:u w:val="single"/>
        </w:rPr>
        <w:t xml:space="preserve">povolení </w:t>
      </w:r>
      <w:r w:rsidR="00F469B7" w:rsidRPr="008512C9">
        <w:rPr>
          <w:rFonts w:ascii="Arial" w:hAnsi="Arial" w:cs="Arial"/>
          <w:sz w:val="22"/>
          <w:u w:val="single"/>
        </w:rPr>
        <w:t>provozu</w:t>
      </w:r>
      <w:r w:rsidR="00AE2B92" w:rsidRPr="008512C9">
        <w:rPr>
          <w:rFonts w:ascii="Arial" w:hAnsi="Arial" w:cs="Arial"/>
          <w:sz w:val="22"/>
          <w:u w:val="single"/>
        </w:rPr>
        <w:t xml:space="preserve"> skládky odpadů obsahuj</w:t>
      </w:r>
      <w:r w:rsidR="00F469B7" w:rsidRPr="008512C9">
        <w:rPr>
          <w:rFonts w:ascii="Arial" w:hAnsi="Arial" w:cs="Arial"/>
          <w:sz w:val="22"/>
          <w:u w:val="single"/>
        </w:rPr>
        <w:t>e náležitosti uvedené v bodě</w:t>
      </w:r>
      <w:r w:rsidR="00AE2B92" w:rsidRPr="008512C9">
        <w:rPr>
          <w:rFonts w:ascii="Arial" w:hAnsi="Arial" w:cs="Arial"/>
          <w:sz w:val="22"/>
          <w:u w:val="single"/>
        </w:rPr>
        <w:t xml:space="preserve"> 1 a dále tyto další náležitosti:</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AE2B92" w:rsidP="001E5B98">
      <w:pPr>
        <w:rPr>
          <w:rFonts w:ascii="Arial" w:hAnsi="Arial" w:cs="Arial"/>
          <w:sz w:val="22"/>
          <w:u w:val="single"/>
        </w:rPr>
      </w:pPr>
      <w:r w:rsidRPr="008512C9">
        <w:rPr>
          <w:rFonts w:ascii="Arial" w:hAnsi="Arial" w:cs="Arial"/>
          <w:sz w:val="22"/>
          <w:u w:val="single"/>
        </w:rPr>
        <w:t>a) projektovou dokumentaci,</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8512C9" w:rsidRDefault="001B086E" w:rsidP="001E5B98">
      <w:pPr>
        <w:rPr>
          <w:rFonts w:ascii="Arial" w:hAnsi="Arial" w:cs="Arial"/>
          <w:sz w:val="22"/>
          <w:u w:val="single"/>
        </w:rPr>
      </w:pPr>
      <w:r w:rsidRPr="008512C9">
        <w:rPr>
          <w:rFonts w:ascii="Arial" w:hAnsi="Arial" w:cs="Arial"/>
          <w:sz w:val="22"/>
          <w:u w:val="single"/>
        </w:rPr>
        <w:t>b</w:t>
      </w:r>
      <w:r w:rsidR="00AE2B92" w:rsidRPr="008512C9">
        <w:rPr>
          <w:rFonts w:ascii="Arial" w:hAnsi="Arial" w:cs="Arial"/>
          <w:sz w:val="22"/>
          <w:u w:val="single"/>
        </w:rPr>
        <w:t>) hydrogeologický a inženýrsko-geologický popis a geotechnické podmínky místa skládky,</w:t>
      </w:r>
    </w:p>
    <w:p w:rsidR="00AE2B92" w:rsidRPr="008512C9" w:rsidRDefault="00AE2B92" w:rsidP="001E5B98">
      <w:pPr>
        <w:rPr>
          <w:rFonts w:ascii="Arial" w:hAnsi="Arial" w:cs="Arial"/>
          <w:sz w:val="22"/>
          <w:u w:val="single"/>
        </w:rPr>
      </w:pPr>
      <w:r w:rsidRPr="008512C9">
        <w:rPr>
          <w:rFonts w:ascii="Arial" w:hAnsi="Arial" w:cs="Arial"/>
          <w:sz w:val="22"/>
          <w:u w:val="single"/>
        </w:rPr>
        <w:t xml:space="preserve"> </w:t>
      </w:r>
    </w:p>
    <w:p w:rsidR="00AE2B92" w:rsidRPr="007E266C" w:rsidRDefault="001B086E" w:rsidP="001E5B98">
      <w:pPr>
        <w:rPr>
          <w:rFonts w:ascii="Arial" w:hAnsi="Arial" w:cs="Arial"/>
          <w:sz w:val="22"/>
        </w:rPr>
      </w:pPr>
      <w:r w:rsidRPr="008512C9">
        <w:rPr>
          <w:rFonts w:ascii="Arial" w:hAnsi="Arial" w:cs="Arial"/>
          <w:sz w:val="22"/>
          <w:u w:val="single"/>
        </w:rPr>
        <w:t>c</w:t>
      </w:r>
      <w:r w:rsidR="00AE2B92" w:rsidRPr="008512C9">
        <w:rPr>
          <w:rFonts w:ascii="Arial" w:hAnsi="Arial" w:cs="Arial"/>
          <w:sz w:val="22"/>
          <w:u w:val="single"/>
        </w:rPr>
        <w:t>) návrh plánu na uzavření skládky a následnou péči o skládku</w:t>
      </w:r>
      <w:r w:rsidR="00AE2B92" w:rsidRPr="007E266C">
        <w:rPr>
          <w:rFonts w:ascii="Arial" w:hAnsi="Arial" w:cs="Arial"/>
          <w:sz w:val="22"/>
        </w:rPr>
        <w:t>.</w:t>
      </w:r>
    </w:p>
    <w:p w:rsidR="00AE2B92" w:rsidRPr="007E266C" w:rsidRDefault="00AE2B92" w:rsidP="001E5B98">
      <w:pPr>
        <w:rPr>
          <w:rFonts w:ascii="Arial" w:hAnsi="Arial" w:cs="Arial"/>
          <w:sz w:val="22"/>
        </w:rPr>
      </w:pPr>
      <w:r w:rsidRPr="007E266C">
        <w:rPr>
          <w:rFonts w:ascii="Arial" w:hAnsi="Arial" w:cs="Arial"/>
          <w:sz w:val="22"/>
        </w:rPr>
        <w:t xml:space="preserve"> </w:t>
      </w:r>
    </w:p>
    <w:p w:rsidR="00AE2B92" w:rsidRDefault="008512C9" w:rsidP="001E5B98">
      <w:pPr>
        <w:rPr>
          <w:rFonts w:ascii="Arial" w:hAnsi="Arial" w:cs="Arial"/>
          <w:sz w:val="22"/>
        </w:rPr>
      </w:pPr>
      <w:r>
        <w:rPr>
          <w:rFonts w:ascii="Arial" w:hAnsi="Arial" w:cs="Arial"/>
          <w:sz w:val="22"/>
        </w:rPr>
        <w:t>4</w:t>
      </w:r>
      <w:r w:rsidR="00A45417">
        <w:rPr>
          <w:rFonts w:ascii="Arial" w:hAnsi="Arial" w:cs="Arial"/>
          <w:sz w:val="22"/>
        </w:rPr>
        <w:t xml:space="preserve">. </w:t>
      </w:r>
      <w:r w:rsidR="00AE2B92" w:rsidRPr="007E266C">
        <w:rPr>
          <w:rFonts w:ascii="Arial" w:hAnsi="Arial" w:cs="Arial"/>
          <w:sz w:val="22"/>
        </w:rPr>
        <w:t>Pokud jsou některé z náležitostí žádost</w:t>
      </w:r>
      <w:r w:rsidR="004E492C">
        <w:rPr>
          <w:rFonts w:ascii="Arial" w:hAnsi="Arial" w:cs="Arial"/>
          <w:sz w:val="22"/>
        </w:rPr>
        <w:t>i o povolení provozu</w:t>
      </w:r>
      <w:r w:rsidR="00F469B7">
        <w:rPr>
          <w:rFonts w:ascii="Arial" w:hAnsi="Arial" w:cs="Arial"/>
          <w:sz w:val="22"/>
        </w:rPr>
        <w:t xml:space="preserve"> zařízení uvedené v bodech</w:t>
      </w:r>
      <w:r w:rsidR="00AE2B92" w:rsidRPr="007E266C">
        <w:rPr>
          <w:rFonts w:ascii="Arial" w:hAnsi="Arial" w:cs="Arial"/>
          <w:sz w:val="22"/>
        </w:rPr>
        <w:t xml:space="preserve"> 1 a 2 obsahem provozního řádu zařízení, mohou být v žádosti obsaženy formou odkazu na příslušná ustanovení provozního řádu.</w:t>
      </w:r>
    </w:p>
    <w:p w:rsidR="00F10327" w:rsidRDefault="00F10327" w:rsidP="001E5B98">
      <w:pPr>
        <w:rPr>
          <w:rFonts w:ascii="Arial" w:hAnsi="Arial" w:cs="Arial"/>
          <w:sz w:val="22"/>
        </w:rPr>
      </w:pPr>
    </w:p>
    <w:p w:rsidR="00E405DF" w:rsidRDefault="008512C9" w:rsidP="001E5B98">
      <w:pPr>
        <w:rPr>
          <w:rFonts w:ascii="Arial" w:hAnsi="Arial" w:cs="Arial"/>
          <w:sz w:val="22"/>
        </w:rPr>
      </w:pPr>
      <w:r>
        <w:rPr>
          <w:rFonts w:ascii="Arial" w:hAnsi="Arial" w:cs="Arial"/>
          <w:sz w:val="22"/>
        </w:rPr>
        <w:t>5</w:t>
      </w:r>
      <w:r w:rsidR="00E405DF">
        <w:rPr>
          <w:rFonts w:ascii="Arial" w:hAnsi="Arial" w:cs="Arial"/>
          <w:sz w:val="22"/>
        </w:rPr>
        <w:t xml:space="preserve">. </w:t>
      </w:r>
      <w:r w:rsidR="00E405DF" w:rsidRPr="00E405DF">
        <w:rPr>
          <w:rFonts w:ascii="Arial" w:hAnsi="Arial" w:cs="Arial"/>
          <w:sz w:val="22"/>
        </w:rPr>
        <w:t>V odůvodněných případech, zejména z technických a ekonomických důvodů, je dostačující poskytnutí mapových, obrazových a grafických podkladů, které jsou součástí návrhu provozníh</w:t>
      </w:r>
      <w:r w:rsidR="00F576D4">
        <w:rPr>
          <w:rFonts w:ascii="Arial" w:hAnsi="Arial" w:cs="Arial"/>
          <w:sz w:val="22"/>
        </w:rPr>
        <w:t xml:space="preserve">o řádu </w:t>
      </w:r>
      <w:r w:rsidR="00A45417">
        <w:rPr>
          <w:rFonts w:ascii="Arial" w:hAnsi="Arial" w:cs="Arial"/>
          <w:sz w:val="22"/>
        </w:rPr>
        <w:t xml:space="preserve">zařízení </w:t>
      </w:r>
      <w:r w:rsidR="00F576D4">
        <w:rPr>
          <w:rFonts w:ascii="Arial" w:hAnsi="Arial" w:cs="Arial"/>
          <w:sz w:val="22"/>
        </w:rPr>
        <w:t xml:space="preserve">podle bodu 1 písm. </w:t>
      </w:r>
      <w:r w:rsidR="00377914">
        <w:rPr>
          <w:rFonts w:ascii="Arial" w:hAnsi="Arial" w:cs="Arial"/>
          <w:sz w:val="22"/>
        </w:rPr>
        <w:t>n</w:t>
      </w:r>
      <w:r w:rsidR="00F576D4">
        <w:rPr>
          <w:rFonts w:ascii="Arial" w:hAnsi="Arial" w:cs="Arial"/>
          <w:sz w:val="22"/>
        </w:rPr>
        <w:t>)</w:t>
      </w:r>
      <w:r w:rsidR="00E405DF" w:rsidRPr="00E405DF">
        <w:rPr>
          <w:rFonts w:ascii="Arial" w:hAnsi="Arial" w:cs="Arial"/>
          <w:sz w:val="22"/>
        </w:rPr>
        <w:t>, pouze v listinné podobě.</w:t>
      </w:r>
    </w:p>
    <w:p w:rsidR="00E405DF" w:rsidRDefault="00E405DF" w:rsidP="001E5B98">
      <w:pPr>
        <w:rPr>
          <w:rFonts w:ascii="Arial" w:hAnsi="Arial" w:cs="Arial"/>
          <w:sz w:val="22"/>
        </w:rPr>
      </w:pPr>
    </w:p>
    <w:p w:rsidR="00F10327" w:rsidRPr="00F10327" w:rsidRDefault="008512C9" w:rsidP="00F10327">
      <w:pPr>
        <w:rPr>
          <w:rFonts w:ascii="Arial" w:hAnsi="Arial" w:cs="Arial"/>
          <w:sz w:val="22"/>
        </w:rPr>
      </w:pPr>
      <w:r>
        <w:rPr>
          <w:rFonts w:ascii="Arial" w:hAnsi="Arial" w:cs="Arial"/>
          <w:sz w:val="22"/>
        </w:rPr>
        <w:t>6</w:t>
      </w:r>
      <w:r w:rsidR="00F10327" w:rsidRPr="00F10327">
        <w:rPr>
          <w:rFonts w:ascii="Arial" w:hAnsi="Arial" w:cs="Arial"/>
          <w:sz w:val="22"/>
        </w:rPr>
        <w:t xml:space="preserve">. Žádost o povolení </w:t>
      </w:r>
      <w:r w:rsidR="00F469B7">
        <w:rPr>
          <w:rFonts w:ascii="Arial" w:hAnsi="Arial" w:cs="Arial"/>
          <w:sz w:val="22"/>
        </w:rPr>
        <w:t>k obchodování s odpady nebo povolení zprostředkování nakládání s odpady obsahuje</w:t>
      </w:r>
    </w:p>
    <w:p w:rsidR="00F10327" w:rsidRPr="00F10327" w:rsidRDefault="00F10327" w:rsidP="00F10327">
      <w:pPr>
        <w:rPr>
          <w:rFonts w:ascii="Arial" w:hAnsi="Arial" w:cs="Arial"/>
          <w:sz w:val="22"/>
        </w:rPr>
      </w:pPr>
      <w:r w:rsidRPr="00F10327">
        <w:rPr>
          <w:rFonts w:ascii="Arial" w:hAnsi="Arial" w:cs="Arial"/>
          <w:sz w:val="22"/>
        </w:rPr>
        <w:t xml:space="preserve"> </w:t>
      </w:r>
    </w:p>
    <w:p w:rsidR="00F10327" w:rsidRPr="00F10327" w:rsidRDefault="00F10327" w:rsidP="00F10327">
      <w:pPr>
        <w:rPr>
          <w:rFonts w:ascii="Arial" w:hAnsi="Arial" w:cs="Arial"/>
          <w:sz w:val="22"/>
        </w:rPr>
      </w:pPr>
      <w:r w:rsidRPr="00F10327">
        <w:rPr>
          <w:rFonts w:ascii="Arial" w:hAnsi="Arial" w:cs="Arial"/>
          <w:sz w:val="22"/>
        </w:rPr>
        <w:t>a) obchodní firmu nebo název, právní formu a sídlo, je-li žadatel právnickou osobou; jméno a příjmení, obchodní firmu a sídlo je-li žadatel fyzickou osobou,</w:t>
      </w:r>
    </w:p>
    <w:p w:rsidR="00F10327" w:rsidRPr="00F10327" w:rsidRDefault="00F10327" w:rsidP="00F10327">
      <w:pPr>
        <w:rPr>
          <w:rFonts w:ascii="Arial" w:hAnsi="Arial" w:cs="Arial"/>
          <w:sz w:val="22"/>
        </w:rPr>
      </w:pPr>
      <w:r w:rsidRPr="00F10327">
        <w:rPr>
          <w:rFonts w:ascii="Arial" w:hAnsi="Arial" w:cs="Arial"/>
          <w:sz w:val="22"/>
        </w:rPr>
        <w:t xml:space="preserve"> </w:t>
      </w:r>
    </w:p>
    <w:p w:rsidR="00F10327" w:rsidRPr="00F10327" w:rsidRDefault="00F10327" w:rsidP="00F10327">
      <w:pPr>
        <w:rPr>
          <w:rFonts w:ascii="Arial" w:hAnsi="Arial" w:cs="Arial"/>
          <w:sz w:val="22"/>
        </w:rPr>
      </w:pPr>
      <w:r w:rsidRPr="00F10327">
        <w:rPr>
          <w:rFonts w:ascii="Arial" w:hAnsi="Arial" w:cs="Arial"/>
          <w:sz w:val="22"/>
        </w:rPr>
        <w:t>b) identifikační číslo žadatele, bylo-li přiděleno,</w:t>
      </w:r>
    </w:p>
    <w:p w:rsidR="00F10327" w:rsidRPr="00F10327" w:rsidRDefault="00F10327" w:rsidP="00F10327">
      <w:pPr>
        <w:rPr>
          <w:rFonts w:ascii="Arial" w:hAnsi="Arial" w:cs="Arial"/>
          <w:sz w:val="22"/>
        </w:rPr>
      </w:pPr>
      <w:r w:rsidRPr="00F10327">
        <w:rPr>
          <w:rFonts w:ascii="Arial" w:hAnsi="Arial" w:cs="Arial"/>
          <w:sz w:val="22"/>
        </w:rPr>
        <w:t xml:space="preserve"> </w:t>
      </w:r>
    </w:p>
    <w:p w:rsidR="00F10327" w:rsidRPr="00F10327" w:rsidRDefault="00F10327" w:rsidP="00F10327">
      <w:pPr>
        <w:rPr>
          <w:rFonts w:ascii="Arial" w:hAnsi="Arial" w:cs="Arial"/>
          <w:sz w:val="22"/>
        </w:rPr>
      </w:pPr>
      <w:r w:rsidRPr="00F10327">
        <w:rPr>
          <w:rFonts w:ascii="Arial" w:hAnsi="Arial" w:cs="Arial"/>
          <w:sz w:val="22"/>
        </w:rPr>
        <w:t>c) jméno, příjmení a místo trvalého pobytu nebo pobytu fyzické osoby nebo fyzických osob oprávněných jednat jménem žadatele,</w:t>
      </w:r>
    </w:p>
    <w:p w:rsidR="00F10327" w:rsidRPr="00F10327" w:rsidRDefault="00F10327" w:rsidP="00F10327">
      <w:pPr>
        <w:rPr>
          <w:rFonts w:ascii="Arial" w:hAnsi="Arial" w:cs="Arial"/>
          <w:sz w:val="22"/>
        </w:rPr>
      </w:pPr>
    </w:p>
    <w:p w:rsidR="00F10327" w:rsidRPr="007E266C" w:rsidRDefault="00A45417" w:rsidP="00F10327">
      <w:pPr>
        <w:rPr>
          <w:rFonts w:ascii="Arial" w:hAnsi="Arial" w:cs="Arial"/>
          <w:sz w:val="22"/>
        </w:rPr>
      </w:pPr>
      <w:r>
        <w:rPr>
          <w:rFonts w:ascii="Arial" w:hAnsi="Arial" w:cs="Arial"/>
          <w:sz w:val="22"/>
        </w:rPr>
        <w:t>d</w:t>
      </w:r>
      <w:r w:rsidR="00F10327" w:rsidRPr="00F10327">
        <w:rPr>
          <w:rFonts w:ascii="Arial" w:hAnsi="Arial" w:cs="Arial"/>
          <w:sz w:val="22"/>
        </w:rPr>
        <w:t xml:space="preserve">) v případě </w:t>
      </w:r>
      <w:r w:rsidR="00F469B7">
        <w:rPr>
          <w:rFonts w:ascii="Arial" w:hAnsi="Arial" w:cs="Arial"/>
          <w:sz w:val="22"/>
        </w:rPr>
        <w:t>žádosti o povolení k obchodování</w:t>
      </w:r>
      <w:r w:rsidR="00F10327" w:rsidRPr="00F10327">
        <w:rPr>
          <w:rFonts w:ascii="Arial" w:hAnsi="Arial" w:cs="Arial"/>
          <w:sz w:val="22"/>
        </w:rPr>
        <w:t xml:space="preserve"> </w:t>
      </w:r>
      <w:r w:rsidR="00F469B7">
        <w:rPr>
          <w:rFonts w:ascii="Arial" w:hAnsi="Arial" w:cs="Arial"/>
          <w:sz w:val="22"/>
        </w:rPr>
        <w:t xml:space="preserve">s odpady </w:t>
      </w:r>
      <w:r w:rsidR="00F10327" w:rsidRPr="00F10327">
        <w:rPr>
          <w:rFonts w:ascii="Arial" w:hAnsi="Arial" w:cs="Arial"/>
          <w:sz w:val="22"/>
        </w:rPr>
        <w:t xml:space="preserve">seznam druhů a kategorie odpadů, na které se </w:t>
      </w:r>
      <w:r w:rsidR="00F469B7">
        <w:rPr>
          <w:rFonts w:ascii="Arial" w:hAnsi="Arial" w:cs="Arial"/>
          <w:sz w:val="22"/>
        </w:rPr>
        <w:t>má</w:t>
      </w:r>
      <w:r w:rsidR="00F10327" w:rsidRPr="00F10327">
        <w:rPr>
          <w:rFonts w:ascii="Arial" w:hAnsi="Arial" w:cs="Arial"/>
          <w:sz w:val="22"/>
        </w:rPr>
        <w:t xml:space="preserve"> povolení vztahovat.</w:t>
      </w:r>
    </w:p>
    <w:p w:rsidR="00AE2B92" w:rsidRPr="007E266C" w:rsidRDefault="00AE2B92" w:rsidP="001E5B98">
      <w:pPr>
        <w:rPr>
          <w:rFonts w:ascii="Arial" w:hAnsi="Arial" w:cs="Arial"/>
          <w:sz w:val="22"/>
        </w:rPr>
      </w:pPr>
    </w:p>
    <w:p w:rsidR="00AE2B92" w:rsidRDefault="00AE2B92" w:rsidP="001E5B98">
      <w:pPr>
        <w:rPr>
          <w:rFonts w:ascii="Arial" w:hAnsi="Arial" w:cs="Arial"/>
          <w:sz w:val="22"/>
        </w:rPr>
      </w:pPr>
    </w:p>
    <w:p w:rsidR="00AE2B92" w:rsidRDefault="00AE2B92" w:rsidP="001E5B98">
      <w:pPr>
        <w:spacing w:after="200"/>
        <w:rPr>
          <w:rFonts w:ascii="Arial" w:eastAsia="Calibri" w:hAnsi="Arial" w:cs="Arial"/>
          <w:b/>
          <w:sz w:val="22"/>
        </w:rPr>
      </w:pPr>
      <w:r w:rsidRPr="00AE489A">
        <w:rPr>
          <w:rFonts w:ascii="Arial" w:eastAsia="Calibri" w:hAnsi="Arial" w:cs="Arial"/>
          <w:b/>
          <w:sz w:val="22"/>
        </w:rPr>
        <w:t xml:space="preserve">Tabulka </w:t>
      </w:r>
      <w:r>
        <w:rPr>
          <w:rFonts w:ascii="Arial" w:eastAsia="Calibri" w:hAnsi="Arial" w:cs="Arial"/>
          <w:b/>
          <w:sz w:val="22"/>
        </w:rPr>
        <w:t xml:space="preserve">2.1 </w:t>
      </w:r>
    </w:p>
    <w:p w:rsidR="00AE489A" w:rsidRDefault="00411496" w:rsidP="001E5B98">
      <w:pPr>
        <w:spacing w:after="200"/>
        <w:rPr>
          <w:rFonts w:ascii="Arial" w:eastAsia="Calibri" w:hAnsi="Arial" w:cs="Arial"/>
          <w:b/>
          <w:sz w:val="22"/>
        </w:rPr>
      </w:pPr>
      <w:r>
        <w:rPr>
          <w:rFonts w:ascii="Arial" w:eastAsia="Calibri" w:hAnsi="Arial" w:cs="Arial"/>
          <w:b/>
          <w:sz w:val="22"/>
        </w:rPr>
        <w:t>Kapacity zařízení po nakládání s</w:t>
      </w:r>
      <w:r w:rsidR="00AB5B3A">
        <w:rPr>
          <w:rFonts w:ascii="Arial" w:eastAsia="Calibri" w:hAnsi="Arial" w:cs="Arial"/>
          <w:b/>
          <w:sz w:val="22"/>
        </w:rPr>
        <w:t> </w:t>
      </w:r>
      <w:r>
        <w:rPr>
          <w:rFonts w:ascii="Arial" w:eastAsia="Calibri" w:hAnsi="Arial" w:cs="Arial"/>
          <w:b/>
          <w:sz w:val="22"/>
        </w:rPr>
        <w:t>odpady</w:t>
      </w:r>
    </w:p>
    <w:p w:rsidR="00AB5B3A" w:rsidRPr="00A4373E" w:rsidRDefault="00AB5B3A" w:rsidP="00AB5B3A">
      <w:pPr>
        <w:rPr>
          <w:rFonts w:ascii="Arial" w:hAnsi="Arial" w:cs="Arial"/>
          <w:b/>
        </w:rPr>
      </w:pPr>
    </w:p>
    <w:tbl>
      <w:tblPr>
        <w:tblStyle w:val="Mkatabulky"/>
        <w:tblW w:w="0" w:type="auto"/>
        <w:tblLook w:val="04A0"/>
      </w:tblPr>
      <w:tblGrid>
        <w:gridCol w:w="3227"/>
        <w:gridCol w:w="850"/>
        <w:gridCol w:w="5135"/>
      </w:tblGrid>
      <w:tr w:rsidR="00AB5B3A" w:rsidRPr="00742E21" w:rsidTr="00AC6464">
        <w:tc>
          <w:tcPr>
            <w:tcW w:w="3227" w:type="dxa"/>
          </w:tcPr>
          <w:p w:rsidR="00AB5B3A" w:rsidRPr="00742E21" w:rsidRDefault="00AB5B3A" w:rsidP="00AC6464">
            <w:pPr>
              <w:pStyle w:val="cc"/>
              <w:spacing w:before="0" w:beforeAutospacing="0" w:after="120" w:afterAutospacing="0" w:line="276" w:lineRule="auto"/>
              <w:rPr>
                <w:rFonts w:ascii="Arial" w:hAnsi="Arial" w:cs="Arial"/>
                <w:sz w:val="22"/>
                <w:szCs w:val="22"/>
              </w:rPr>
            </w:pPr>
            <w:r w:rsidRPr="00742E21">
              <w:rPr>
                <w:rFonts w:ascii="Arial" w:hAnsi="Arial" w:cs="Arial"/>
                <w:bCs/>
                <w:sz w:val="22"/>
                <w:szCs w:val="22"/>
              </w:rPr>
              <w:t>Roční projektovaná kapacita zařízení</w:t>
            </w:r>
          </w:p>
        </w:tc>
        <w:tc>
          <w:tcPr>
            <w:tcW w:w="850" w:type="dxa"/>
          </w:tcPr>
          <w:p w:rsidR="00AB5B3A" w:rsidRPr="00742E21" w:rsidRDefault="00AB5B3A" w:rsidP="00AC6464">
            <w:pPr>
              <w:spacing w:line="276" w:lineRule="auto"/>
              <w:rPr>
                <w:rFonts w:ascii="Arial" w:hAnsi="Arial" w:cs="Arial"/>
                <w:sz w:val="22"/>
              </w:rPr>
            </w:pPr>
            <w:r w:rsidRPr="00742E21">
              <w:rPr>
                <w:rFonts w:ascii="Arial" w:hAnsi="Arial" w:cs="Arial"/>
                <w:bCs/>
                <w:sz w:val="22"/>
              </w:rPr>
              <w:t>t/rok</w:t>
            </w:r>
          </w:p>
        </w:tc>
        <w:tc>
          <w:tcPr>
            <w:tcW w:w="5135" w:type="dxa"/>
          </w:tcPr>
          <w:p w:rsidR="00AB5B3A" w:rsidRPr="00742E21" w:rsidRDefault="00AB5B3A" w:rsidP="00AC6464">
            <w:pPr>
              <w:pStyle w:val="cc"/>
              <w:spacing w:before="0" w:beforeAutospacing="0" w:after="120" w:afterAutospacing="0" w:line="276" w:lineRule="auto"/>
              <w:jc w:val="both"/>
              <w:rPr>
                <w:rFonts w:ascii="Arial" w:hAnsi="Arial" w:cs="Arial"/>
                <w:sz w:val="22"/>
                <w:szCs w:val="22"/>
              </w:rPr>
            </w:pPr>
            <w:r w:rsidRPr="00742E21">
              <w:rPr>
                <w:rFonts w:ascii="Arial" w:hAnsi="Arial" w:cs="Arial"/>
                <w:bCs/>
                <w:sz w:val="22"/>
                <w:szCs w:val="22"/>
              </w:rPr>
              <w:t xml:space="preserve">Množství odpadů v tunách za rok, které může zařízení za rok přijmout podle projektové dokumentace. Pokud neexistuje projektová dokumentace, uvede se plánovaná kapacita. </w:t>
            </w:r>
          </w:p>
        </w:tc>
      </w:tr>
      <w:tr w:rsidR="00AB5B3A" w:rsidRPr="00742E21" w:rsidTr="00AC6464">
        <w:tc>
          <w:tcPr>
            <w:tcW w:w="3227" w:type="dxa"/>
          </w:tcPr>
          <w:p w:rsidR="00AB5B3A" w:rsidRPr="00742E21" w:rsidRDefault="00AB5B3A" w:rsidP="00AC6464">
            <w:pPr>
              <w:pStyle w:val="cc"/>
              <w:spacing w:before="0" w:beforeAutospacing="0" w:after="120" w:afterAutospacing="0" w:line="276" w:lineRule="auto"/>
              <w:rPr>
                <w:rFonts w:ascii="Arial" w:hAnsi="Arial" w:cs="Arial"/>
                <w:sz w:val="22"/>
                <w:szCs w:val="22"/>
              </w:rPr>
            </w:pPr>
            <w:r w:rsidRPr="00742E21">
              <w:rPr>
                <w:rFonts w:ascii="Arial" w:hAnsi="Arial" w:cs="Arial"/>
                <w:bCs/>
                <w:sz w:val="22"/>
                <w:szCs w:val="22"/>
              </w:rPr>
              <w:t>Roční projektovaná zpracovatelská kapacita zařízení</w:t>
            </w:r>
          </w:p>
        </w:tc>
        <w:tc>
          <w:tcPr>
            <w:tcW w:w="850" w:type="dxa"/>
          </w:tcPr>
          <w:p w:rsidR="00AB5B3A" w:rsidRPr="00742E21" w:rsidRDefault="00AB5B3A" w:rsidP="00AC6464">
            <w:pPr>
              <w:spacing w:line="276" w:lineRule="auto"/>
              <w:rPr>
                <w:rFonts w:ascii="Arial" w:hAnsi="Arial" w:cs="Arial"/>
                <w:sz w:val="22"/>
              </w:rPr>
            </w:pPr>
            <w:r w:rsidRPr="00742E21">
              <w:rPr>
                <w:rFonts w:ascii="Arial" w:hAnsi="Arial" w:cs="Arial"/>
                <w:bCs/>
                <w:sz w:val="22"/>
              </w:rPr>
              <w:t>t/rok</w:t>
            </w:r>
          </w:p>
        </w:tc>
        <w:tc>
          <w:tcPr>
            <w:tcW w:w="5135" w:type="dxa"/>
          </w:tcPr>
          <w:p w:rsidR="00AB5B3A" w:rsidRPr="00742E21" w:rsidRDefault="00AB5B3A" w:rsidP="00AC6464">
            <w:pPr>
              <w:pStyle w:val="cc"/>
              <w:spacing w:before="0" w:beforeAutospacing="0" w:after="120" w:afterAutospacing="0" w:line="276" w:lineRule="auto"/>
              <w:jc w:val="both"/>
              <w:rPr>
                <w:rFonts w:ascii="Arial" w:hAnsi="Arial" w:cs="Arial"/>
                <w:sz w:val="22"/>
                <w:szCs w:val="22"/>
              </w:rPr>
            </w:pPr>
            <w:r w:rsidRPr="00742E21">
              <w:rPr>
                <w:rFonts w:ascii="Arial" w:hAnsi="Arial" w:cs="Arial"/>
                <w:bCs/>
                <w:sz w:val="22"/>
                <w:szCs w:val="22"/>
              </w:rPr>
              <w:t>Množství odpadů v tunách za rok, které může zařízení za rok zpracovat podle projektové dokumentace. Pokud neexistuje projektová dokumentace, uvede se plánovaná kapacita.</w:t>
            </w:r>
          </w:p>
        </w:tc>
      </w:tr>
      <w:tr w:rsidR="00AB5B3A" w:rsidRPr="00742E21" w:rsidTr="00AC6464">
        <w:tc>
          <w:tcPr>
            <w:tcW w:w="3227" w:type="dxa"/>
          </w:tcPr>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eastAsia="Times New Roman" w:hAnsi="Arial" w:cs="Arial"/>
                <w:bCs/>
                <w:sz w:val="22"/>
                <w:lang w:eastAsia="cs-CZ"/>
              </w:rPr>
            </w:pPr>
            <w:r w:rsidRPr="007A3D82">
              <w:rPr>
                <w:rFonts w:ascii="Arial" w:eastAsia="Times New Roman" w:hAnsi="Arial" w:cs="Arial"/>
                <w:bCs/>
                <w:sz w:val="22"/>
                <w:lang w:eastAsia="cs-CZ"/>
              </w:rPr>
              <w:t xml:space="preserve"> Projektovaná denní zpracovatelská kapacita  </w:t>
            </w:r>
          </w:p>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hAnsi="Arial" w:cs="Arial"/>
                <w:sz w:val="22"/>
              </w:rPr>
            </w:pPr>
          </w:p>
        </w:tc>
        <w:tc>
          <w:tcPr>
            <w:tcW w:w="850" w:type="dxa"/>
          </w:tcPr>
          <w:p w:rsidR="00AB5B3A" w:rsidRPr="00742E21" w:rsidRDefault="00AB5B3A" w:rsidP="00AC6464">
            <w:pPr>
              <w:spacing w:line="276" w:lineRule="auto"/>
              <w:rPr>
                <w:rFonts w:ascii="Arial" w:hAnsi="Arial" w:cs="Arial"/>
                <w:sz w:val="22"/>
              </w:rPr>
            </w:pPr>
            <w:r w:rsidRPr="007A3D82">
              <w:rPr>
                <w:rFonts w:ascii="Arial" w:eastAsia="Times New Roman" w:hAnsi="Arial" w:cs="Arial"/>
                <w:bCs/>
                <w:sz w:val="22"/>
                <w:lang w:eastAsia="cs-CZ"/>
              </w:rPr>
              <w:t>t/den</w:t>
            </w:r>
          </w:p>
        </w:tc>
        <w:tc>
          <w:tcPr>
            <w:tcW w:w="5135" w:type="dxa"/>
          </w:tcPr>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eastAsia="Times New Roman" w:hAnsi="Arial" w:cs="Arial"/>
                <w:bCs/>
                <w:sz w:val="22"/>
                <w:lang w:eastAsia="cs-CZ"/>
              </w:rPr>
            </w:pPr>
            <w:r w:rsidRPr="007A3D82">
              <w:rPr>
                <w:rFonts w:ascii="Arial" w:eastAsia="Times New Roman" w:hAnsi="Arial" w:cs="Arial"/>
                <w:bCs/>
                <w:sz w:val="22"/>
                <w:lang w:eastAsia="cs-CZ"/>
              </w:rPr>
              <w:t>Množství odpadů, které lze s ohledem na používanou technologii přij</w:t>
            </w:r>
            <w:r>
              <w:rPr>
                <w:rFonts w:ascii="Arial" w:eastAsia="Times New Roman" w:hAnsi="Arial" w:cs="Arial"/>
                <w:bCs/>
                <w:sz w:val="22"/>
                <w:lang w:eastAsia="cs-CZ"/>
              </w:rPr>
              <w:t xml:space="preserve">mout do zařízení ke zpracování </w:t>
            </w:r>
            <w:r w:rsidRPr="007A3D82">
              <w:rPr>
                <w:rFonts w:ascii="Arial" w:eastAsia="Times New Roman" w:hAnsi="Arial" w:cs="Arial"/>
                <w:bCs/>
                <w:sz w:val="22"/>
                <w:lang w:eastAsia="cs-CZ"/>
              </w:rPr>
              <w:t xml:space="preserve">za jeden den. </w:t>
            </w:r>
            <w:r w:rsidRPr="007A3D82">
              <w:rPr>
                <w:rFonts w:ascii="Arial" w:hAnsi="Arial" w:cs="Arial"/>
                <w:bCs/>
                <w:sz w:val="22"/>
              </w:rPr>
              <w:t>Pokud neexistuje projektová dokumentace, uvede se plánovaná kapacita.</w:t>
            </w:r>
          </w:p>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hAnsi="Arial" w:cs="Arial"/>
                <w:sz w:val="22"/>
              </w:rPr>
            </w:pPr>
            <w:r w:rsidRPr="007A3D82">
              <w:rPr>
                <w:rFonts w:ascii="Arial" w:eastAsia="Times New Roman" w:hAnsi="Arial" w:cs="Arial"/>
                <w:bCs/>
                <w:sz w:val="22"/>
                <w:lang w:eastAsia="cs-CZ"/>
              </w:rPr>
              <w:t xml:space="preserve">Údaj má vztah k tomu, zdali bude mít zařízení </w:t>
            </w:r>
            <w:r w:rsidRPr="007A3D82">
              <w:rPr>
                <w:rFonts w:ascii="Arial" w:eastAsia="Times New Roman" w:hAnsi="Arial" w:cs="Arial"/>
                <w:bCs/>
                <w:sz w:val="22"/>
                <w:lang w:eastAsia="cs-CZ"/>
              </w:rPr>
              <w:lastRenderedPageBreak/>
              <w:t>integrované povolení podle zákona o integrované prevenci</w:t>
            </w:r>
            <w:r w:rsidRPr="007A3D82">
              <w:rPr>
                <w:rFonts w:ascii="Arial" w:hAnsi="Arial" w:cs="Arial"/>
                <w:bCs/>
                <w:sz w:val="22"/>
                <w:vertAlign w:val="superscript"/>
              </w:rPr>
              <w:t>22)</w:t>
            </w:r>
            <w:r w:rsidRPr="007A3D82">
              <w:rPr>
                <w:rFonts w:ascii="Arial" w:hAnsi="Arial" w:cs="Arial"/>
                <w:bCs/>
                <w:sz w:val="22"/>
              </w:rPr>
              <w:t>.</w:t>
            </w:r>
          </w:p>
        </w:tc>
      </w:tr>
      <w:tr w:rsidR="00AB5B3A" w:rsidRPr="00742E21" w:rsidTr="00AC6464">
        <w:tc>
          <w:tcPr>
            <w:tcW w:w="3227" w:type="dxa"/>
          </w:tcPr>
          <w:p w:rsidR="00AB5B3A" w:rsidRPr="00742E21" w:rsidRDefault="00AB5B3A" w:rsidP="00AC6464">
            <w:pPr>
              <w:autoSpaceDE w:val="0"/>
              <w:autoSpaceDN w:val="0"/>
              <w:adjustRightInd w:val="0"/>
              <w:spacing w:after="120" w:line="276" w:lineRule="auto"/>
              <w:rPr>
                <w:rFonts w:ascii="Arial" w:hAnsi="Arial" w:cs="Arial"/>
                <w:sz w:val="22"/>
              </w:rPr>
            </w:pPr>
            <w:r w:rsidRPr="007A3D82">
              <w:rPr>
                <w:rFonts w:ascii="Arial" w:eastAsia="Times New Roman" w:hAnsi="Arial" w:cs="Arial"/>
                <w:bCs/>
                <w:sz w:val="22"/>
                <w:lang w:eastAsia="cs-CZ"/>
              </w:rPr>
              <w:lastRenderedPageBreak/>
              <w:t>Maximální okamžitá kapacita zařízení</w:t>
            </w:r>
          </w:p>
        </w:tc>
        <w:tc>
          <w:tcPr>
            <w:tcW w:w="850" w:type="dxa"/>
          </w:tcPr>
          <w:p w:rsidR="00AB5B3A" w:rsidRPr="00742E21" w:rsidRDefault="00AB5B3A" w:rsidP="00AC6464">
            <w:pPr>
              <w:spacing w:line="276" w:lineRule="auto"/>
              <w:rPr>
                <w:rFonts w:ascii="Arial" w:hAnsi="Arial" w:cs="Arial"/>
                <w:sz w:val="22"/>
              </w:rPr>
            </w:pPr>
            <w:r w:rsidRPr="007A3D82">
              <w:rPr>
                <w:rFonts w:ascii="Arial" w:eastAsia="Times New Roman" w:hAnsi="Arial" w:cs="Arial"/>
                <w:bCs/>
                <w:sz w:val="22"/>
                <w:lang w:eastAsia="cs-CZ"/>
              </w:rPr>
              <w:t>t</w:t>
            </w:r>
          </w:p>
        </w:tc>
        <w:tc>
          <w:tcPr>
            <w:tcW w:w="5135" w:type="dxa"/>
          </w:tcPr>
          <w:p w:rsidR="00AB5B3A" w:rsidRPr="00742E21" w:rsidRDefault="00AB5B3A" w:rsidP="00AC6464">
            <w:pPr>
              <w:autoSpaceDE w:val="0"/>
              <w:autoSpaceDN w:val="0"/>
              <w:adjustRightInd w:val="0"/>
              <w:spacing w:after="120" w:line="276" w:lineRule="auto"/>
              <w:rPr>
                <w:rFonts w:ascii="Arial" w:hAnsi="Arial" w:cs="Arial"/>
                <w:sz w:val="22"/>
              </w:rPr>
            </w:pPr>
            <w:r w:rsidRPr="007A3D82">
              <w:rPr>
                <w:rFonts w:ascii="Arial" w:eastAsia="Times New Roman" w:hAnsi="Arial" w:cs="Arial"/>
                <w:bCs/>
                <w:sz w:val="22"/>
                <w:lang w:eastAsia="cs-CZ"/>
              </w:rPr>
              <w:t xml:space="preserve">Maximální množství odpadů, které se může v jeden okamžik nacházet v zařízení. </w:t>
            </w:r>
          </w:p>
        </w:tc>
      </w:tr>
      <w:tr w:rsidR="00AB5B3A" w:rsidRPr="00742E21" w:rsidTr="00AC6464">
        <w:trPr>
          <w:trHeight w:val="943"/>
        </w:trPr>
        <w:tc>
          <w:tcPr>
            <w:tcW w:w="3227" w:type="dxa"/>
          </w:tcPr>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hAnsi="Arial" w:cs="Arial"/>
                <w:sz w:val="22"/>
              </w:rPr>
            </w:pPr>
            <w:r w:rsidRPr="007A3D82">
              <w:rPr>
                <w:rFonts w:ascii="Arial" w:eastAsia="Times New Roman" w:hAnsi="Arial" w:cs="Arial"/>
                <w:bCs/>
                <w:sz w:val="22"/>
                <w:lang w:eastAsia="cs-CZ"/>
              </w:rPr>
              <w:t>Celková projektovaná kapacita skládky</w:t>
            </w:r>
          </w:p>
        </w:tc>
        <w:tc>
          <w:tcPr>
            <w:tcW w:w="850" w:type="dxa"/>
          </w:tcPr>
          <w:p w:rsidR="00AB5B3A" w:rsidRPr="00742E21" w:rsidRDefault="00AB5B3A" w:rsidP="00AC6464">
            <w:pPr>
              <w:spacing w:line="276" w:lineRule="auto"/>
              <w:rPr>
                <w:rFonts w:ascii="Arial" w:hAnsi="Arial" w:cs="Arial"/>
                <w:sz w:val="22"/>
              </w:rPr>
            </w:pPr>
            <w:r w:rsidRPr="007A3D82">
              <w:rPr>
                <w:rFonts w:ascii="Arial" w:eastAsia="Times New Roman" w:hAnsi="Arial" w:cs="Arial"/>
                <w:bCs/>
                <w:sz w:val="22"/>
                <w:lang w:eastAsia="cs-CZ"/>
              </w:rPr>
              <w:t>m</w:t>
            </w:r>
            <w:r w:rsidRPr="007A3D82">
              <w:rPr>
                <w:rFonts w:ascii="Arial" w:eastAsia="Times New Roman" w:hAnsi="Arial" w:cs="Arial"/>
                <w:bCs/>
                <w:sz w:val="22"/>
                <w:vertAlign w:val="superscript"/>
                <w:lang w:eastAsia="cs-CZ"/>
              </w:rPr>
              <w:t>3</w:t>
            </w:r>
          </w:p>
        </w:tc>
        <w:tc>
          <w:tcPr>
            <w:tcW w:w="5135" w:type="dxa"/>
          </w:tcPr>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hAnsi="Arial" w:cs="Arial"/>
                <w:sz w:val="22"/>
              </w:rPr>
            </w:pPr>
            <w:r w:rsidRPr="007A3D82">
              <w:rPr>
                <w:rFonts w:ascii="Arial" w:eastAsia="Times New Roman" w:hAnsi="Arial" w:cs="Arial"/>
                <w:bCs/>
                <w:sz w:val="22"/>
                <w:lang w:eastAsia="cs-CZ"/>
              </w:rPr>
              <w:t>Kapacita skládky pro uložení odpadů v metrech krychlových tak, jak je uvedena v projektové dokumentaci.</w:t>
            </w:r>
          </w:p>
        </w:tc>
      </w:tr>
      <w:tr w:rsidR="00AB5B3A" w:rsidRPr="00742E21" w:rsidTr="00AC6464">
        <w:tc>
          <w:tcPr>
            <w:tcW w:w="3227" w:type="dxa"/>
          </w:tcPr>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eastAsia="Times New Roman" w:hAnsi="Arial" w:cs="Arial"/>
                <w:bCs/>
                <w:sz w:val="22"/>
                <w:lang w:eastAsia="cs-CZ"/>
              </w:rPr>
            </w:pPr>
            <w:r w:rsidRPr="007A3D82">
              <w:rPr>
                <w:rFonts w:ascii="Arial" w:eastAsia="Times New Roman" w:hAnsi="Arial" w:cs="Arial"/>
                <w:bCs/>
                <w:sz w:val="22"/>
                <w:lang w:eastAsia="cs-CZ"/>
              </w:rPr>
              <w:t xml:space="preserve">Volná kapacita skládky </w:t>
            </w:r>
          </w:p>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hAnsi="Arial" w:cs="Arial"/>
                <w:sz w:val="22"/>
              </w:rPr>
            </w:pPr>
          </w:p>
        </w:tc>
        <w:tc>
          <w:tcPr>
            <w:tcW w:w="850" w:type="dxa"/>
          </w:tcPr>
          <w:p w:rsidR="00AB5B3A" w:rsidRPr="00742E21" w:rsidRDefault="00AB5B3A" w:rsidP="00AC6464">
            <w:pPr>
              <w:spacing w:line="276" w:lineRule="auto"/>
              <w:rPr>
                <w:rFonts w:ascii="Arial" w:hAnsi="Arial" w:cs="Arial"/>
                <w:sz w:val="22"/>
              </w:rPr>
            </w:pPr>
            <w:r w:rsidRPr="007A3D82">
              <w:rPr>
                <w:rFonts w:ascii="Arial" w:eastAsia="Times New Roman" w:hAnsi="Arial" w:cs="Arial"/>
                <w:bCs/>
                <w:sz w:val="22"/>
                <w:lang w:eastAsia="cs-CZ"/>
              </w:rPr>
              <w:t>m</w:t>
            </w:r>
            <w:r w:rsidRPr="007A3D82">
              <w:rPr>
                <w:rFonts w:ascii="Arial" w:eastAsia="Times New Roman" w:hAnsi="Arial" w:cs="Arial"/>
                <w:bCs/>
                <w:sz w:val="22"/>
                <w:vertAlign w:val="superscript"/>
                <w:lang w:eastAsia="cs-CZ"/>
              </w:rPr>
              <w:t>3</w:t>
            </w:r>
            <w:r w:rsidRPr="007A3D82">
              <w:rPr>
                <w:rFonts w:ascii="Arial" w:eastAsia="Times New Roman" w:hAnsi="Arial" w:cs="Arial"/>
                <w:bCs/>
                <w:sz w:val="22"/>
                <w:lang w:eastAsia="cs-CZ"/>
              </w:rPr>
              <w:t>,  t</w:t>
            </w:r>
          </w:p>
        </w:tc>
        <w:tc>
          <w:tcPr>
            <w:tcW w:w="5135" w:type="dxa"/>
          </w:tcPr>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76" w:lineRule="auto"/>
              <w:rPr>
                <w:rFonts w:ascii="Arial" w:hAnsi="Arial" w:cs="Arial"/>
                <w:sz w:val="22"/>
              </w:rPr>
            </w:pPr>
            <w:r w:rsidRPr="007A3D82">
              <w:rPr>
                <w:rFonts w:ascii="Arial" w:eastAsia="Times New Roman" w:hAnsi="Arial" w:cs="Arial"/>
                <w:bCs/>
                <w:sz w:val="22"/>
                <w:lang w:eastAsia="cs-CZ"/>
              </w:rPr>
              <w:t>Rozdíl objemu celkové projektované kapacity a objemu všech odpadů uložených na skládku od zahájení provozu, stav platný k 31. prosinci vykazovaného roku. Přepočet přijatých odpadů na skládky z metrů krychlových na tuny se provede pomocí zjištěných údajů provedeného monitoringu skládky podle technické normy ČSN 83 8036.</w:t>
            </w:r>
          </w:p>
        </w:tc>
      </w:tr>
      <w:tr w:rsidR="00AB5B3A" w:rsidRPr="00742E21" w:rsidTr="00AC6464">
        <w:trPr>
          <w:trHeight w:val="646"/>
        </w:trPr>
        <w:tc>
          <w:tcPr>
            <w:tcW w:w="3227" w:type="dxa"/>
          </w:tcPr>
          <w:p w:rsidR="00AB5B3A" w:rsidRPr="00742E21" w:rsidRDefault="00AB5B3A" w:rsidP="00AC6464">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Arial" w:hAnsi="Arial" w:cs="Arial"/>
                <w:sz w:val="22"/>
              </w:rPr>
            </w:pPr>
            <w:r w:rsidRPr="007A3D82">
              <w:rPr>
                <w:rFonts w:ascii="Arial" w:eastAsia="Times New Roman" w:hAnsi="Arial" w:cs="Arial"/>
                <w:bCs/>
                <w:sz w:val="22"/>
                <w:lang w:eastAsia="cs-CZ"/>
              </w:rPr>
              <w:t xml:space="preserve">Plánovaná kapacita skládky </w:t>
            </w:r>
          </w:p>
        </w:tc>
        <w:tc>
          <w:tcPr>
            <w:tcW w:w="850" w:type="dxa"/>
          </w:tcPr>
          <w:p w:rsidR="00AB5B3A" w:rsidRPr="00742E21" w:rsidRDefault="00AB5B3A" w:rsidP="00AC6464">
            <w:pPr>
              <w:spacing w:line="276" w:lineRule="auto"/>
              <w:rPr>
                <w:rFonts w:ascii="Arial" w:hAnsi="Arial" w:cs="Arial"/>
                <w:sz w:val="22"/>
              </w:rPr>
            </w:pPr>
            <w:r w:rsidRPr="007A3D82">
              <w:rPr>
                <w:rFonts w:ascii="Arial" w:eastAsia="Times New Roman" w:hAnsi="Arial" w:cs="Arial"/>
                <w:bCs/>
                <w:sz w:val="22"/>
                <w:lang w:eastAsia="cs-CZ"/>
              </w:rPr>
              <w:t>m</w:t>
            </w:r>
            <w:r w:rsidRPr="007A3D82">
              <w:rPr>
                <w:rFonts w:ascii="Arial" w:eastAsia="Times New Roman" w:hAnsi="Arial" w:cs="Arial"/>
                <w:bCs/>
                <w:sz w:val="22"/>
                <w:vertAlign w:val="superscript"/>
                <w:lang w:eastAsia="cs-CZ"/>
              </w:rPr>
              <w:t>3</w:t>
            </w:r>
          </w:p>
        </w:tc>
        <w:tc>
          <w:tcPr>
            <w:tcW w:w="5135" w:type="dxa"/>
          </w:tcPr>
          <w:p w:rsidR="00AB5B3A" w:rsidRPr="00742E21" w:rsidRDefault="00AB5B3A" w:rsidP="00AC6464">
            <w:pPr>
              <w:spacing w:line="276" w:lineRule="auto"/>
              <w:rPr>
                <w:rFonts w:ascii="Arial" w:hAnsi="Arial" w:cs="Arial"/>
                <w:sz w:val="22"/>
              </w:rPr>
            </w:pPr>
            <w:r w:rsidRPr="007A3D82">
              <w:rPr>
                <w:rFonts w:ascii="Arial" w:eastAsia="Times New Roman" w:hAnsi="Arial" w:cs="Arial"/>
                <w:bCs/>
                <w:sz w:val="22"/>
                <w:lang w:eastAsia="cs-CZ"/>
              </w:rPr>
              <w:t>Celková projektovaná kapacita případných dalších plánovaných etap rozšiřování skládky.</w:t>
            </w:r>
          </w:p>
        </w:tc>
      </w:tr>
    </w:tbl>
    <w:p w:rsidR="00AB5B3A" w:rsidRDefault="00AB5B3A" w:rsidP="00AB5B3A">
      <w:pPr>
        <w:rPr>
          <w:rFonts w:ascii="Arial" w:hAnsi="Arial" w:cs="Arial"/>
        </w:rPr>
      </w:pPr>
    </w:p>
    <w:p w:rsidR="00AB5B3A" w:rsidRPr="00411496" w:rsidRDefault="00AB5B3A" w:rsidP="001E5B98">
      <w:pPr>
        <w:spacing w:after="200"/>
        <w:rPr>
          <w:rFonts w:ascii="Arial" w:eastAsia="Calibri" w:hAnsi="Arial" w:cs="Arial"/>
          <w:b/>
          <w:sz w:val="22"/>
        </w:rPr>
      </w:pPr>
    </w:p>
    <w:p w:rsidR="00AE489A" w:rsidRDefault="00AE489A" w:rsidP="001E5B98">
      <w:pPr>
        <w:spacing w:after="200"/>
        <w:rPr>
          <w:rFonts w:ascii="Arial" w:eastAsia="Calibri" w:hAnsi="Arial" w:cs="Arial"/>
          <w:sz w:val="22"/>
        </w:rPr>
      </w:pPr>
      <w:r w:rsidRPr="00AE489A">
        <w:rPr>
          <w:rFonts w:ascii="Arial" w:eastAsia="Calibri" w:hAnsi="Arial" w:cs="Arial"/>
          <w:sz w:val="22"/>
        </w:rPr>
        <w:t xml:space="preserve">Údaje o kapacitách se udávají s přesností na celá čísla. </w:t>
      </w:r>
    </w:p>
    <w:p w:rsidR="005D0ADF" w:rsidRPr="00956E0F" w:rsidRDefault="005D0ADF" w:rsidP="005D0ADF">
      <w:pPr>
        <w:rPr>
          <w:rFonts w:ascii="Arial" w:eastAsia="Calibri" w:hAnsi="Arial" w:cs="Arial"/>
          <w:i/>
          <w:sz w:val="22"/>
        </w:rPr>
      </w:pPr>
      <w:r w:rsidRPr="00956E0F">
        <w:rPr>
          <w:rFonts w:ascii="Arial" w:eastAsia="Calibri" w:hAnsi="Arial" w:cs="Arial"/>
          <w:i/>
          <w:sz w:val="22"/>
        </w:rPr>
        <w:t>CELEX 32008L0098</w:t>
      </w:r>
    </w:p>
    <w:p w:rsidR="00227A32" w:rsidRPr="003C7802" w:rsidRDefault="00227A32" w:rsidP="00227A32">
      <w:pPr>
        <w:pStyle w:val="Bezmezer"/>
        <w:spacing w:line="276" w:lineRule="auto"/>
        <w:jc w:val="both"/>
        <w:rPr>
          <w:rFonts w:eastAsia="Calibri" w:cs="Arial"/>
          <w:i/>
          <w:sz w:val="22"/>
          <w:szCs w:val="22"/>
        </w:rPr>
      </w:pPr>
      <w:r>
        <w:rPr>
          <w:rFonts w:eastAsia="Calibri" w:cs="Arial"/>
          <w:sz w:val="22"/>
          <w:szCs w:val="22"/>
        </w:rPr>
        <w:t xml:space="preserve">CELEX </w:t>
      </w:r>
      <w:r w:rsidRPr="003C7802">
        <w:rPr>
          <w:rFonts w:eastAsia="Calibri" w:cs="Arial"/>
          <w:i/>
          <w:sz w:val="22"/>
          <w:szCs w:val="22"/>
        </w:rPr>
        <w:t>31999L0031</w:t>
      </w:r>
    </w:p>
    <w:p w:rsidR="001247F0" w:rsidRDefault="001247F0" w:rsidP="001247F0">
      <w:pPr>
        <w:rPr>
          <w:rFonts w:ascii="Arial" w:eastAsia="Calibri" w:hAnsi="Arial" w:cs="Arial"/>
          <w:sz w:val="22"/>
        </w:rPr>
      </w:pPr>
      <w:r w:rsidRPr="003C7802">
        <w:rPr>
          <w:rFonts w:ascii="Arial" w:eastAsia="Calibri" w:hAnsi="Arial" w:cs="Arial"/>
          <w:i/>
          <w:sz w:val="22"/>
        </w:rPr>
        <w:br w:type="page"/>
      </w:r>
    </w:p>
    <w:p w:rsidR="00AE489A" w:rsidRPr="007E266C" w:rsidRDefault="00AE489A" w:rsidP="001E5B98">
      <w:pPr>
        <w:rPr>
          <w:rFonts w:ascii="Arial" w:hAnsi="Arial" w:cs="Arial"/>
          <w:sz w:val="22"/>
        </w:rPr>
      </w:pPr>
    </w:p>
    <w:p w:rsidR="00921567" w:rsidRPr="007E266C" w:rsidRDefault="00921567" w:rsidP="001E5B98">
      <w:pPr>
        <w:jc w:val="right"/>
        <w:rPr>
          <w:rFonts w:ascii="Arial" w:eastAsia="Calibri" w:hAnsi="Arial" w:cs="Arial"/>
          <w:b/>
          <w:sz w:val="22"/>
          <w:lang w:eastAsia="cs-CZ"/>
        </w:rPr>
      </w:pPr>
      <w:r w:rsidRPr="007E266C">
        <w:rPr>
          <w:rFonts w:ascii="Arial" w:eastAsia="Calibri" w:hAnsi="Arial" w:cs="Arial"/>
          <w:b/>
          <w:sz w:val="22"/>
          <w:lang w:eastAsia="cs-CZ"/>
        </w:rPr>
        <w:t>Příloha č. 3 k zákonu č</w:t>
      </w:r>
      <w:r w:rsidR="001525C6">
        <w:rPr>
          <w:rFonts w:ascii="Arial" w:eastAsia="Calibri" w:hAnsi="Arial" w:cs="Arial"/>
          <w:b/>
          <w:sz w:val="22"/>
          <w:lang w:eastAsia="cs-CZ"/>
        </w:rPr>
        <w:t>…</w:t>
      </w:r>
      <w:r w:rsidR="00F469B7">
        <w:rPr>
          <w:rFonts w:ascii="Arial" w:eastAsia="Calibri" w:hAnsi="Arial" w:cs="Arial"/>
          <w:b/>
          <w:sz w:val="22"/>
          <w:lang w:eastAsia="cs-CZ"/>
        </w:rPr>
        <w:t>/2016</w:t>
      </w:r>
      <w:r w:rsidRPr="007E266C">
        <w:rPr>
          <w:rFonts w:ascii="Arial" w:eastAsia="Calibri" w:hAnsi="Arial" w:cs="Arial"/>
          <w:b/>
          <w:sz w:val="22"/>
          <w:lang w:eastAsia="cs-CZ"/>
        </w:rPr>
        <w:t xml:space="preserve"> Sb.</w:t>
      </w:r>
    </w:p>
    <w:p w:rsidR="00921567" w:rsidRPr="007E266C" w:rsidRDefault="00921567" w:rsidP="001E5B98">
      <w:pPr>
        <w:rPr>
          <w:rFonts w:ascii="Arial" w:hAnsi="Arial" w:cs="Arial"/>
          <w:b/>
          <w:sz w:val="22"/>
        </w:rPr>
      </w:pPr>
    </w:p>
    <w:p w:rsidR="00921567" w:rsidRPr="007E266C" w:rsidRDefault="00921567" w:rsidP="001E5B98">
      <w:pPr>
        <w:rPr>
          <w:rFonts w:ascii="Arial" w:hAnsi="Arial" w:cs="Arial"/>
          <w:b/>
          <w:sz w:val="22"/>
        </w:rPr>
      </w:pPr>
    </w:p>
    <w:p w:rsidR="00921567" w:rsidRPr="007E266C" w:rsidRDefault="00921567" w:rsidP="001E5B98">
      <w:pPr>
        <w:rPr>
          <w:rFonts w:ascii="Arial" w:hAnsi="Arial" w:cs="Arial"/>
          <w:b/>
          <w:sz w:val="22"/>
        </w:rPr>
      </w:pPr>
      <w:r w:rsidRPr="007E266C">
        <w:rPr>
          <w:rFonts w:ascii="Arial" w:hAnsi="Arial" w:cs="Arial"/>
          <w:b/>
          <w:sz w:val="22"/>
        </w:rPr>
        <w:t>Seznam zařízení na využití odpadu, která mohou být provozována bez povolení provozu zařízení podle tohoto zákona</w:t>
      </w:r>
    </w:p>
    <w:p w:rsidR="00921567" w:rsidRPr="007E266C" w:rsidRDefault="00921567" w:rsidP="001E5B98">
      <w:pPr>
        <w:rPr>
          <w:rFonts w:ascii="Arial" w:hAnsi="Arial" w:cs="Arial"/>
          <w:b/>
          <w:sz w:val="22"/>
        </w:rPr>
      </w:pPr>
    </w:p>
    <w:p w:rsidR="0045363F" w:rsidRPr="00131C26" w:rsidRDefault="0045363F" w:rsidP="001E5B98">
      <w:pPr>
        <w:rPr>
          <w:rFonts w:ascii="Arial" w:hAnsi="Arial" w:cs="Arial"/>
          <w:sz w:val="22"/>
          <w:u w:val="single"/>
        </w:rPr>
      </w:pPr>
      <w:r w:rsidRPr="00131C26">
        <w:rPr>
          <w:rFonts w:ascii="Arial" w:hAnsi="Arial" w:cs="Arial"/>
          <w:sz w:val="22"/>
          <w:u w:val="single"/>
        </w:rPr>
        <w:t>1. Zařízení na výrobu papíru nebo lepenky provozované v</w:t>
      </w:r>
      <w:r w:rsidR="00896D95" w:rsidRPr="00131C26">
        <w:rPr>
          <w:rFonts w:ascii="Arial" w:hAnsi="Arial" w:cs="Arial"/>
          <w:sz w:val="22"/>
          <w:u w:val="single"/>
        </w:rPr>
        <w:t xml:space="preserve"> souladu s </w:t>
      </w:r>
      <w:r w:rsidRPr="00131C26">
        <w:rPr>
          <w:rFonts w:ascii="Arial" w:hAnsi="Arial" w:cs="Arial"/>
          <w:sz w:val="22"/>
          <w:u w:val="single"/>
        </w:rPr>
        <w:t>nejlepší</w:t>
      </w:r>
      <w:r w:rsidR="00896D95" w:rsidRPr="00131C26">
        <w:rPr>
          <w:rFonts w:ascii="Arial" w:hAnsi="Arial" w:cs="Arial"/>
          <w:sz w:val="22"/>
          <w:u w:val="single"/>
        </w:rPr>
        <w:t>mi</w:t>
      </w:r>
      <w:r w:rsidRPr="00131C26">
        <w:rPr>
          <w:rFonts w:ascii="Arial" w:hAnsi="Arial" w:cs="Arial"/>
          <w:sz w:val="22"/>
          <w:u w:val="single"/>
        </w:rPr>
        <w:t xml:space="preserve"> dostupný</w:t>
      </w:r>
      <w:r w:rsidR="00896D95" w:rsidRPr="00131C26">
        <w:rPr>
          <w:rFonts w:ascii="Arial" w:hAnsi="Arial" w:cs="Arial"/>
          <w:sz w:val="22"/>
          <w:u w:val="single"/>
        </w:rPr>
        <w:t>mi</w:t>
      </w:r>
      <w:r w:rsidRPr="00131C26">
        <w:rPr>
          <w:rFonts w:ascii="Arial" w:hAnsi="Arial" w:cs="Arial"/>
          <w:sz w:val="22"/>
          <w:u w:val="single"/>
        </w:rPr>
        <w:t xml:space="preserve"> technik</w:t>
      </w:r>
      <w:r w:rsidR="00896D95" w:rsidRPr="00131C26">
        <w:rPr>
          <w:rFonts w:ascii="Arial" w:hAnsi="Arial" w:cs="Arial"/>
          <w:sz w:val="22"/>
          <w:u w:val="single"/>
        </w:rPr>
        <w:t>ami</w:t>
      </w:r>
      <w:r w:rsidR="00403578" w:rsidRPr="00131C26">
        <w:rPr>
          <w:rFonts w:ascii="Arial" w:hAnsi="Arial" w:cs="Arial"/>
          <w:sz w:val="22"/>
          <w:u w:val="single"/>
          <w:vertAlign w:val="superscript"/>
        </w:rPr>
        <w:t>18</w:t>
      </w:r>
      <w:r w:rsidR="00FC7EE9" w:rsidRPr="00131C26">
        <w:rPr>
          <w:rFonts w:ascii="Arial" w:hAnsi="Arial" w:cs="Arial"/>
          <w:sz w:val="22"/>
          <w:u w:val="single"/>
          <w:vertAlign w:val="superscript"/>
        </w:rPr>
        <w:t>)</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Odpady, které mohou být v zařízení zpracovány:</w:t>
      </w:r>
    </w:p>
    <w:p w:rsidR="0045363F" w:rsidRPr="00131C26" w:rsidRDefault="00403578" w:rsidP="001E5B98">
      <w:pPr>
        <w:rPr>
          <w:rFonts w:ascii="Arial" w:hAnsi="Arial" w:cs="Arial"/>
          <w:sz w:val="22"/>
          <w:u w:val="single"/>
        </w:rPr>
      </w:pPr>
      <w:r w:rsidRPr="00131C26">
        <w:rPr>
          <w:rFonts w:ascii="Arial" w:hAnsi="Arial" w:cs="Arial"/>
          <w:sz w:val="22"/>
          <w:u w:val="single"/>
        </w:rPr>
        <w:t>03 03 08</w:t>
      </w:r>
      <w:r w:rsidRPr="00131C26">
        <w:rPr>
          <w:rFonts w:ascii="Arial" w:hAnsi="Arial" w:cs="Arial"/>
          <w:sz w:val="22"/>
          <w:u w:val="single"/>
        </w:rPr>
        <w:tab/>
      </w:r>
      <w:r w:rsidR="0045363F" w:rsidRPr="00131C26">
        <w:rPr>
          <w:rFonts w:ascii="Arial" w:hAnsi="Arial" w:cs="Arial"/>
          <w:sz w:val="22"/>
          <w:u w:val="single"/>
        </w:rPr>
        <w:t>Odpady ze třídění papíru a lepenky určené k recyklaci</w:t>
      </w:r>
    </w:p>
    <w:p w:rsidR="0045363F" w:rsidRPr="00131C26" w:rsidRDefault="00403578" w:rsidP="001E5B98">
      <w:pPr>
        <w:rPr>
          <w:rFonts w:ascii="Arial" w:hAnsi="Arial" w:cs="Arial"/>
          <w:sz w:val="22"/>
          <w:u w:val="single"/>
        </w:rPr>
      </w:pPr>
      <w:r w:rsidRPr="00131C26">
        <w:rPr>
          <w:rFonts w:ascii="Arial" w:hAnsi="Arial" w:cs="Arial"/>
          <w:sz w:val="22"/>
          <w:u w:val="single"/>
        </w:rPr>
        <w:t>15 01 01</w:t>
      </w:r>
      <w:r w:rsidRPr="00131C26">
        <w:rPr>
          <w:rFonts w:ascii="Arial" w:hAnsi="Arial" w:cs="Arial"/>
          <w:sz w:val="22"/>
          <w:u w:val="single"/>
        </w:rPr>
        <w:tab/>
      </w:r>
      <w:r w:rsidR="0045363F" w:rsidRPr="00131C26">
        <w:rPr>
          <w:rFonts w:ascii="Arial" w:hAnsi="Arial" w:cs="Arial"/>
          <w:sz w:val="22"/>
          <w:u w:val="single"/>
        </w:rPr>
        <w:t>Papírové a lepenkové obaly</w:t>
      </w:r>
    </w:p>
    <w:p w:rsidR="0045363F" w:rsidRPr="00131C26" w:rsidRDefault="00403578" w:rsidP="001E5B98">
      <w:pPr>
        <w:rPr>
          <w:rFonts w:ascii="Arial" w:hAnsi="Arial" w:cs="Arial"/>
          <w:sz w:val="22"/>
          <w:u w:val="single"/>
        </w:rPr>
      </w:pPr>
      <w:r w:rsidRPr="00131C26">
        <w:rPr>
          <w:rFonts w:ascii="Arial" w:hAnsi="Arial" w:cs="Arial"/>
          <w:sz w:val="22"/>
          <w:u w:val="single"/>
        </w:rPr>
        <w:t>19 12 01</w:t>
      </w:r>
      <w:r w:rsidRPr="00131C26">
        <w:rPr>
          <w:rFonts w:ascii="Arial" w:hAnsi="Arial" w:cs="Arial"/>
          <w:sz w:val="22"/>
          <w:u w:val="single"/>
        </w:rPr>
        <w:tab/>
      </w:r>
      <w:r w:rsidR="0045363F" w:rsidRPr="00131C26">
        <w:rPr>
          <w:rFonts w:ascii="Arial" w:hAnsi="Arial" w:cs="Arial"/>
          <w:sz w:val="22"/>
          <w:u w:val="single"/>
        </w:rPr>
        <w:t>Papír a lepenka</w:t>
      </w:r>
    </w:p>
    <w:p w:rsidR="0045363F" w:rsidRPr="00131C26" w:rsidRDefault="00403578" w:rsidP="001E5B98">
      <w:pPr>
        <w:rPr>
          <w:rFonts w:ascii="Arial" w:hAnsi="Arial" w:cs="Arial"/>
          <w:sz w:val="22"/>
          <w:u w:val="single"/>
        </w:rPr>
      </w:pPr>
      <w:r w:rsidRPr="00131C26">
        <w:rPr>
          <w:rFonts w:ascii="Arial" w:hAnsi="Arial" w:cs="Arial"/>
          <w:sz w:val="22"/>
          <w:u w:val="single"/>
        </w:rPr>
        <w:t>20 01 01</w:t>
      </w:r>
      <w:r w:rsidRPr="00131C26">
        <w:rPr>
          <w:rFonts w:ascii="Arial" w:hAnsi="Arial" w:cs="Arial"/>
          <w:sz w:val="22"/>
          <w:u w:val="single"/>
        </w:rPr>
        <w:tab/>
      </w:r>
      <w:r w:rsidR="0045363F" w:rsidRPr="00131C26">
        <w:rPr>
          <w:rFonts w:ascii="Arial" w:hAnsi="Arial" w:cs="Arial"/>
          <w:sz w:val="22"/>
          <w:u w:val="single"/>
        </w:rPr>
        <w:t xml:space="preserve">Papír a lepenka </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Maximální množství zpracovaných odpadů v kalendářním roce: 80 000t.</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2. Zařízení na výrobu plochého skla provozované v</w:t>
      </w:r>
      <w:r w:rsidR="00896D95" w:rsidRPr="00131C26">
        <w:rPr>
          <w:rFonts w:ascii="Arial" w:hAnsi="Arial" w:cs="Arial"/>
          <w:sz w:val="22"/>
          <w:u w:val="single"/>
        </w:rPr>
        <w:t xml:space="preserve"> souladu s </w:t>
      </w:r>
      <w:r w:rsidRPr="00131C26">
        <w:rPr>
          <w:rFonts w:ascii="Arial" w:hAnsi="Arial" w:cs="Arial"/>
          <w:sz w:val="22"/>
          <w:u w:val="single"/>
        </w:rPr>
        <w:t>nejlepší</w:t>
      </w:r>
      <w:r w:rsidR="00896D95" w:rsidRPr="00131C26">
        <w:rPr>
          <w:rFonts w:ascii="Arial" w:hAnsi="Arial" w:cs="Arial"/>
          <w:sz w:val="22"/>
          <w:u w:val="single"/>
        </w:rPr>
        <w:t>mi</w:t>
      </w:r>
      <w:r w:rsidRPr="00131C26">
        <w:rPr>
          <w:rFonts w:ascii="Arial" w:hAnsi="Arial" w:cs="Arial"/>
          <w:sz w:val="22"/>
          <w:u w:val="single"/>
        </w:rPr>
        <w:t xml:space="preserve"> dostupný</w:t>
      </w:r>
      <w:r w:rsidR="00896D95" w:rsidRPr="00131C26">
        <w:rPr>
          <w:rFonts w:ascii="Arial" w:hAnsi="Arial" w:cs="Arial"/>
          <w:sz w:val="22"/>
          <w:u w:val="single"/>
        </w:rPr>
        <w:t>mi</w:t>
      </w:r>
      <w:r w:rsidRPr="00131C26">
        <w:rPr>
          <w:rFonts w:ascii="Arial" w:hAnsi="Arial" w:cs="Arial"/>
          <w:sz w:val="22"/>
          <w:u w:val="single"/>
        </w:rPr>
        <w:t xml:space="preserve"> technik</w:t>
      </w:r>
      <w:r w:rsidR="00896D95" w:rsidRPr="00131C26">
        <w:rPr>
          <w:rFonts w:ascii="Arial" w:hAnsi="Arial" w:cs="Arial"/>
          <w:sz w:val="22"/>
          <w:u w:val="single"/>
        </w:rPr>
        <w:t>ami</w:t>
      </w:r>
      <w:r w:rsidR="00403578" w:rsidRPr="00131C26">
        <w:rPr>
          <w:rFonts w:ascii="Arial" w:hAnsi="Arial" w:cs="Arial"/>
          <w:sz w:val="22"/>
          <w:u w:val="single"/>
          <w:vertAlign w:val="superscript"/>
        </w:rPr>
        <w:t>18</w:t>
      </w:r>
      <w:r w:rsidR="00FD6C06" w:rsidRPr="00131C26">
        <w:rPr>
          <w:rFonts w:ascii="Arial" w:hAnsi="Arial" w:cs="Arial"/>
          <w:sz w:val="22"/>
          <w:u w:val="single"/>
          <w:vertAlign w:val="superscript"/>
        </w:rPr>
        <w:t>)</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Odpady, které mohou být v zařízení zpracovány:</w:t>
      </w:r>
    </w:p>
    <w:p w:rsidR="0045363F" w:rsidRPr="00131C26" w:rsidRDefault="00403578" w:rsidP="001E5B98">
      <w:pPr>
        <w:rPr>
          <w:rFonts w:ascii="Arial" w:hAnsi="Arial" w:cs="Arial"/>
          <w:sz w:val="22"/>
          <w:u w:val="single"/>
        </w:rPr>
      </w:pPr>
      <w:r w:rsidRPr="00131C26">
        <w:rPr>
          <w:rFonts w:ascii="Arial" w:hAnsi="Arial" w:cs="Arial"/>
          <w:sz w:val="22"/>
          <w:u w:val="single"/>
        </w:rPr>
        <w:t>10 11 12</w:t>
      </w:r>
      <w:r w:rsidRPr="00131C26">
        <w:rPr>
          <w:rFonts w:ascii="Arial" w:hAnsi="Arial" w:cs="Arial"/>
          <w:sz w:val="22"/>
          <w:u w:val="single"/>
        </w:rPr>
        <w:tab/>
      </w:r>
      <w:r w:rsidR="0045363F" w:rsidRPr="00131C26">
        <w:rPr>
          <w:rFonts w:ascii="Arial" w:hAnsi="Arial" w:cs="Arial"/>
          <w:sz w:val="22"/>
          <w:u w:val="single"/>
        </w:rPr>
        <w:t>Odpadní sklo neuvedené pod číslem 10 11 11.</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Maximální množství zpracovaných odpadů v kalendářním roce: 6 000t.</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3. Zaříz</w:t>
      </w:r>
      <w:r w:rsidR="00377914" w:rsidRPr="00131C26">
        <w:rPr>
          <w:rFonts w:ascii="Arial" w:hAnsi="Arial" w:cs="Arial"/>
          <w:sz w:val="22"/>
          <w:u w:val="single"/>
        </w:rPr>
        <w:t xml:space="preserve">ení na výrobu kovů provozované </w:t>
      </w:r>
      <w:r w:rsidR="00FC7EE9" w:rsidRPr="00131C26">
        <w:rPr>
          <w:rFonts w:ascii="Arial" w:hAnsi="Arial" w:cs="Arial"/>
          <w:sz w:val="22"/>
          <w:u w:val="single"/>
        </w:rPr>
        <w:t xml:space="preserve">v souladu s </w:t>
      </w:r>
      <w:r w:rsidRPr="00131C26">
        <w:rPr>
          <w:rFonts w:ascii="Arial" w:hAnsi="Arial" w:cs="Arial"/>
          <w:sz w:val="22"/>
          <w:u w:val="single"/>
        </w:rPr>
        <w:t>nejlepší</w:t>
      </w:r>
      <w:r w:rsidR="00FC7EE9" w:rsidRPr="00131C26">
        <w:rPr>
          <w:rFonts w:ascii="Arial" w:hAnsi="Arial" w:cs="Arial"/>
          <w:sz w:val="22"/>
          <w:u w:val="single"/>
        </w:rPr>
        <w:t>mi</w:t>
      </w:r>
      <w:r w:rsidRPr="00131C26">
        <w:rPr>
          <w:rFonts w:ascii="Arial" w:hAnsi="Arial" w:cs="Arial"/>
          <w:sz w:val="22"/>
          <w:u w:val="single"/>
        </w:rPr>
        <w:t xml:space="preserve"> dostupný</w:t>
      </w:r>
      <w:r w:rsidR="00FC7EE9" w:rsidRPr="00131C26">
        <w:rPr>
          <w:rFonts w:ascii="Arial" w:hAnsi="Arial" w:cs="Arial"/>
          <w:sz w:val="22"/>
          <w:u w:val="single"/>
        </w:rPr>
        <w:t>mi</w:t>
      </w:r>
      <w:r w:rsidR="00403578" w:rsidRPr="00131C26">
        <w:rPr>
          <w:rFonts w:ascii="Arial" w:hAnsi="Arial" w:cs="Arial"/>
          <w:sz w:val="22"/>
          <w:u w:val="single"/>
        </w:rPr>
        <w:t xml:space="preserve"> technik</w:t>
      </w:r>
      <w:r w:rsidR="00FC7EE9" w:rsidRPr="00131C26">
        <w:rPr>
          <w:rFonts w:ascii="Arial" w:hAnsi="Arial" w:cs="Arial"/>
          <w:sz w:val="22"/>
          <w:u w:val="single"/>
        </w:rPr>
        <w:t>ami</w:t>
      </w:r>
      <w:r w:rsidR="00403578" w:rsidRPr="00131C26">
        <w:rPr>
          <w:rFonts w:ascii="Arial" w:hAnsi="Arial" w:cs="Arial"/>
          <w:sz w:val="22"/>
          <w:u w:val="single"/>
          <w:vertAlign w:val="superscript"/>
        </w:rPr>
        <w:t>18</w:t>
      </w:r>
      <w:r w:rsidR="00FD6C06" w:rsidRPr="00131C26">
        <w:rPr>
          <w:rFonts w:ascii="Arial" w:hAnsi="Arial" w:cs="Arial"/>
          <w:sz w:val="22"/>
          <w:u w:val="single"/>
          <w:vertAlign w:val="superscript"/>
        </w:rPr>
        <w:t>)</w:t>
      </w:r>
      <w:r w:rsidRPr="00131C26">
        <w:rPr>
          <w:rFonts w:ascii="Arial" w:hAnsi="Arial" w:cs="Arial"/>
          <w:sz w:val="22"/>
          <w:u w:val="single"/>
        </w:rPr>
        <w:t>.</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Odpady, které mohou být v zařízení zpracovány</w:t>
      </w:r>
    </w:p>
    <w:p w:rsidR="0045363F" w:rsidRPr="00131C26" w:rsidRDefault="00403578" w:rsidP="001E5B98">
      <w:pPr>
        <w:rPr>
          <w:rFonts w:ascii="Arial" w:hAnsi="Arial" w:cs="Arial"/>
          <w:sz w:val="22"/>
          <w:u w:val="single"/>
        </w:rPr>
      </w:pPr>
      <w:r w:rsidRPr="00131C26">
        <w:rPr>
          <w:rFonts w:ascii="Arial" w:hAnsi="Arial" w:cs="Arial"/>
          <w:sz w:val="22"/>
          <w:u w:val="single"/>
        </w:rPr>
        <w:t>02 01 10</w:t>
      </w:r>
      <w:r w:rsidRPr="00131C26">
        <w:rPr>
          <w:rFonts w:ascii="Arial" w:hAnsi="Arial" w:cs="Arial"/>
          <w:sz w:val="22"/>
          <w:u w:val="single"/>
        </w:rPr>
        <w:tab/>
      </w:r>
      <w:r w:rsidR="0045363F" w:rsidRPr="00131C26">
        <w:rPr>
          <w:rFonts w:ascii="Arial" w:hAnsi="Arial" w:cs="Arial"/>
          <w:sz w:val="22"/>
          <w:u w:val="single"/>
        </w:rPr>
        <w:t>Kovové odpady (ze zemědělství, lesnictví,....)</w:t>
      </w:r>
    </w:p>
    <w:p w:rsidR="0045363F" w:rsidRPr="00131C26" w:rsidRDefault="00403578" w:rsidP="001E5B98">
      <w:pPr>
        <w:rPr>
          <w:rFonts w:ascii="Arial" w:hAnsi="Arial" w:cs="Arial"/>
          <w:sz w:val="22"/>
          <w:u w:val="single"/>
        </w:rPr>
      </w:pPr>
      <w:r w:rsidRPr="00131C26">
        <w:rPr>
          <w:rFonts w:ascii="Arial" w:hAnsi="Arial" w:cs="Arial"/>
          <w:sz w:val="22"/>
          <w:u w:val="single"/>
        </w:rPr>
        <w:t>10 02 10</w:t>
      </w:r>
      <w:r w:rsidRPr="00131C26">
        <w:rPr>
          <w:rFonts w:ascii="Arial" w:hAnsi="Arial" w:cs="Arial"/>
          <w:sz w:val="22"/>
          <w:u w:val="single"/>
        </w:rPr>
        <w:tab/>
      </w:r>
      <w:r w:rsidR="0045363F" w:rsidRPr="00131C26">
        <w:rPr>
          <w:rFonts w:ascii="Arial" w:hAnsi="Arial" w:cs="Arial"/>
          <w:sz w:val="22"/>
          <w:u w:val="single"/>
        </w:rPr>
        <w:t>Okuje z válcování</w:t>
      </w:r>
    </w:p>
    <w:p w:rsidR="00110882" w:rsidRPr="00131C26" w:rsidRDefault="00110882" w:rsidP="001E5B98">
      <w:pPr>
        <w:rPr>
          <w:rFonts w:ascii="Arial" w:hAnsi="Arial" w:cs="Arial"/>
          <w:sz w:val="22"/>
          <w:u w:val="single"/>
        </w:rPr>
      </w:pPr>
      <w:r w:rsidRPr="00131C26">
        <w:rPr>
          <w:rFonts w:ascii="Arial" w:hAnsi="Arial" w:cs="Arial"/>
          <w:sz w:val="22"/>
          <w:u w:val="single"/>
        </w:rPr>
        <w:t>12 01 01</w:t>
      </w:r>
      <w:r w:rsidR="00403578" w:rsidRPr="00131C26">
        <w:rPr>
          <w:rFonts w:ascii="Arial" w:hAnsi="Arial" w:cs="Arial"/>
          <w:sz w:val="22"/>
          <w:u w:val="single"/>
        </w:rPr>
        <w:tab/>
      </w:r>
      <w:r w:rsidRPr="00131C26">
        <w:rPr>
          <w:rFonts w:ascii="Arial" w:hAnsi="Arial" w:cs="Arial"/>
          <w:sz w:val="22"/>
          <w:u w:val="single"/>
        </w:rPr>
        <w:t>Piliny a třísky železných kovů</w:t>
      </w:r>
    </w:p>
    <w:p w:rsidR="00110882" w:rsidRPr="00131C26" w:rsidRDefault="00403578" w:rsidP="001E5B98">
      <w:pPr>
        <w:rPr>
          <w:rFonts w:ascii="Arial" w:hAnsi="Arial" w:cs="Arial"/>
          <w:sz w:val="22"/>
          <w:u w:val="single"/>
        </w:rPr>
      </w:pPr>
      <w:r w:rsidRPr="00131C26">
        <w:rPr>
          <w:rFonts w:ascii="Arial" w:hAnsi="Arial" w:cs="Arial"/>
          <w:sz w:val="22"/>
          <w:u w:val="single"/>
        </w:rPr>
        <w:t>12 01 02</w:t>
      </w:r>
      <w:r w:rsidRPr="00131C26">
        <w:rPr>
          <w:rFonts w:ascii="Arial" w:hAnsi="Arial" w:cs="Arial"/>
          <w:sz w:val="22"/>
          <w:u w:val="single"/>
        </w:rPr>
        <w:tab/>
      </w:r>
      <w:r w:rsidR="00110882" w:rsidRPr="00131C26">
        <w:rPr>
          <w:rFonts w:ascii="Arial" w:hAnsi="Arial" w:cs="Arial"/>
          <w:sz w:val="22"/>
          <w:u w:val="single"/>
        </w:rPr>
        <w:t>Úlet železných kovů</w:t>
      </w:r>
    </w:p>
    <w:p w:rsidR="00110882" w:rsidRPr="00131C26" w:rsidRDefault="00403578" w:rsidP="001E5B98">
      <w:pPr>
        <w:rPr>
          <w:rFonts w:ascii="Arial" w:hAnsi="Arial" w:cs="Arial"/>
          <w:sz w:val="22"/>
          <w:u w:val="single"/>
        </w:rPr>
      </w:pPr>
      <w:r w:rsidRPr="00131C26">
        <w:rPr>
          <w:rFonts w:ascii="Arial" w:hAnsi="Arial" w:cs="Arial"/>
          <w:sz w:val="22"/>
          <w:u w:val="single"/>
        </w:rPr>
        <w:t>12 01 03</w:t>
      </w:r>
      <w:r w:rsidRPr="00131C26">
        <w:rPr>
          <w:rFonts w:ascii="Arial" w:hAnsi="Arial" w:cs="Arial"/>
          <w:sz w:val="22"/>
          <w:u w:val="single"/>
        </w:rPr>
        <w:tab/>
      </w:r>
      <w:r w:rsidR="00110882" w:rsidRPr="00131C26">
        <w:rPr>
          <w:rFonts w:ascii="Arial" w:hAnsi="Arial" w:cs="Arial"/>
          <w:sz w:val="22"/>
          <w:u w:val="single"/>
        </w:rPr>
        <w:t>Piliny a třísky neželezných kovů</w:t>
      </w:r>
    </w:p>
    <w:p w:rsidR="00110882" w:rsidRPr="00131C26" w:rsidRDefault="00403578" w:rsidP="001E5B98">
      <w:pPr>
        <w:rPr>
          <w:rFonts w:ascii="Arial" w:hAnsi="Arial" w:cs="Arial"/>
          <w:sz w:val="22"/>
          <w:u w:val="single"/>
        </w:rPr>
      </w:pPr>
      <w:r w:rsidRPr="00131C26">
        <w:rPr>
          <w:rFonts w:ascii="Arial" w:hAnsi="Arial" w:cs="Arial"/>
          <w:sz w:val="22"/>
          <w:u w:val="single"/>
        </w:rPr>
        <w:t>12 01 04</w:t>
      </w:r>
      <w:r w:rsidRPr="00131C26">
        <w:rPr>
          <w:rFonts w:ascii="Arial" w:hAnsi="Arial" w:cs="Arial"/>
          <w:sz w:val="22"/>
          <w:u w:val="single"/>
        </w:rPr>
        <w:tab/>
      </w:r>
      <w:r w:rsidR="00110882" w:rsidRPr="00131C26">
        <w:rPr>
          <w:rFonts w:ascii="Arial" w:hAnsi="Arial" w:cs="Arial"/>
          <w:sz w:val="22"/>
          <w:u w:val="single"/>
        </w:rPr>
        <w:t>Úlet neželezných kovů</w:t>
      </w:r>
    </w:p>
    <w:p w:rsidR="0045363F" w:rsidRPr="00131C26" w:rsidRDefault="00403578" w:rsidP="001E5B98">
      <w:pPr>
        <w:rPr>
          <w:rFonts w:ascii="Arial" w:hAnsi="Arial" w:cs="Arial"/>
          <w:sz w:val="22"/>
          <w:u w:val="single"/>
        </w:rPr>
      </w:pPr>
      <w:r w:rsidRPr="00131C26">
        <w:rPr>
          <w:rFonts w:ascii="Arial" w:hAnsi="Arial" w:cs="Arial"/>
          <w:sz w:val="22"/>
          <w:u w:val="single"/>
        </w:rPr>
        <w:t>15 01 04</w:t>
      </w:r>
      <w:r w:rsidRPr="00131C26">
        <w:rPr>
          <w:rFonts w:ascii="Arial" w:hAnsi="Arial" w:cs="Arial"/>
          <w:sz w:val="22"/>
          <w:u w:val="single"/>
        </w:rPr>
        <w:tab/>
      </w:r>
      <w:r w:rsidR="0045363F" w:rsidRPr="00131C26">
        <w:rPr>
          <w:rFonts w:ascii="Arial" w:hAnsi="Arial" w:cs="Arial"/>
          <w:sz w:val="22"/>
          <w:u w:val="single"/>
        </w:rPr>
        <w:t>Kovové obaly</w:t>
      </w:r>
    </w:p>
    <w:p w:rsidR="0045363F" w:rsidRPr="00131C26" w:rsidRDefault="00403578" w:rsidP="001E5B98">
      <w:pPr>
        <w:rPr>
          <w:rFonts w:ascii="Arial" w:hAnsi="Arial" w:cs="Arial"/>
          <w:sz w:val="22"/>
          <w:u w:val="single"/>
        </w:rPr>
      </w:pPr>
      <w:r w:rsidRPr="00131C26">
        <w:rPr>
          <w:rFonts w:ascii="Arial" w:hAnsi="Arial" w:cs="Arial"/>
          <w:sz w:val="22"/>
          <w:u w:val="single"/>
        </w:rPr>
        <w:t>16 01 17</w:t>
      </w:r>
      <w:r w:rsidRPr="00131C26">
        <w:rPr>
          <w:rFonts w:ascii="Arial" w:hAnsi="Arial" w:cs="Arial"/>
          <w:sz w:val="22"/>
          <w:u w:val="single"/>
        </w:rPr>
        <w:tab/>
      </w:r>
      <w:r w:rsidR="0045363F" w:rsidRPr="00131C26">
        <w:rPr>
          <w:rFonts w:ascii="Arial" w:hAnsi="Arial" w:cs="Arial"/>
          <w:sz w:val="22"/>
          <w:u w:val="single"/>
        </w:rPr>
        <w:t>Železné kovy</w:t>
      </w:r>
    </w:p>
    <w:p w:rsidR="0045363F" w:rsidRPr="00131C26" w:rsidRDefault="00403578" w:rsidP="001E5B98">
      <w:pPr>
        <w:rPr>
          <w:rFonts w:ascii="Arial" w:hAnsi="Arial" w:cs="Arial"/>
          <w:sz w:val="22"/>
          <w:u w:val="single"/>
        </w:rPr>
      </w:pPr>
      <w:r w:rsidRPr="00131C26">
        <w:rPr>
          <w:rFonts w:ascii="Arial" w:hAnsi="Arial" w:cs="Arial"/>
          <w:sz w:val="22"/>
          <w:u w:val="single"/>
        </w:rPr>
        <w:t>16 01 18</w:t>
      </w:r>
      <w:r w:rsidRPr="00131C26">
        <w:rPr>
          <w:rFonts w:ascii="Arial" w:hAnsi="Arial" w:cs="Arial"/>
          <w:sz w:val="22"/>
          <w:u w:val="single"/>
        </w:rPr>
        <w:tab/>
      </w:r>
      <w:r w:rsidR="0045363F" w:rsidRPr="00131C26">
        <w:rPr>
          <w:rFonts w:ascii="Arial" w:hAnsi="Arial" w:cs="Arial"/>
          <w:sz w:val="22"/>
          <w:u w:val="single"/>
        </w:rPr>
        <w:t>Neželezné kovy</w:t>
      </w:r>
    </w:p>
    <w:p w:rsidR="0045363F" w:rsidRPr="00131C26" w:rsidRDefault="00403578" w:rsidP="001E5B98">
      <w:pPr>
        <w:rPr>
          <w:rFonts w:ascii="Arial" w:hAnsi="Arial" w:cs="Arial"/>
          <w:sz w:val="22"/>
          <w:u w:val="single"/>
        </w:rPr>
      </w:pPr>
      <w:r w:rsidRPr="00131C26">
        <w:rPr>
          <w:rFonts w:ascii="Arial" w:hAnsi="Arial" w:cs="Arial"/>
          <w:sz w:val="22"/>
          <w:u w:val="single"/>
        </w:rPr>
        <w:t>17 04 05</w:t>
      </w:r>
      <w:r w:rsidRPr="00131C26">
        <w:rPr>
          <w:rFonts w:ascii="Arial" w:hAnsi="Arial" w:cs="Arial"/>
          <w:sz w:val="22"/>
          <w:u w:val="single"/>
        </w:rPr>
        <w:tab/>
      </w:r>
      <w:r w:rsidR="0045363F" w:rsidRPr="00131C26">
        <w:rPr>
          <w:rFonts w:ascii="Arial" w:hAnsi="Arial" w:cs="Arial"/>
          <w:sz w:val="22"/>
          <w:u w:val="single"/>
        </w:rPr>
        <w:t>Železo a ocel</w:t>
      </w:r>
    </w:p>
    <w:p w:rsidR="0045363F" w:rsidRPr="00131C26" w:rsidRDefault="00403578" w:rsidP="001E5B98">
      <w:pPr>
        <w:rPr>
          <w:rFonts w:ascii="Arial" w:hAnsi="Arial" w:cs="Arial"/>
          <w:sz w:val="22"/>
          <w:u w:val="single"/>
        </w:rPr>
      </w:pPr>
      <w:r w:rsidRPr="00131C26">
        <w:rPr>
          <w:rFonts w:ascii="Arial" w:hAnsi="Arial" w:cs="Arial"/>
          <w:sz w:val="22"/>
          <w:u w:val="single"/>
        </w:rPr>
        <w:t>17 04 01</w:t>
      </w:r>
      <w:r w:rsidRPr="00131C26">
        <w:rPr>
          <w:rFonts w:ascii="Arial" w:hAnsi="Arial" w:cs="Arial"/>
          <w:sz w:val="22"/>
          <w:u w:val="single"/>
        </w:rPr>
        <w:tab/>
      </w:r>
      <w:r w:rsidR="0045363F" w:rsidRPr="00131C26">
        <w:rPr>
          <w:rFonts w:ascii="Arial" w:hAnsi="Arial" w:cs="Arial"/>
          <w:sz w:val="22"/>
          <w:u w:val="single"/>
        </w:rPr>
        <w:t>Měď, bronz, mosaz</w:t>
      </w:r>
    </w:p>
    <w:p w:rsidR="0045363F" w:rsidRPr="00131C26" w:rsidRDefault="00403578" w:rsidP="001E5B98">
      <w:pPr>
        <w:rPr>
          <w:rFonts w:ascii="Arial" w:hAnsi="Arial" w:cs="Arial"/>
          <w:sz w:val="22"/>
          <w:u w:val="single"/>
        </w:rPr>
      </w:pPr>
      <w:r w:rsidRPr="00131C26">
        <w:rPr>
          <w:rFonts w:ascii="Arial" w:hAnsi="Arial" w:cs="Arial"/>
          <w:sz w:val="22"/>
          <w:u w:val="single"/>
        </w:rPr>
        <w:t>17 04 02</w:t>
      </w:r>
      <w:r w:rsidRPr="00131C26">
        <w:rPr>
          <w:rFonts w:ascii="Arial" w:hAnsi="Arial" w:cs="Arial"/>
          <w:sz w:val="22"/>
          <w:u w:val="single"/>
        </w:rPr>
        <w:tab/>
      </w:r>
      <w:r w:rsidR="0045363F" w:rsidRPr="00131C26">
        <w:rPr>
          <w:rFonts w:ascii="Arial" w:hAnsi="Arial" w:cs="Arial"/>
          <w:sz w:val="22"/>
          <w:u w:val="single"/>
        </w:rPr>
        <w:t>Hliník</w:t>
      </w:r>
    </w:p>
    <w:p w:rsidR="0045363F" w:rsidRPr="00131C26" w:rsidRDefault="00403578" w:rsidP="001E5B98">
      <w:pPr>
        <w:rPr>
          <w:rFonts w:ascii="Arial" w:hAnsi="Arial" w:cs="Arial"/>
          <w:sz w:val="22"/>
          <w:u w:val="single"/>
        </w:rPr>
      </w:pPr>
      <w:r w:rsidRPr="00131C26">
        <w:rPr>
          <w:rFonts w:ascii="Arial" w:hAnsi="Arial" w:cs="Arial"/>
          <w:sz w:val="22"/>
          <w:u w:val="single"/>
        </w:rPr>
        <w:t>17 04 03</w:t>
      </w:r>
      <w:r w:rsidRPr="00131C26">
        <w:rPr>
          <w:rFonts w:ascii="Arial" w:hAnsi="Arial" w:cs="Arial"/>
          <w:sz w:val="22"/>
          <w:u w:val="single"/>
        </w:rPr>
        <w:tab/>
      </w:r>
      <w:r w:rsidR="0045363F" w:rsidRPr="00131C26">
        <w:rPr>
          <w:rFonts w:ascii="Arial" w:hAnsi="Arial" w:cs="Arial"/>
          <w:sz w:val="22"/>
          <w:u w:val="single"/>
        </w:rPr>
        <w:t>Olovo</w:t>
      </w:r>
    </w:p>
    <w:p w:rsidR="0045363F" w:rsidRPr="00131C26" w:rsidRDefault="00403578" w:rsidP="001E5B98">
      <w:pPr>
        <w:rPr>
          <w:rFonts w:ascii="Arial" w:hAnsi="Arial" w:cs="Arial"/>
          <w:sz w:val="22"/>
          <w:u w:val="single"/>
        </w:rPr>
      </w:pPr>
      <w:r w:rsidRPr="00131C26">
        <w:rPr>
          <w:rFonts w:ascii="Arial" w:hAnsi="Arial" w:cs="Arial"/>
          <w:sz w:val="22"/>
          <w:u w:val="single"/>
        </w:rPr>
        <w:t>17 04 04</w:t>
      </w:r>
      <w:r w:rsidRPr="00131C26">
        <w:rPr>
          <w:rFonts w:ascii="Arial" w:hAnsi="Arial" w:cs="Arial"/>
          <w:sz w:val="22"/>
          <w:u w:val="single"/>
        </w:rPr>
        <w:tab/>
      </w:r>
      <w:r w:rsidR="0045363F" w:rsidRPr="00131C26">
        <w:rPr>
          <w:rFonts w:ascii="Arial" w:hAnsi="Arial" w:cs="Arial"/>
          <w:sz w:val="22"/>
          <w:u w:val="single"/>
        </w:rPr>
        <w:t>Zinek</w:t>
      </w:r>
    </w:p>
    <w:p w:rsidR="0045363F" w:rsidRPr="00131C26" w:rsidRDefault="00403578" w:rsidP="001E5B98">
      <w:pPr>
        <w:rPr>
          <w:rFonts w:ascii="Arial" w:hAnsi="Arial" w:cs="Arial"/>
          <w:sz w:val="22"/>
          <w:u w:val="single"/>
        </w:rPr>
      </w:pPr>
      <w:r w:rsidRPr="00131C26">
        <w:rPr>
          <w:rFonts w:ascii="Arial" w:hAnsi="Arial" w:cs="Arial"/>
          <w:sz w:val="22"/>
          <w:u w:val="single"/>
        </w:rPr>
        <w:t>17 04 06</w:t>
      </w:r>
      <w:r w:rsidRPr="00131C26">
        <w:rPr>
          <w:rFonts w:ascii="Arial" w:hAnsi="Arial" w:cs="Arial"/>
          <w:sz w:val="22"/>
          <w:u w:val="single"/>
        </w:rPr>
        <w:tab/>
      </w:r>
      <w:r w:rsidR="0045363F" w:rsidRPr="00131C26">
        <w:rPr>
          <w:rFonts w:ascii="Arial" w:hAnsi="Arial" w:cs="Arial"/>
          <w:sz w:val="22"/>
          <w:u w:val="single"/>
        </w:rPr>
        <w:t>Cín</w:t>
      </w:r>
    </w:p>
    <w:p w:rsidR="0045363F" w:rsidRPr="00131C26" w:rsidRDefault="00403578" w:rsidP="001E5B98">
      <w:pPr>
        <w:rPr>
          <w:rFonts w:ascii="Arial" w:hAnsi="Arial" w:cs="Arial"/>
          <w:sz w:val="22"/>
          <w:u w:val="single"/>
        </w:rPr>
      </w:pPr>
      <w:r w:rsidRPr="00131C26">
        <w:rPr>
          <w:rFonts w:ascii="Arial" w:hAnsi="Arial" w:cs="Arial"/>
          <w:sz w:val="22"/>
          <w:u w:val="single"/>
        </w:rPr>
        <w:t>17 04 07</w:t>
      </w:r>
      <w:r w:rsidRPr="00131C26">
        <w:rPr>
          <w:rFonts w:ascii="Arial" w:hAnsi="Arial" w:cs="Arial"/>
          <w:sz w:val="22"/>
          <w:u w:val="single"/>
        </w:rPr>
        <w:tab/>
      </w:r>
      <w:r w:rsidR="0045363F" w:rsidRPr="00131C26">
        <w:rPr>
          <w:rFonts w:ascii="Arial" w:hAnsi="Arial" w:cs="Arial"/>
          <w:sz w:val="22"/>
          <w:u w:val="single"/>
        </w:rPr>
        <w:t>Směsné kovy</w:t>
      </w:r>
    </w:p>
    <w:p w:rsidR="0045363F" w:rsidRPr="00131C26" w:rsidRDefault="00403578" w:rsidP="001E5B98">
      <w:pPr>
        <w:rPr>
          <w:rFonts w:ascii="Arial" w:hAnsi="Arial" w:cs="Arial"/>
          <w:sz w:val="22"/>
          <w:u w:val="single"/>
        </w:rPr>
      </w:pPr>
      <w:r w:rsidRPr="00131C26">
        <w:rPr>
          <w:rFonts w:ascii="Arial" w:hAnsi="Arial" w:cs="Arial"/>
          <w:sz w:val="22"/>
          <w:u w:val="single"/>
        </w:rPr>
        <w:t>17 04 09*</w:t>
      </w:r>
      <w:r w:rsidRPr="00131C26">
        <w:rPr>
          <w:rFonts w:ascii="Arial" w:hAnsi="Arial" w:cs="Arial"/>
          <w:sz w:val="22"/>
          <w:u w:val="single"/>
        </w:rPr>
        <w:tab/>
      </w:r>
      <w:r w:rsidR="0045363F" w:rsidRPr="00131C26">
        <w:rPr>
          <w:rFonts w:ascii="Arial" w:hAnsi="Arial" w:cs="Arial"/>
          <w:sz w:val="22"/>
          <w:u w:val="single"/>
        </w:rPr>
        <w:t>Kovový odpad znečištěný nebezpečnými látkami</w:t>
      </w:r>
    </w:p>
    <w:p w:rsidR="0045363F" w:rsidRPr="00131C26" w:rsidRDefault="00403578" w:rsidP="001E5B98">
      <w:pPr>
        <w:rPr>
          <w:rFonts w:ascii="Arial" w:hAnsi="Arial" w:cs="Arial"/>
          <w:sz w:val="22"/>
          <w:u w:val="single"/>
        </w:rPr>
      </w:pPr>
      <w:r w:rsidRPr="00131C26">
        <w:rPr>
          <w:rFonts w:ascii="Arial" w:hAnsi="Arial" w:cs="Arial"/>
          <w:sz w:val="22"/>
          <w:u w:val="single"/>
        </w:rPr>
        <w:t>19 10 01</w:t>
      </w:r>
      <w:r w:rsidRPr="00131C26">
        <w:rPr>
          <w:rFonts w:ascii="Arial" w:hAnsi="Arial" w:cs="Arial"/>
          <w:sz w:val="22"/>
          <w:u w:val="single"/>
        </w:rPr>
        <w:tab/>
      </w:r>
      <w:r w:rsidR="0045363F" w:rsidRPr="00131C26">
        <w:rPr>
          <w:rFonts w:ascii="Arial" w:hAnsi="Arial" w:cs="Arial"/>
          <w:sz w:val="22"/>
          <w:u w:val="single"/>
        </w:rPr>
        <w:t>Železný a ocelový odpad</w:t>
      </w:r>
    </w:p>
    <w:p w:rsidR="0045363F" w:rsidRPr="00131C26" w:rsidRDefault="00403578" w:rsidP="001E5B98">
      <w:pPr>
        <w:rPr>
          <w:rFonts w:ascii="Arial" w:hAnsi="Arial" w:cs="Arial"/>
          <w:sz w:val="22"/>
          <w:u w:val="single"/>
        </w:rPr>
      </w:pPr>
      <w:r w:rsidRPr="00131C26">
        <w:rPr>
          <w:rFonts w:ascii="Arial" w:hAnsi="Arial" w:cs="Arial"/>
          <w:sz w:val="22"/>
          <w:u w:val="single"/>
        </w:rPr>
        <w:t>19 12 02</w:t>
      </w:r>
      <w:r w:rsidRPr="00131C26">
        <w:rPr>
          <w:rFonts w:ascii="Arial" w:hAnsi="Arial" w:cs="Arial"/>
          <w:sz w:val="22"/>
          <w:u w:val="single"/>
        </w:rPr>
        <w:tab/>
      </w:r>
      <w:r w:rsidR="0045363F" w:rsidRPr="00131C26">
        <w:rPr>
          <w:rFonts w:ascii="Arial" w:hAnsi="Arial" w:cs="Arial"/>
          <w:sz w:val="22"/>
          <w:u w:val="single"/>
        </w:rPr>
        <w:t>Železné kovy</w:t>
      </w:r>
    </w:p>
    <w:p w:rsidR="0045363F" w:rsidRPr="00131C26" w:rsidRDefault="00403578" w:rsidP="001E5B98">
      <w:pPr>
        <w:rPr>
          <w:rFonts w:ascii="Arial" w:hAnsi="Arial" w:cs="Arial"/>
          <w:sz w:val="22"/>
          <w:u w:val="single"/>
        </w:rPr>
      </w:pPr>
      <w:r w:rsidRPr="00131C26">
        <w:rPr>
          <w:rFonts w:ascii="Arial" w:hAnsi="Arial" w:cs="Arial"/>
          <w:sz w:val="22"/>
          <w:u w:val="single"/>
        </w:rPr>
        <w:t>19 12 03</w:t>
      </w:r>
      <w:r w:rsidRPr="00131C26">
        <w:rPr>
          <w:rFonts w:ascii="Arial" w:hAnsi="Arial" w:cs="Arial"/>
          <w:sz w:val="22"/>
          <w:u w:val="single"/>
        </w:rPr>
        <w:tab/>
      </w:r>
      <w:r w:rsidR="0045363F" w:rsidRPr="00131C26">
        <w:rPr>
          <w:rFonts w:ascii="Arial" w:hAnsi="Arial" w:cs="Arial"/>
          <w:sz w:val="22"/>
          <w:u w:val="single"/>
        </w:rPr>
        <w:t>Neželezné kovy</w:t>
      </w:r>
    </w:p>
    <w:p w:rsidR="0045363F" w:rsidRPr="00131C26" w:rsidRDefault="00403578" w:rsidP="001E5B98">
      <w:pPr>
        <w:rPr>
          <w:rFonts w:ascii="Arial" w:hAnsi="Arial" w:cs="Arial"/>
          <w:sz w:val="22"/>
          <w:u w:val="single"/>
        </w:rPr>
      </w:pPr>
      <w:r w:rsidRPr="00131C26">
        <w:rPr>
          <w:rFonts w:ascii="Arial" w:hAnsi="Arial" w:cs="Arial"/>
          <w:sz w:val="22"/>
          <w:u w:val="single"/>
        </w:rPr>
        <w:t>20 01 40</w:t>
      </w:r>
      <w:r w:rsidRPr="00131C26">
        <w:rPr>
          <w:rFonts w:ascii="Arial" w:hAnsi="Arial" w:cs="Arial"/>
          <w:sz w:val="22"/>
          <w:u w:val="single"/>
        </w:rPr>
        <w:tab/>
      </w:r>
      <w:r w:rsidR="0045363F" w:rsidRPr="00131C26">
        <w:rPr>
          <w:rFonts w:ascii="Arial" w:hAnsi="Arial" w:cs="Arial"/>
          <w:sz w:val="22"/>
          <w:u w:val="single"/>
        </w:rPr>
        <w:t>Kovy</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Maximální množství zpracovaných odpadů v kalendářním roce: 200 000t.</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.4. Bioplynová stanice</w:t>
      </w:r>
    </w:p>
    <w:p w:rsidR="004E2404" w:rsidRPr="00131C26" w:rsidRDefault="004E2404" w:rsidP="001E5B98">
      <w:pPr>
        <w:rPr>
          <w:rFonts w:ascii="Arial" w:hAnsi="Arial" w:cs="Arial"/>
          <w:sz w:val="22"/>
          <w:u w:val="single"/>
        </w:rPr>
      </w:pPr>
    </w:p>
    <w:p w:rsidR="004E2404" w:rsidRPr="00131C26" w:rsidRDefault="004E2404" w:rsidP="001E5B98">
      <w:pPr>
        <w:rPr>
          <w:rFonts w:ascii="Arial" w:hAnsi="Arial" w:cs="Arial"/>
          <w:sz w:val="22"/>
          <w:u w:val="single"/>
        </w:rPr>
      </w:pPr>
      <w:r w:rsidRPr="00131C26">
        <w:rPr>
          <w:rFonts w:ascii="Arial" w:hAnsi="Arial" w:cs="Arial"/>
          <w:sz w:val="22"/>
          <w:u w:val="single"/>
        </w:rPr>
        <w:t>Odpady, které mohou být v zařízení zpracovány</w:t>
      </w:r>
    </w:p>
    <w:p w:rsidR="0045363F" w:rsidRPr="00131C26" w:rsidRDefault="0045363F" w:rsidP="001E5B98">
      <w:pPr>
        <w:rPr>
          <w:rFonts w:ascii="Arial" w:hAnsi="Arial" w:cs="Arial"/>
          <w:sz w:val="22"/>
          <w:u w:val="single"/>
        </w:rPr>
      </w:pPr>
    </w:p>
    <w:p w:rsidR="0045363F" w:rsidRPr="00131C26" w:rsidRDefault="00377914" w:rsidP="001E5B98">
      <w:pPr>
        <w:rPr>
          <w:rFonts w:ascii="Arial" w:hAnsi="Arial" w:cs="Arial"/>
          <w:sz w:val="22"/>
          <w:u w:val="single"/>
        </w:rPr>
      </w:pPr>
      <w:r w:rsidRPr="00131C26">
        <w:rPr>
          <w:rFonts w:ascii="Arial" w:hAnsi="Arial" w:cs="Arial"/>
          <w:sz w:val="22"/>
          <w:u w:val="single"/>
        </w:rPr>
        <w:t>02 01 01</w:t>
      </w:r>
      <w:r w:rsidRPr="00131C26">
        <w:rPr>
          <w:rFonts w:ascii="Arial" w:hAnsi="Arial" w:cs="Arial"/>
          <w:sz w:val="22"/>
          <w:u w:val="single"/>
        </w:rPr>
        <w:tab/>
      </w:r>
      <w:r w:rsidR="0045363F" w:rsidRPr="00131C26">
        <w:rPr>
          <w:rFonts w:ascii="Arial" w:hAnsi="Arial" w:cs="Arial"/>
          <w:sz w:val="22"/>
          <w:u w:val="single"/>
        </w:rPr>
        <w:t>Kaly z praní a z čištění</w:t>
      </w:r>
    </w:p>
    <w:p w:rsidR="0045363F" w:rsidRPr="00131C26" w:rsidRDefault="00377914" w:rsidP="001E5B98">
      <w:pPr>
        <w:rPr>
          <w:rFonts w:ascii="Arial" w:hAnsi="Arial" w:cs="Arial"/>
          <w:sz w:val="22"/>
          <w:u w:val="single"/>
        </w:rPr>
      </w:pPr>
      <w:r w:rsidRPr="00131C26">
        <w:rPr>
          <w:rFonts w:ascii="Arial" w:hAnsi="Arial" w:cs="Arial"/>
          <w:sz w:val="22"/>
          <w:u w:val="single"/>
        </w:rPr>
        <w:t>02 01 03</w:t>
      </w:r>
      <w:r w:rsidRPr="00131C26">
        <w:rPr>
          <w:rFonts w:ascii="Arial" w:hAnsi="Arial" w:cs="Arial"/>
          <w:sz w:val="22"/>
          <w:u w:val="single"/>
        </w:rPr>
        <w:tab/>
      </w:r>
      <w:r w:rsidR="0045363F" w:rsidRPr="00131C26">
        <w:rPr>
          <w:rFonts w:ascii="Arial" w:hAnsi="Arial" w:cs="Arial"/>
          <w:sz w:val="22"/>
          <w:u w:val="single"/>
        </w:rPr>
        <w:t>Odpad rostlinných pletiv</w:t>
      </w:r>
    </w:p>
    <w:p w:rsidR="0045363F" w:rsidRPr="00131C26" w:rsidRDefault="0045363F" w:rsidP="00377914">
      <w:pPr>
        <w:ind w:left="1418" w:hanging="1418"/>
        <w:rPr>
          <w:rFonts w:ascii="Arial" w:hAnsi="Arial" w:cs="Arial"/>
          <w:sz w:val="22"/>
          <w:u w:val="single"/>
        </w:rPr>
      </w:pPr>
      <w:r w:rsidRPr="00131C26">
        <w:rPr>
          <w:rFonts w:ascii="Arial" w:hAnsi="Arial" w:cs="Arial"/>
          <w:sz w:val="22"/>
          <w:u w:val="single"/>
        </w:rPr>
        <w:t>0</w:t>
      </w:r>
      <w:r w:rsidR="00FC16D6" w:rsidRPr="00131C26">
        <w:rPr>
          <w:rFonts w:ascii="Arial" w:hAnsi="Arial" w:cs="Arial"/>
          <w:sz w:val="22"/>
          <w:u w:val="single"/>
        </w:rPr>
        <w:t>2</w:t>
      </w:r>
      <w:r w:rsidR="00377914" w:rsidRPr="00131C26">
        <w:rPr>
          <w:rFonts w:ascii="Arial" w:hAnsi="Arial" w:cs="Arial"/>
          <w:sz w:val="22"/>
          <w:u w:val="single"/>
        </w:rPr>
        <w:t xml:space="preserve"> 01 06</w:t>
      </w:r>
      <w:r w:rsidR="00377914" w:rsidRPr="00131C26">
        <w:rPr>
          <w:rFonts w:ascii="Arial" w:hAnsi="Arial" w:cs="Arial"/>
          <w:sz w:val="22"/>
          <w:u w:val="single"/>
        </w:rPr>
        <w:tab/>
      </w:r>
      <w:r w:rsidRPr="00131C26">
        <w:rPr>
          <w:rFonts w:ascii="Arial" w:hAnsi="Arial" w:cs="Arial"/>
          <w:sz w:val="22"/>
          <w:u w:val="single"/>
        </w:rPr>
        <w:t>Zvířecí trus, moč a hnůj (včetně znečištěné slámy), kapalné odpady soustředěné odděleně a zpracovávané mimo místo vzniku</w:t>
      </w:r>
    </w:p>
    <w:p w:rsidR="0045363F" w:rsidRPr="00131C26" w:rsidRDefault="00377914" w:rsidP="001E5B98">
      <w:pPr>
        <w:rPr>
          <w:rFonts w:ascii="Arial" w:hAnsi="Arial" w:cs="Arial"/>
          <w:sz w:val="22"/>
          <w:u w:val="single"/>
        </w:rPr>
      </w:pPr>
      <w:r w:rsidRPr="00131C26">
        <w:rPr>
          <w:rFonts w:ascii="Arial" w:hAnsi="Arial" w:cs="Arial"/>
          <w:sz w:val="22"/>
          <w:u w:val="single"/>
        </w:rPr>
        <w:t>02 01 07</w:t>
      </w:r>
      <w:r w:rsidRPr="00131C26">
        <w:rPr>
          <w:rFonts w:ascii="Arial" w:hAnsi="Arial" w:cs="Arial"/>
          <w:sz w:val="22"/>
          <w:u w:val="single"/>
        </w:rPr>
        <w:tab/>
      </w:r>
      <w:r w:rsidR="0045363F" w:rsidRPr="00131C26">
        <w:rPr>
          <w:rFonts w:ascii="Arial" w:hAnsi="Arial" w:cs="Arial"/>
          <w:sz w:val="22"/>
          <w:u w:val="single"/>
        </w:rPr>
        <w:t>Odpady z lesnictví</w:t>
      </w:r>
    </w:p>
    <w:p w:rsidR="0045363F" w:rsidRPr="00131C26" w:rsidRDefault="00377914" w:rsidP="001E5B98">
      <w:pPr>
        <w:rPr>
          <w:rFonts w:ascii="Arial" w:hAnsi="Arial" w:cs="Arial"/>
          <w:sz w:val="22"/>
          <w:u w:val="single"/>
        </w:rPr>
      </w:pPr>
      <w:r w:rsidRPr="00131C26">
        <w:rPr>
          <w:rFonts w:ascii="Arial" w:hAnsi="Arial" w:cs="Arial"/>
          <w:sz w:val="22"/>
          <w:u w:val="single"/>
        </w:rPr>
        <w:t>02 03 01</w:t>
      </w:r>
      <w:r w:rsidRPr="00131C26">
        <w:rPr>
          <w:rFonts w:ascii="Arial" w:hAnsi="Arial" w:cs="Arial"/>
          <w:sz w:val="22"/>
          <w:u w:val="single"/>
        </w:rPr>
        <w:tab/>
      </w:r>
      <w:r w:rsidR="0045363F" w:rsidRPr="00131C26">
        <w:rPr>
          <w:rFonts w:ascii="Arial" w:hAnsi="Arial" w:cs="Arial"/>
          <w:sz w:val="22"/>
          <w:u w:val="single"/>
        </w:rPr>
        <w:t>Kaly z praní, čištění, loupání, odstřeďování a separace</w:t>
      </w:r>
    </w:p>
    <w:p w:rsidR="0045363F" w:rsidRPr="00131C26" w:rsidRDefault="00377914" w:rsidP="001E5B98">
      <w:pPr>
        <w:rPr>
          <w:rFonts w:ascii="Arial" w:hAnsi="Arial" w:cs="Arial"/>
          <w:sz w:val="22"/>
          <w:u w:val="single"/>
        </w:rPr>
      </w:pPr>
      <w:r w:rsidRPr="00131C26">
        <w:rPr>
          <w:rFonts w:ascii="Arial" w:hAnsi="Arial" w:cs="Arial"/>
          <w:sz w:val="22"/>
          <w:u w:val="single"/>
        </w:rPr>
        <w:t>02 03 04</w:t>
      </w:r>
      <w:r w:rsidRPr="00131C26">
        <w:rPr>
          <w:rFonts w:ascii="Arial" w:hAnsi="Arial" w:cs="Arial"/>
          <w:sz w:val="22"/>
          <w:u w:val="single"/>
        </w:rPr>
        <w:tab/>
      </w:r>
      <w:r w:rsidR="0045363F" w:rsidRPr="00131C26">
        <w:rPr>
          <w:rFonts w:ascii="Arial" w:hAnsi="Arial" w:cs="Arial"/>
          <w:sz w:val="22"/>
          <w:u w:val="single"/>
        </w:rPr>
        <w:t>Suroviny nevhodné ke spotřebě nebo zpracování</w:t>
      </w:r>
    </w:p>
    <w:p w:rsidR="0045363F" w:rsidRPr="00131C26" w:rsidRDefault="00377914" w:rsidP="001E5B98">
      <w:pPr>
        <w:rPr>
          <w:rFonts w:ascii="Arial" w:hAnsi="Arial" w:cs="Arial"/>
          <w:sz w:val="22"/>
          <w:u w:val="single"/>
        </w:rPr>
      </w:pPr>
      <w:r w:rsidRPr="00131C26">
        <w:rPr>
          <w:rFonts w:ascii="Arial" w:hAnsi="Arial" w:cs="Arial"/>
          <w:sz w:val="22"/>
          <w:u w:val="single"/>
        </w:rPr>
        <w:t>02 02 05</w:t>
      </w:r>
      <w:r w:rsidRPr="00131C26">
        <w:rPr>
          <w:rFonts w:ascii="Arial" w:hAnsi="Arial" w:cs="Arial"/>
          <w:sz w:val="22"/>
          <w:u w:val="single"/>
        </w:rPr>
        <w:tab/>
      </w:r>
      <w:r w:rsidR="0045363F" w:rsidRPr="00131C26">
        <w:rPr>
          <w:rFonts w:ascii="Arial" w:hAnsi="Arial" w:cs="Arial"/>
          <w:sz w:val="22"/>
          <w:u w:val="single"/>
        </w:rPr>
        <w:t>Kaly z čištění odpadních vod v místě jejich vzniku</w:t>
      </w:r>
    </w:p>
    <w:p w:rsidR="0045363F" w:rsidRPr="00131C26" w:rsidRDefault="0045363F" w:rsidP="001E5B98">
      <w:pPr>
        <w:rPr>
          <w:rFonts w:ascii="Arial" w:hAnsi="Arial" w:cs="Arial"/>
          <w:sz w:val="22"/>
          <w:u w:val="single"/>
        </w:rPr>
      </w:pPr>
      <w:r w:rsidRPr="00131C26">
        <w:rPr>
          <w:rFonts w:ascii="Arial" w:hAnsi="Arial" w:cs="Arial"/>
          <w:sz w:val="22"/>
          <w:u w:val="single"/>
        </w:rPr>
        <w:t>02 04 01</w:t>
      </w:r>
      <w:r w:rsidR="00377914" w:rsidRPr="00131C26">
        <w:rPr>
          <w:rFonts w:ascii="Arial" w:hAnsi="Arial" w:cs="Arial"/>
          <w:sz w:val="22"/>
          <w:u w:val="single"/>
        </w:rPr>
        <w:tab/>
      </w:r>
      <w:r w:rsidRPr="00131C26">
        <w:rPr>
          <w:rFonts w:ascii="Arial" w:hAnsi="Arial" w:cs="Arial"/>
          <w:sz w:val="22"/>
          <w:u w:val="single"/>
        </w:rPr>
        <w:t>Zemina z čištění a praní řepy</w:t>
      </w:r>
    </w:p>
    <w:p w:rsidR="0045363F" w:rsidRPr="00131C26" w:rsidRDefault="00377914" w:rsidP="001E5B98">
      <w:pPr>
        <w:rPr>
          <w:rFonts w:ascii="Arial" w:hAnsi="Arial" w:cs="Arial"/>
          <w:sz w:val="22"/>
          <w:u w:val="single"/>
        </w:rPr>
      </w:pPr>
      <w:r w:rsidRPr="00131C26">
        <w:rPr>
          <w:rFonts w:ascii="Arial" w:hAnsi="Arial" w:cs="Arial"/>
          <w:sz w:val="22"/>
          <w:u w:val="single"/>
        </w:rPr>
        <w:t>02 04 03</w:t>
      </w:r>
      <w:r w:rsidRPr="00131C26">
        <w:rPr>
          <w:rFonts w:ascii="Arial" w:hAnsi="Arial" w:cs="Arial"/>
          <w:sz w:val="22"/>
          <w:u w:val="single"/>
        </w:rPr>
        <w:tab/>
      </w:r>
      <w:r w:rsidR="0045363F" w:rsidRPr="00131C26">
        <w:rPr>
          <w:rFonts w:ascii="Arial" w:hAnsi="Arial" w:cs="Arial"/>
          <w:sz w:val="22"/>
          <w:u w:val="single"/>
        </w:rPr>
        <w:t>Kaly z čištění odpadních vod v místě jejich vzniku</w:t>
      </w:r>
    </w:p>
    <w:p w:rsidR="0045363F" w:rsidRPr="00131C26" w:rsidRDefault="00377914" w:rsidP="001E5B98">
      <w:pPr>
        <w:rPr>
          <w:rFonts w:ascii="Arial" w:hAnsi="Arial" w:cs="Arial"/>
          <w:sz w:val="22"/>
          <w:u w:val="single"/>
        </w:rPr>
      </w:pPr>
      <w:r w:rsidRPr="00131C26">
        <w:rPr>
          <w:rFonts w:ascii="Arial" w:hAnsi="Arial" w:cs="Arial"/>
          <w:sz w:val="22"/>
          <w:u w:val="single"/>
        </w:rPr>
        <w:t>02 06 01</w:t>
      </w:r>
      <w:r w:rsidRPr="00131C26">
        <w:rPr>
          <w:rFonts w:ascii="Arial" w:hAnsi="Arial" w:cs="Arial"/>
          <w:sz w:val="22"/>
          <w:u w:val="single"/>
        </w:rPr>
        <w:tab/>
      </w:r>
      <w:r w:rsidR="0045363F" w:rsidRPr="00131C26">
        <w:rPr>
          <w:rFonts w:ascii="Arial" w:hAnsi="Arial" w:cs="Arial"/>
          <w:sz w:val="22"/>
          <w:u w:val="single"/>
        </w:rPr>
        <w:t>Suroviny nevhodné ke spotřebě nebo zpracování</w:t>
      </w:r>
    </w:p>
    <w:p w:rsidR="0045363F" w:rsidRPr="00131C26" w:rsidRDefault="00377914" w:rsidP="001E5B98">
      <w:pPr>
        <w:rPr>
          <w:rFonts w:ascii="Arial" w:hAnsi="Arial" w:cs="Arial"/>
          <w:sz w:val="22"/>
          <w:u w:val="single"/>
        </w:rPr>
      </w:pPr>
      <w:r w:rsidRPr="00131C26">
        <w:rPr>
          <w:rFonts w:ascii="Arial" w:hAnsi="Arial" w:cs="Arial"/>
          <w:sz w:val="22"/>
          <w:u w:val="single"/>
        </w:rPr>
        <w:t>02 06 02</w:t>
      </w:r>
      <w:r w:rsidRPr="00131C26">
        <w:rPr>
          <w:rFonts w:ascii="Arial" w:hAnsi="Arial" w:cs="Arial"/>
          <w:sz w:val="22"/>
          <w:u w:val="single"/>
        </w:rPr>
        <w:tab/>
      </w:r>
      <w:r w:rsidR="0045363F" w:rsidRPr="00131C26">
        <w:rPr>
          <w:rFonts w:ascii="Arial" w:hAnsi="Arial" w:cs="Arial"/>
          <w:sz w:val="22"/>
          <w:u w:val="single"/>
        </w:rPr>
        <w:t>Kaly z čištění odpadních vod v místě jejich vzniku</w:t>
      </w:r>
    </w:p>
    <w:p w:rsidR="0045363F" w:rsidRPr="00131C26" w:rsidRDefault="00377914" w:rsidP="001E5B98">
      <w:pPr>
        <w:rPr>
          <w:rFonts w:ascii="Arial" w:hAnsi="Arial" w:cs="Arial"/>
          <w:sz w:val="22"/>
          <w:u w:val="single"/>
        </w:rPr>
      </w:pPr>
      <w:r w:rsidRPr="00131C26">
        <w:rPr>
          <w:rFonts w:ascii="Arial" w:hAnsi="Arial" w:cs="Arial"/>
          <w:sz w:val="22"/>
          <w:u w:val="single"/>
        </w:rPr>
        <w:t>02 07 01</w:t>
      </w:r>
      <w:r w:rsidRPr="00131C26">
        <w:rPr>
          <w:rFonts w:ascii="Arial" w:hAnsi="Arial" w:cs="Arial"/>
          <w:sz w:val="22"/>
          <w:u w:val="single"/>
        </w:rPr>
        <w:tab/>
      </w:r>
      <w:r w:rsidR="0045363F" w:rsidRPr="00131C26">
        <w:rPr>
          <w:rFonts w:ascii="Arial" w:hAnsi="Arial" w:cs="Arial"/>
          <w:sz w:val="22"/>
          <w:u w:val="single"/>
        </w:rPr>
        <w:t>Odpad z praní, čištění a mechanického zpracování surovin</w:t>
      </w:r>
    </w:p>
    <w:p w:rsidR="0045363F" w:rsidRPr="00131C26" w:rsidRDefault="00377914" w:rsidP="001E5B98">
      <w:pPr>
        <w:rPr>
          <w:rFonts w:ascii="Arial" w:hAnsi="Arial" w:cs="Arial"/>
          <w:sz w:val="22"/>
          <w:u w:val="single"/>
        </w:rPr>
      </w:pPr>
      <w:r w:rsidRPr="00131C26">
        <w:rPr>
          <w:rFonts w:ascii="Arial" w:hAnsi="Arial" w:cs="Arial"/>
          <w:sz w:val="22"/>
          <w:u w:val="single"/>
        </w:rPr>
        <w:t>02 07 02</w:t>
      </w:r>
      <w:r w:rsidRPr="00131C26">
        <w:rPr>
          <w:rFonts w:ascii="Arial" w:hAnsi="Arial" w:cs="Arial"/>
          <w:sz w:val="22"/>
          <w:u w:val="single"/>
        </w:rPr>
        <w:tab/>
      </w:r>
      <w:r w:rsidR="0045363F" w:rsidRPr="00131C26">
        <w:rPr>
          <w:rFonts w:ascii="Arial" w:hAnsi="Arial" w:cs="Arial"/>
          <w:sz w:val="22"/>
          <w:u w:val="single"/>
        </w:rPr>
        <w:t>Odpad z destilace lihovin</w:t>
      </w:r>
    </w:p>
    <w:p w:rsidR="0045363F" w:rsidRPr="00131C26" w:rsidRDefault="00377914" w:rsidP="001E5B98">
      <w:pPr>
        <w:rPr>
          <w:rFonts w:ascii="Arial" w:hAnsi="Arial" w:cs="Arial"/>
          <w:sz w:val="22"/>
          <w:u w:val="single"/>
        </w:rPr>
      </w:pPr>
      <w:r w:rsidRPr="00131C26">
        <w:rPr>
          <w:rFonts w:ascii="Arial" w:hAnsi="Arial" w:cs="Arial"/>
          <w:sz w:val="22"/>
          <w:u w:val="single"/>
        </w:rPr>
        <w:t>02 07 04</w:t>
      </w:r>
      <w:r w:rsidRPr="00131C26">
        <w:rPr>
          <w:rFonts w:ascii="Arial" w:hAnsi="Arial" w:cs="Arial"/>
          <w:sz w:val="22"/>
          <w:u w:val="single"/>
        </w:rPr>
        <w:tab/>
      </w:r>
      <w:r w:rsidR="0045363F" w:rsidRPr="00131C26">
        <w:rPr>
          <w:rFonts w:ascii="Arial" w:hAnsi="Arial" w:cs="Arial"/>
          <w:sz w:val="22"/>
          <w:u w:val="single"/>
        </w:rPr>
        <w:t>Suroviny nevhodné ke spotřebě nebo zpracování</w:t>
      </w:r>
    </w:p>
    <w:p w:rsidR="0045363F" w:rsidRPr="00131C26" w:rsidRDefault="00377914" w:rsidP="001E5B98">
      <w:pPr>
        <w:rPr>
          <w:rFonts w:ascii="Arial" w:hAnsi="Arial" w:cs="Arial"/>
          <w:sz w:val="22"/>
          <w:u w:val="single"/>
        </w:rPr>
      </w:pPr>
      <w:r w:rsidRPr="00131C26">
        <w:rPr>
          <w:rFonts w:ascii="Arial" w:hAnsi="Arial" w:cs="Arial"/>
          <w:sz w:val="22"/>
          <w:u w:val="single"/>
        </w:rPr>
        <w:t>02 07 05</w:t>
      </w:r>
      <w:r w:rsidRPr="00131C26">
        <w:rPr>
          <w:rFonts w:ascii="Arial" w:hAnsi="Arial" w:cs="Arial"/>
          <w:sz w:val="22"/>
          <w:u w:val="single"/>
        </w:rPr>
        <w:tab/>
      </w:r>
      <w:r w:rsidR="0045363F" w:rsidRPr="00131C26">
        <w:rPr>
          <w:rFonts w:ascii="Arial" w:hAnsi="Arial" w:cs="Arial"/>
          <w:sz w:val="22"/>
          <w:u w:val="single"/>
        </w:rPr>
        <w:t>Kaly z čištění odpadních vod v místě jejich vzniku</w:t>
      </w:r>
    </w:p>
    <w:p w:rsidR="00BA686A" w:rsidRPr="00131C26" w:rsidRDefault="00377914" w:rsidP="00377914">
      <w:pPr>
        <w:ind w:left="1418" w:hanging="1418"/>
        <w:rPr>
          <w:rFonts w:ascii="Arial" w:hAnsi="Arial" w:cs="Arial"/>
          <w:sz w:val="22"/>
          <w:u w:val="single"/>
        </w:rPr>
      </w:pPr>
      <w:r w:rsidRPr="00131C26">
        <w:rPr>
          <w:rFonts w:ascii="Arial" w:hAnsi="Arial" w:cs="Arial"/>
          <w:sz w:val="22"/>
          <w:u w:val="single"/>
        </w:rPr>
        <w:t>20 01 08</w:t>
      </w:r>
      <w:r w:rsidRPr="00131C26">
        <w:rPr>
          <w:rFonts w:ascii="Arial" w:hAnsi="Arial" w:cs="Arial"/>
          <w:sz w:val="22"/>
          <w:u w:val="single"/>
        </w:rPr>
        <w:tab/>
      </w:r>
      <w:r w:rsidR="00BA686A" w:rsidRPr="00131C26">
        <w:rPr>
          <w:rFonts w:ascii="Arial" w:hAnsi="Arial" w:cs="Arial"/>
          <w:sz w:val="22"/>
          <w:u w:val="single"/>
        </w:rPr>
        <w:t>Biologicky rozložitelný odpad z kuchyní a stravoven (pouze odpad rostlinného charakteru</w:t>
      </w:r>
      <w:r w:rsidR="00E5616D" w:rsidRPr="00131C26">
        <w:rPr>
          <w:rFonts w:ascii="Arial" w:hAnsi="Arial" w:cs="Arial"/>
          <w:sz w:val="22"/>
          <w:u w:val="single"/>
        </w:rPr>
        <w:t>, který nepřišel do kontaktu se surovinami živočišného původu</w:t>
      </w:r>
      <w:r w:rsidR="00BA686A" w:rsidRPr="00131C26">
        <w:rPr>
          <w:rFonts w:ascii="Arial" w:hAnsi="Arial" w:cs="Arial"/>
          <w:sz w:val="22"/>
          <w:u w:val="single"/>
        </w:rPr>
        <w:t xml:space="preserve">) </w:t>
      </w:r>
    </w:p>
    <w:p w:rsidR="0045363F" w:rsidRPr="00131C26" w:rsidRDefault="00377914" w:rsidP="00377914">
      <w:pPr>
        <w:ind w:left="1418" w:hanging="1418"/>
        <w:rPr>
          <w:rFonts w:ascii="Arial" w:hAnsi="Arial" w:cs="Arial"/>
          <w:sz w:val="22"/>
          <w:u w:val="single"/>
        </w:rPr>
      </w:pPr>
      <w:r w:rsidRPr="00131C26">
        <w:rPr>
          <w:rFonts w:ascii="Arial" w:hAnsi="Arial" w:cs="Arial"/>
          <w:sz w:val="22"/>
          <w:u w:val="single"/>
        </w:rPr>
        <w:t>20 02 01</w:t>
      </w:r>
      <w:r w:rsidRPr="00131C26">
        <w:rPr>
          <w:rFonts w:ascii="Arial" w:hAnsi="Arial" w:cs="Arial"/>
          <w:sz w:val="22"/>
          <w:u w:val="single"/>
        </w:rPr>
        <w:tab/>
      </w:r>
      <w:r w:rsidR="0045363F" w:rsidRPr="00131C26">
        <w:rPr>
          <w:rFonts w:ascii="Arial" w:hAnsi="Arial" w:cs="Arial"/>
          <w:sz w:val="22"/>
          <w:u w:val="single"/>
        </w:rPr>
        <w:t>Biologicky rozložitelný odpad</w:t>
      </w:r>
    </w:p>
    <w:p w:rsidR="0045363F" w:rsidRPr="00131C26" w:rsidRDefault="0045363F" w:rsidP="001E5B98">
      <w:pPr>
        <w:rPr>
          <w:rFonts w:ascii="Arial" w:hAnsi="Arial" w:cs="Arial"/>
          <w:sz w:val="22"/>
          <w:u w:val="single"/>
        </w:rPr>
      </w:pPr>
    </w:p>
    <w:p w:rsidR="0045363F" w:rsidRPr="00131C26" w:rsidRDefault="0045363F" w:rsidP="001E5B98">
      <w:pPr>
        <w:rPr>
          <w:rFonts w:ascii="Arial" w:hAnsi="Arial" w:cs="Arial"/>
          <w:sz w:val="22"/>
          <w:u w:val="single"/>
        </w:rPr>
      </w:pPr>
      <w:r w:rsidRPr="00131C26">
        <w:rPr>
          <w:rFonts w:ascii="Arial" w:hAnsi="Arial" w:cs="Arial"/>
          <w:sz w:val="22"/>
          <w:u w:val="single"/>
        </w:rPr>
        <w:t>Maximální množství odpadů zpracovaných odpadů v kal</w:t>
      </w:r>
      <w:r w:rsidR="00377914" w:rsidRPr="00131C26">
        <w:rPr>
          <w:rFonts w:ascii="Arial" w:hAnsi="Arial" w:cs="Arial"/>
          <w:sz w:val="22"/>
          <w:u w:val="single"/>
        </w:rPr>
        <w:t>endářním roce může tvořit 30% z </w:t>
      </w:r>
      <w:r w:rsidRPr="00131C26">
        <w:rPr>
          <w:rFonts w:ascii="Arial" w:hAnsi="Arial" w:cs="Arial"/>
          <w:sz w:val="22"/>
          <w:u w:val="single"/>
        </w:rPr>
        <w:t xml:space="preserve">celkové roční kapacity zařízení. </w:t>
      </w:r>
    </w:p>
    <w:p w:rsidR="0045363F" w:rsidRPr="00131C26" w:rsidRDefault="0045363F" w:rsidP="001E5B98">
      <w:pPr>
        <w:rPr>
          <w:rFonts w:ascii="Arial" w:hAnsi="Arial" w:cs="Arial"/>
          <w:sz w:val="22"/>
          <w:u w:val="single"/>
        </w:rPr>
      </w:pPr>
    </w:p>
    <w:p w:rsidR="00921567" w:rsidRPr="00131C26" w:rsidRDefault="00921567" w:rsidP="001E5B98">
      <w:pPr>
        <w:rPr>
          <w:rFonts w:ascii="Arial" w:hAnsi="Arial" w:cs="Arial"/>
          <w:b/>
          <w:sz w:val="22"/>
          <w:u w:val="single"/>
        </w:rPr>
      </w:pPr>
    </w:p>
    <w:p w:rsidR="00727517" w:rsidRPr="00131C26" w:rsidRDefault="00727517" w:rsidP="001E5B98">
      <w:pPr>
        <w:rPr>
          <w:rFonts w:ascii="Arial" w:hAnsi="Arial" w:cs="Arial"/>
          <w:sz w:val="22"/>
          <w:u w:val="single"/>
        </w:rPr>
      </w:pPr>
      <w:r w:rsidRPr="00131C26">
        <w:rPr>
          <w:rFonts w:ascii="Arial" w:hAnsi="Arial" w:cs="Arial"/>
          <w:sz w:val="22"/>
          <w:u w:val="single"/>
        </w:rPr>
        <w:t xml:space="preserve">6. Používání </w:t>
      </w:r>
      <w:r w:rsidR="0061200E" w:rsidRPr="00131C26">
        <w:rPr>
          <w:rFonts w:ascii="Arial" w:hAnsi="Arial" w:cs="Arial"/>
          <w:sz w:val="22"/>
          <w:u w:val="single"/>
        </w:rPr>
        <w:t xml:space="preserve">upravených </w:t>
      </w:r>
      <w:r w:rsidRPr="00131C26">
        <w:rPr>
          <w:rFonts w:ascii="Arial" w:hAnsi="Arial" w:cs="Arial"/>
          <w:sz w:val="22"/>
          <w:u w:val="single"/>
        </w:rPr>
        <w:t xml:space="preserve">kalů na </w:t>
      </w:r>
      <w:r w:rsidR="002053A1" w:rsidRPr="00131C26">
        <w:rPr>
          <w:rFonts w:ascii="Arial" w:hAnsi="Arial" w:cs="Arial"/>
          <w:sz w:val="22"/>
          <w:u w:val="single"/>
        </w:rPr>
        <w:t xml:space="preserve">zemědělské </w:t>
      </w:r>
      <w:r w:rsidRPr="00131C26">
        <w:rPr>
          <w:rFonts w:ascii="Arial" w:hAnsi="Arial" w:cs="Arial"/>
          <w:sz w:val="22"/>
          <w:u w:val="single"/>
        </w:rPr>
        <w:t>půdě</w:t>
      </w:r>
      <w:r w:rsidR="0061200E" w:rsidRPr="00131C26">
        <w:rPr>
          <w:rFonts w:ascii="Arial" w:hAnsi="Arial" w:cs="Arial"/>
          <w:sz w:val="22"/>
          <w:u w:val="single"/>
        </w:rPr>
        <w:t xml:space="preserve"> </w:t>
      </w:r>
    </w:p>
    <w:p w:rsidR="00727517" w:rsidRPr="00131C26" w:rsidRDefault="00727517" w:rsidP="001E5B98">
      <w:pPr>
        <w:rPr>
          <w:rFonts w:ascii="Arial" w:hAnsi="Arial" w:cs="Arial"/>
          <w:sz w:val="22"/>
          <w:u w:val="single"/>
        </w:rPr>
      </w:pPr>
    </w:p>
    <w:p w:rsidR="0061200E" w:rsidRPr="00131C26" w:rsidRDefault="0061200E" w:rsidP="001E5B98">
      <w:pPr>
        <w:rPr>
          <w:rFonts w:ascii="Arial" w:hAnsi="Arial" w:cs="Arial"/>
          <w:sz w:val="22"/>
          <w:u w:val="single"/>
        </w:rPr>
      </w:pPr>
    </w:p>
    <w:p w:rsidR="00727517" w:rsidRPr="00131C26" w:rsidRDefault="00727517" w:rsidP="00377914">
      <w:pPr>
        <w:ind w:left="284" w:hanging="284"/>
        <w:rPr>
          <w:rFonts w:ascii="Arial" w:hAnsi="Arial" w:cs="Arial"/>
          <w:sz w:val="22"/>
          <w:u w:val="single"/>
        </w:rPr>
      </w:pPr>
      <w:r w:rsidRPr="00131C26">
        <w:rPr>
          <w:rFonts w:ascii="Arial" w:hAnsi="Arial" w:cs="Arial"/>
          <w:sz w:val="22"/>
          <w:u w:val="single"/>
        </w:rPr>
        <w:t xml:space="preserve">7. Využívání </w:t>
      </w:r>
      <w:r w:rsidR="00285CA9" w:rsidRPr="00131C26">
        <w:rPr>
          <w:rFonts w:ascii="Arial" w:hAnsi="Arial" w:cs="Arial"/>
          <w:sz w:val="22"/>
          <w:u w:val="single"/>
        </w:rPr>
        <w:t>zeminy, kamení a sedimentů</w:t>
      </w:r>
      <w:r w:rsidRPr="00131C26">
        <w:rPr>
          <w:rFonts w:ascii="Arial" w:hAnsi="Arial" w:cs="Arial"/>
          <w:sz w:val="22"/>
          <w:u w:val="single"/>
        </w:rPr>
        <w:t xml:space="preserve"> na povrchu terénu</w:t>
      </w:r>
      <w:r w:rsidR="00C240BC" w:rsidRPr="00131C26">
        <w:rPr>
          <w:rFonts w:ascii="Arial" w:hAnsi="Arial" w:cs="Arial"/>
          <w:sz w:val="22"/>
          <w:u w:val="single"/>
        </w:rPr>
        <w:t xml:space="preserve"> v maximálním množství 10 000t odpadů využitých v jedné lokalitě</w:t>
      </w:r>
    </w:p>
    <w:p w:rsidR="0045363F" w:rsidRPr="00131C26" w:rsidRDefault="0045363F" w:rsidP="001E5B98">
      <w:pPr>
        <w:rPr>
          <w:rFonts w:ascii="Arial" w:hAnsi="Arial" w:cs="Arial"/>
          <w:b/>
          <w:sz w:val="22"/>
          <w:u w:val="single"/>
        </w:rPr>
      </w:pPr>
    </w:p>
    <w:p w:rsidR="005D0ADF" w:rsidRPr="00956E0F" w:rsidRDefault="005D0ADF" w:rsidP="005D0ADF">
      <w:pPr>
        <w:rPr>
          <w:rFonts w:ascii="Arial" w:eastAsia="Calibri" w:hAnsi="Arial" w:cs="Arial"/>
          <w:i/>
          <w:sz w:val="22"/>
        </w:rPr>
      </w:pPr>
      <w:r w:rsidRPr="00956E0F">
        <w:rPr>
          <w:rFonts w:ascii="Arial" w:eastAsia="Calibri" w:hAnsi="Arial" w:cs="Arial"/>
          <w:i/>
          <w:sz w:val="22"/>
        </w:rPr>
        <w:t>CELEX 32008L0098</w:t>
      </w:r>
    </w:p>
    <w:p w:rsidR="0045363F" w:rsidRPr="00131C26" w:rsidRDefault="007E5651" w:rsidP="001E5B98">
      <w:pPr>
        <w:rPr>
          <w:rFonts w:ascii="Arial" w:hAnsi="Arial" w:cs="Arial"/>
          <w:b/>
          <w:sz w:val="22"/>
          <w:u w:val="single"/>
        </w:rPr>
      </w:pPr>
      <w:r w:rsidRPr="00131C26">
        <w:rPr>
          <w:rFonts w:ascii="Arial" w:hAnsi="Arial" w:cs="Arial"/>
          <w:b/>
          <w:sz w:val="22"/>
          <w:u w:val="single"/>
        </w:rPr>
        <w:br w:type="page"/>
      </w:r>
    </w:p>
    <w:p w:rsidR="00921567" w:rsidRPr="007E266C" w:rsidRDefault="007E5651" w:rsidP="001E5B98">
      <w:pPr>
        <w:jc w:val="right"/>
        <w:rPr>
          <w:rFonts w:ascii="Arial" w:eastAsia="Calibri" w:hAnsi="Arial" w:cs="Arial"/>
          <w:b/>
          <w:sz w:val="22"/>
          <w:lang w:eastAsia="cs-CZ"/>
        </w:rPr>
      </w:pPr>
      <w:r>
        <w:rPr>
          <w:rFonts w:ascii="Arial" w:eastAsia="Calibri" w:hAnsi="Arial" w:cs="Arial"/>
          <w:b/>
          <w:sz w:val="22"/>
          <w:lang w:eastAsia="cs-CZ"/>
        </w:rPr>
        <w:lastRenderedPageBreak/>
        <w:t>Příloha č. 4</w:t>
      </w:r>
      <w:r w:rsidR="00921567" w:rsidRPr="007E266C">
        <w:rPr>
          <w:rFonts w:ascii="Arial" w:eastAsia="Calibri" w:hAnsi="Arial" w:cs="Arial"/>
          <w:b/>
          <w:sz w:val="22"/>
          <w:lang w:eastAsia="cs-CZ"/>
        </w:rPr>
        <w:t xml:space="preserve"> k zákonu č</w:t>
      </w:r>
      <w:r w:rsidR="001525C6">
        <w:rPr>
          <w:rFonts w:ascii="Arial" w:eastAsia="Calibri" w:hAnsi="Arial" w:cs="Arial"/>
          <w:b/>
          <w:sz w:val="22"/>
          <w:lang w:eastAsia="cs-CZ"/>
        </w:rPr>
        <w:t>…</w:t>
      </w:r>
      <w:r w:rsidR="00F469B7">
        <w:rPr>
          <w:rFonts w:ascii="Arial" w:eastAsia="Calibri" w:hAnsi="Arial" w:cs="Arial"/>
          <w:b/>
          <w:sz w:val="22"/>
          <w:lang w:eastAsia="cs-CZ"/>
        </w:rPr>
        <w:t>/2016</w:t>
      </w:r>
      <w:r w:rsidR="00921567" w:rsidRPr="007E266C">
        <w:rPr>
          <w:rFonts w:ascii="Arial" w:eastAsia="Calibri" w:hAnsi="Arial" w:cs="Arial"/>
          <w:b/>
          <w:sz w:val="22"/>
          <w:lang w:eastAsia="cs-CZ"/>
        </w:rPr>
        <w:t xml:space="preserve"> Sb.</w:t>
      </w:r>
    </w:p>
    <w:p w:rsidR="00921567" w:rsidRPr="007E266C" w:rsidRDefault="00921567" w:rsidP="001E5B98">
      <w:pPr>
        <w:jc w:val="center"/>
        <w:rPr>
          <w:rFonts w:ascii="Arial" w:eastAsia="Calibri" w:hAnsi="Arial" w:cs="Arial"/>
          <w:b/>
          <w:sz w:val="22"/>
          <w:lang w:eastAsia="cs-CZ"/>
        </w:rPr>
      </w:pPr>
    </w:p>
    <w:p w:rsidR="00AB5B3A" w:rsidRPr="00131C26" w:rsidRDefault="00AB5B3A" w:rsidP="00AB5B3A">
      <w:pPr>
        <w:rPr>
          <w:rFonts w:ascii="Arial" w:eastAsia="Calibri" w:hAnsi="Arial" w:cs="Arial"/>
          <w:b/>
          <w:sz w:val="22"/>
          <w:u w:val="single"/>
          <w:lang w:eastAsia="cs-CZ"/>
        </w:rPr>
      </w:pPr>
      <w:r w:rsidRPr="00131C26">
        <w:rPr>
          <w:rFonts w:ascii="Arial" w:eastAsia="Calibri" w:hAnsi="Arial" w:cs="Arial"/>
          <w:b/>
          <w:sz w:val="22"/>
          <w:u w:val="single"/>
          <w:lang w:eastAsia="cs-CZ"/>
        </w:rPr>
        <w:t>Způsoby využívání odpadu</w:t>
      </w:r>
    </w:p>
    <w:p w:rsidR="00AB5B3A" w:rsidRPr="00131C26" w:rsidRDefault="00AB5B3A" w:rsidP="00AB5B3A">
      <w:pPr>
        <w:rPr>
          <w:rFonts w:ascii="Arial" w:eastAsia="Calibri" w:hAnsi="Arial" w:cs="Arial"/>
          <w:b/>
          <w:sz w:val="22"/>
          <w:u w:val="single"/>
          <w:lang w:eastAsia="cs-CZ"/>
        </w:rPr>
      </w:pP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R 1</w:t>
      </w:r>
      <w:r w:rsidRPr="00131C26">
        <w:rPr>
          <w:rFonts w:ascii="Arial" w:eastAsia="Calibri" w:hAnsi="Arial" w:cs="Arial"/>
          <w:sz w:val="22"/>
          <w:u w:val="single"/>
          <w:lang w:eastAsia="cs-CZ"/>
        </w:rPr>
        <w:tab/>
        <w:t>Využití odpadu způsobem obdobným jako paliva nebo jiným způsobem k výrobě energie</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1.1</w:t>
      </w:r>
      <w:r w:rsidRPr="00131C26">
        <w:rPr>
          <w:rFonts w:ascii="Arial" w:eastAsia="Calibri" w:hAnsi="Arial" w:cs="Arial"/>
          <w:sz w:val="22"/>
          <w:u w:val="single"/>
          <w:lang w:eastAsia="cs-CZ"/>
        </w:rPr>
        <w:tab/>
        <w:t>Výroba paliva z odpadu</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2</w:t>
      </w:r>
      <w:r w:rsidRPr="00131C26">
        <w:rPr>
          <w:rFonts w:ascii="Arial" w:eastAsia="Calibri" w:hAnsi="Arial" w:cs="Arial"/>
          <w:sz w:val="22"/>
          <w:u w:val="single"/>
          <w:lang w:eastAsia="cs-CZ"/>
        </w:rPr>
        <w:tab/>
        <w:t>Zpětné získávání nebo regenerace rozpouštědel</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R 3</w:t>
      </w:r>
      <w:r w:rsidRPr="00131C26">
        <w:rPr>
          <w:rFonts w:ascii="Arial" w:eastAsia="Calibri" w:hAnsi="Arial" w:cs="Arial"/>
          <w:sz w:val="22"/>
          <w:u w:val="single"/>
          <w:lang w:eastAsia="cs-CZ"/>
        </w:rPr>
        <w:tab/>
        <w:t xml:space="preserve">Recyklace nebo zpětné získávání organických látek, které se nepoužívají jako rozpouštědla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3.1</w:t>
      </w:r>
      <w:r w:rsidRPr="00131C26">
        <w:rPr>
          <w:rFonts w:ascii="Arial" w:eastAsia="Calibri" w:hAnsi="Arial" w:cs="Arial"/>
          <w:sz w:val="22"/>
          <w:u w:val="single"/>
          <w:lang w:eastAsia="cs-CZ"/>
        </w:rPr>
        <w:tab/>
        <w:t xml:space="preserve">Výroba papíru, určeného k recyklaci, který přestává být odpadem,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3.2</w:t>
      </w:r>
      <w:r w:rsidRPr="00131C26">
        <w:rPr>
          <w:rFonts w:ascii="Arial" w:eastAsia="Calibri" w:hAnsi="Arial" w:cs="Arial"/>
          <w:sz w:val="22"/>
          <w:u w:val="single"/>
          <w:lang w:eastAsia="cs-CZ"/>
        </w:rPr>
        <w:tab/>
        <w:t>Recyklace odpadního papíru</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3.3</w:t>
      </w:r>
      <w:r w:rsidRPr="00131C26">
        <w:rPr>
          <w:rFonts w:ascii="Arial" w:eastAsia="Calibri" w:hAnsi="Arial" w:cs="Arial"/>
          <w:sz w:val="22"/>
          <w:u w:val="single"/>
          <w:lang w:eastAsia="cs-CZ"/>
        </w:rPr>
        <w:tab/>
        <w:t xml:space="preserve">Výroba plastu určeného k recyklaci, který přestává být odpadem.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3.4</w:t>
      </w:r>
      <w:r w:rsidRPr="00131C26">
        <w:rPr>
          <w:rFonts w:ascii="Arial" w:eastAsia="Calibri" w:hAnsi="Arial" w:cs="Arial"/>
          <w:sz w:val="22"/>
          <w:u w:val="single"/>
          <w:lang w:eastAsia="cs-CZ"/>
        </w:rPr>
        <w:tab/>
        <w:t>Recyklace plastu</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3.5</w:t>
      </w:r>
      <w:r w:rsidRPr="00131C26">
        <w:rPr>
          <w:rFonts w:ascii="Arial" w:eastAsia="Calibri" w:hAnsi="Arial" w:cs="Arial"/>
          <w:sz w:val="22"/>
          <w:u w:val="single"/>
          <w:lang w:eastAsia="cs-CZ"/>
        </w:rPr>
        <w:tab/>
        <w:t>Příprava na opětovné použití organických materiálů</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3.6</w:t>
      </w:r>
      <w:r w:rsidRPr="00131C26">
        <w:rPr>
          <w:rFonts w:ascii="Arial" w:eastAsia="Calibri" w:hAnsi="Arial" w:cs="Arial"/>
          <w:sz w:val="22"/>
          <w:u w:val="single"/>
          <w:lang w:eastAsia="cs-CZ"/>
        </w:rPr>
        <w:tab/>
        <w:t xml:space="preserve">Příprava na opětovné použití (protektorování)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3.7</w:t>
      </w:r>
      <w:r w:rsidRPr="00131C26">
        <w:rPr>
          <w:rFonts w:ascii="Arial" w:eastAsia="Calibri" w:hAnsi="Arial" w:cs="Arial"/>
          <w:sz w:val="22"/>
          <w:u w:val="single"/>
          <w:lang w:eastAsia="cs-CZ"/>
        </w:rPr>
        <w:tab/>
        <w:t>Kompostování</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3.8</w:t>
      </w:r>
      <w:r w:rsidRPr="00131C26">
        <w:rPr>
          <w:rFonts w:ascii="Arial" w:eastAsia="Calibri" w:hAnsi="Arial" w:cs="Arial"/>
          <w:sz w:val="22"/>
          <w:u w:val="single"/>
          <w:lang w:eastAsia="cs-CZ"/>
        </w:rPr>
        <w:tab/>
        <w:t xml:space="preserve">Výroba produktu, který přestává být odpadem, s výjimkou papíru, plastu a kompostu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4</w:t>
      </w:r>
      <w:r w:rsidRPr="00131C26">
        <w:rPr>
          <w:rFonts w:ascii="Arial" w:eastAsia="Calibri" w:hAnsi="Arial" w:cs="Arial"/>
          <w:sz w:val="22"/>
          <w:u w:val="single"/>
          <w:lang w:eastAsia="cs-CZ"/>
        </w:rPr>
        <w:tab/>
        <w:t>Recyklace nebo zpětné získávání kovů a sloučenin kovů</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4.1</w:t>
      </w:r>
      <w:r w:rsidRPr="00131C26">
        <w:rPr>
          <w:rFonts w:ascii="Arial" w:eastAsia="Calibri" w:hAnsi="Arial" w:cs="Arial"/>
          <w:sz w:val="22"/>
          <w:u w:val="single"/>
          <w:lang w:eastAsia="cs-CZ"/>
        </w:rPr>
        <w:tab/>
        <w:t xml:space="preserve">Výroba kovu určeného pro recyklaci, který přestává být odpadem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4.2</w:t>
      </w:r>
      <w:r w:rsidRPr="00131C26">
        <w:rPr>
          <w:rFonts w:ascii="Arial" w:eastAsia="Calibri" w:hAnsi="Arial" w:cs="Arial"/>
          <w:sz w:val="22"/>
          <w:u w:val="single"/>
          <w:lang w:eastAsia="cs-CZ"/>
        </w:rPr>
        <w:tab/>
        <w:t>Příprava kovových dílů nebo kovových odpadů pro opětovné použití</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5</w:t>
      </w:r>
      <w:r w:rsidRPr="00131C26">
        <w:rPr>
          <w:rFonts w:ascii="Arial" w:eastAsia="Calibri" w:hAnsi="Arial" w:cs="Arial"/>
          <w:sz w:val="22"/>
          <w:u w:val="single"/>
          <w:lang w:eastAsia="cs-CZ"/>
        </w:rPr>
        <w:tab/>
        <w:t xml:space="preserve">Recyklace nebo zpětné získávání ostatních anorganických materiálů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5.1</w:t>
      </w:r>
      <w:r w:rsidRPr="00131C26">
        <w:rPr>
          <w:rFonts w:ascii="Arial" w:eastAsia="Calibri" w:hAnsi="Arial" w:cs="Arial"/>
          <w:sz w:val="22"/>
          <w:u w:val="single"/>
          <w:lang w:eastAsia="cs-CZ"/>
        </w:rPr>
        <w:tab/>
        <w:t xml:space="preserve">Výroba skla určeného k recyklaci, které přestává být odpadem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5.2</w:t>
      </w:r>
      <w:r w:rsidRPr="00131C26">
        <w:rPr>
          <w:rFonts w:ascii="Arial" w:eastAsia="Calibri" w:hAnsi="Arial" w:cs="Arial"/>
          <w:sz w:val="22"/>
          <w:u w:val="single"/>
          <w:lang w:eastAsia="cs-CZ"/>
        </w:rPr>
        <w:tab/>
        <w:t>Příprava na opětovné použití anorganických materiálů</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5.3</w:t>
      </w:r>
      <w:r w:rsidRPr="00131C26">
        <w:rPr>
          <w:rFonts w:ascii="Arial" w:eastAsia="Calibri" w:hAnsi="Arial" w:cs="Arial"/>
          <w:sz w:val="22"/>
          <w:u w:val="single"/>
          <w:lang w:eastAsia="cs-CZ"/>
        </w:rPr>
        <w:tab/>
        <w:t xml:space="preserve">Výroba stavebních recyklátů, které přestávají být odpadem </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R 5.4</w:t>
      </w:r>
      <w:r w:rsidRPr="00131C26">
        <w:rPr>
          <w:rFonts w:ascii="Arial" w:eastAsia="Calibri" w:hAnsi="Arial" w:cs="Arial"/>
          <w:sz w:val="22"/>
          <w:u w:val="single"/>
          <w:lang w:eastAsia="cs-CZ"/>
        </w:rPr>
        <w:tab/>
        <w:t>Využití odpadů na povrchu terénu a k zásypům s výjimkou 1. a 2. fáze provozu skládky odpadů</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R 5.5</w:t>
      </w:r>
      <w:r w:rsidRPr="00131C26">
        <w:rPr>
          <w:rFonts w:ascii="Arial" w:eastAsia="Calibri" w:hAnsi="Arial" w:cs="Arial"/>
          <w:sz w:val="22"/>
          <w:u w:val="single"/>
          <w:lang w:eastAsia="cs-CZ"/>
        </w:rPr>
        <w:tab/>
        <w:t>Využití odpadů k rekultivaci skládek ve 2. fázi provozu skládky</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5.6</w:t>
      </w:r>
      <w:r w:rsidRPr="00131C26">
        <w:rPr>
          <w:rFonts w:ascii="Arial" w:eastAsia="Calibri" w:hAnsi="Arial" w:cs="Arial"/>
          <w:sz w:val="22"/>
          <w:u w:val="single"/>
          <w:lang w:eastAsia="cs-CZ"/>
        </w:rPr>
        <w:tab/>
        <w:t>Využití odpadů jako technologický materiál na technické zabezpečení skládky</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5.7</w:t>
      </w:r>
      <w:r w:rsidRPr="00131C26">
        <w:rPr>
          <w:rFonts w:ascii="Arial" w:eastAsia="Calibri" w:hAnsi="Arial" w:cs="Arial"/>
          <w:sz w:val="22"/>
          <w:u w:val="single"/>
          <w:lang w:eastAsia="cs-CZ"/>
        </w:rPr>
        <w:tab/>
        <w:t xml:space="preserve">Výroba produktu, který přestává být odpadem, s výjimkou skla a stavebních recyklátů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6</w:t>
      </w:r>
      <w:r w:rsidRPr="00131C26">
        <w:rPr>
          <w:rFonts w:ascii="Arial" w:eastAsia="Calibri" w:hAnsi="Arial" w:cs="Arial"/>
          <w:sz w:val="22"/>
          <w:u w:val="single"/>
          <w:lang w:eastAsia="cs-CZ"/>
        </w:rPr>
        <w:tab/>
        <w:t>Regenerace kyselin nebo zásad</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7</w:t>
      </w:r>
      <w:r w:rsidRPr="00131C26">
        <w:rPr>
          <w:rFonts w:ascii="Arial" w:eastAsia="Calibri" w:hAnsi="Arial" w:cs="Arial"/>
          <w:sz w:val="22"/>
          <w:u w:val="single"/>
          <w:lang w:eastAsia="cs-CZ"/>
        </w:rPr>
        <w:tab/>
        <w:t>Zpětné získávání látek používaných ke snižování znečištění</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8</w:t>
      </w:r>
      <w:r w:rsidRPr="00131C26">
        <w:rPr>
          <w:rFonts w:ascii="Arial" w:eastAsia="Calibri" w:hAnsi="Arial" w:cs="Arial"/>
          <w:sz w:val="22"/>
          <w:u w:val="single"/>
          <w:lang w:eastAsia="cs-CZ"/>
        </w:rPr>
        <w:tab/>
        <w:t>Zpětné získávání složek katalyzátorů</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9</w:t>
      </w:r>
      <w:r w:rsidRPr="00131C26">
        <w:rPr>
          <w:rFonts w:ascii="Arial" w:eastAsia="Calibri" w:hAnsi="Arial" w:cs="Arial"/>
          <w:sz w:val="22"/>
          <w:u w:val="single"/>
          <w:lang w:eastAsia="cs-CZ"/>
        </w:rPr>
        <w:tab/>
        <w:t>Rafinace olejů nebo jiný způsob opětovného použití olejů</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10</w:t>
      </w:r>
      <w:r w:rsidRPr="00131C26">
        <w:rPr>
          <w:rFonts w:ascii="Arial" w:eastAsia="Calibri" w:hAnsi="Arial" w:cs="Arial"/>
          <w:sz w:val="22"/>
          <w:u w:val="single"/>
          <w:lang w:eastAsia="cs-CZ"/>
        </w:rPr>
        <w:tab/>
        <w:t>Aplikace do půdy, která je přínosem pro zemědělství nebo zlepšuje ekologii</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R 11</w:t>
      </w:r>
      <w:r w:rsidRPr="00131C26">
        <w:rPr>
          <w:rFonts w:ascii="Arial" w:eastAsia="Calibri" w:hAnsi="Arial" w:cs="Arial"/>
          <w:sz w:val="22"/>
          <w:u w:val="single"/>
          <w:lang w:eastAsia="cs-CZ"/>
        </w:rPr>
        <w:tab/>
        <w:t>Využití odpadů získaných některým ze způsobů uvedených pod označením R 1 až R 10</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R 12</w:t>
      </w:r>
      <w:r w:rsidRPr="00131C26">
        <w:rPr>
          <w:rFonts w:ascii="Arial" w:eastAsia="Calibri" w:hAnsi="Arial" w:cs="Arial"/>
          <w:sz w:val="22"/>
          <w:u w:val="single"/>
          <w:lang w:eastAsia="cs-CZ"/>
        </w:rPr>
        <w:tab/>
        <w:t>Úprava odpadů před využitím některým ze způsobů uvedených pod označením R 1 až R 11</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12.1</w:t>
      </w:r>
      <w:r w:rsidRPr="00131C26">
        <w:rPr>
          <w:rFonts w:ascii="Arial" w:eastAsia="Calibri" w:hAnsi="Arial" w:cs="Arial"/>
          <w:sz w:val="22"/>
          <w:u w:val="single"/>
          <w:lang w:eastAsia="cs-CZ"/>
        </w:rPr>
        <w:tab/>
        <w:t>Úprava k následnému využití odpadu k výrobě energie.</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lastRenderedPageBreak/>
        <w:t>R 12.2</w:t>
      </w:r>
      <w:r w:rsidRPr="00131C26">
        <w:rPr>
          <w:rFonts w:ascii="Arial" w:eastAsia="Calibri" w:hAnsi="Arial" w:cs="Arial"/>
          <w:sz w:val="22"/>
          <w:u w:val="single"/>
          <w:lang w:eastAsia="cs-CZ"/>
        </w:rPr>
        <w:tab/>
        <w:t>Úprava k recyklaci nebo zpětnému získávání organických látek (papír, plasty)</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12.3</w:t>
      </w:r>
      <w:r w:rsidRPr="00131C26">
        <w:rPr>
          <w:rFonts w:ascii="Arial" w:eastAsia="Calibri" w:hAnsi="Arial" w:cs="Arial"/>
          <w:sz w:val="22"/>
          <w:u w:val="single"/>
          <w:lang w:eastAsia="cs-CZ"/>
        </w:rPr>
        <w:tab/>
        <w:t>Úprava k následné recyklaci nebo zpětnému získávání kovů a sloučenin kovů</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R 12.4</w:t>
      </w:r>
      <w:r w:rsidRPr="00131C26">
        <w:rPr>
          <w:rFonts w:ascii="Arial" w:eastAsia="Calibri" w:hAnsi="Arial" w:cs="Arial"/>
          <w:sz w:val="22"/>
          <w:u w:val="single"/>
          <w:lang w:eastAsia="cs-CZ"/>
        </w:rPr>
        <w:tab/>
        <w:t>Úprava k následné recyklaci nebo zpětnému získávání ostatních anorganických materiálů (sklo, zeminy, stavební odpady)</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12.5</w:t>
      </w:r>
      <w:r w:rsidRPr="00131C26">
        <w:rPr>
          <w:rFonts w:ascii="Arial" w:eastAsia="Calibri" w:hAnsi="Arial" w:cs="Arial"/>
          <w:sz w:val="22"/>
          <w:u w:val="single"/>
          <w:lang w:eastAsia="cs-CZ"/>
        </w:rPr>
        <w:tab/>
        <w:t>Vznik kompostu nevyhovující kvality</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12.6</w:t>
      </w:r>
      <w:r w:rsidRPr="00131C26">
        <w:rPr>
          <w:rFonts w:ascii="Arial" w:eastAsia="Calibri" w:hAnsi="Arial" w:cs="Arial"/>
          <w:sz w:val="22"/>
          <w:u w:val="single"/>
          <w:lang w:eastAsia="cs-CZ"/>
        </w:rPr>
        <w:tab/>
        <w:t xml:space="preserve">Zpracování vozidel s ukončenou životností </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R 12.7 Zpracování elektroodpadu</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R 13</w:t>
      </w:r>
      <w:r w:rsidRPr="00131C26">
        <w:rPr>
          <w:rFonts w:ascii="Arial" w:eastAsia="Calibri" w:hAnsi="Arial" w:cs="Arial"/>
          <w:sz w:val="22"/>
          <w:u w:val="single"/>
          <w:lang w:eastAsia="cs-CZ"/>
        </w:rPr>
        <w:tab/>
        <w:t>Skladování odpadů před využitím některým ze způsobů uvedených pod označením R 1 až R 12, s výjimkou dočasného uložení v rámci shromažďování a sběru</w:t>
      </w:r>
    </w:p>
    <w:p w:rsidR="00AB5B3A" w:rsidRPr="00131C26" w:rsidRDefault="00AB5B3A" w:rsidP="00AB5B3A">
      <w:pPr>
        <w:spacing w:after="120"/>
        <w:rPr>
          <w:rFonts w:ascii="Arial" w:eastAsia="Calibri" w:hAnsi="Arial" w:cs="Arial"/>
          <w:sz w:val="22"/>
          <w:u w:val="single"/>
          <w:lang w:eastAsia="cs-CZ"/>
        </w:rPr>
      </w:pP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Poznámky</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K bodu R 3 -  Zahrnuje rovněž zplyňování a pyrolýzu v případě, že jsou produkované složky využívány jako chemické látky.</w:t>
      </w:r>
    </w:p>
    <w:p w:rsidR="00AB5B3A"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K bodu R 12 - Pokud není k dispozici jiný vhodný kód R, může tento postup zahrnovat předběžné činnosti předcházející využití, včetně předzpracování, jako například demontáž, třídění, rozmělňování, lisování, peletizace, sušení, drcení, kondicionování, přebalení, oddělování, míšení nebo směšování, před použitím některého ze způsobů označených R1 až R11.</w:t>
      </w:r>
    </w:p>
    <w:p w:rsidR="005D0ADF" w:rsidRPr="00131C26" w:rsidRDefault="005D0ADF" w:rsidP="00AB5B3A">
      <w:pPr>
        <w:spacing w:after="120"/>
        <w:rPr>
          <w:rFonts w:ascii="Arial" w:eastAsia="Calibri" w:hAnsi="Arial" w:cs="Arial"/>
          <w:sz w:val="22"/>
          <w:u w:val="single"/>
          <w:lang w:eastAsia="cs-CZ"/>
        </w:rPr>
      </w:pPr>
    </w:p>
    <w:p w:rsidR="005D0ADF" w:rsidRPr="00956E0F" w:rsidRDefault="005D0ADF" w:rsidP="005D0ADF">
      <w:pPr>
        <w:rPr>
          <w:rFonts w:ascii="Arial" w:eastAsia="Calibri" w:hAnsi="Arial" w:cs="Arial"/>
          <w:i/>
          <w:sz w:val="22"/>
        </w:rPr>
      </w:pPr>
      <w:r w:rsidRPr="00956E0F">
        <w:rPr>
          <w:rFonts w:ascii="Arial" w:eastAsia="Calibri" w:hAnsi="Arial" w:cs="Arial"/>
          <w:i/>
          <w:sz w:val="22"/>
        </w:rPr>
        <w:t>CELEX 32008L0098</w:t>
      </w:r>
    </w:p>
    <w:p w:rsidR="00DB37A2" w:rsidRPr="00131C26" w:rsidRDefault="00AB5B3A" w:rsidP="00AB5B3A">
      <w:pPr>
        <w:rPr>
          <w:rFonts w:ascii="Arial" w:eastAsia="Calibri" w:hAnsi="Arial" w:cs="Arial"/>
          <w:b/>
          <w:sz w:val="22"/>
          <w:u w:val="single"/>
          <w:lang w:eastAsia="cs-CZ"/>
        </w:rPr>
      </w:pPr>
      <w:r w:rsidRPr="00131C26">
        <w:rPr>
          <w:rFonts w:ascii="Arial" w:eastAsia="Calibri" w:hAnsi="Arial" w:cs="Arial"/>
          <w:sz w:val="22"/>
          <w:u w:val="single"/>
          <w:lang w:eastAsia="cs-CZ"/>
        </w:rPr>
        <w:br w:type="page"/>
      </w:r>
    </w:p>
    <w:p w:rsidR="00DB37A2" w:rsidRPr="00DB37A2" w:rsidRDefault="007E5651" w:rsidP="001E5B98">
      <w:pPr>
        <w:jc w:val="right"/>
        <w:rPr>
          <w:rFonts w:ascii="Arial" w:eastAsia="Calibri" w:hAnsi="Arial" w:cs="Arial"/>
          <w:b/>
          <w:sz w:val="22"/>
          <w:lang w:eastAsia="cs-CZ"/>
        </w:rPr>
      </w:pPr>
      <w:r>
        <w:rPr>
          <w:rFonts w:ascii="Arial" w:eastAsia="Calibri" w:hAnsi="Arial" w:cs="Arial"/>
          <w:b/>
          <w:sz w:val="22"/>
          <w:lang w:eastAsia="cs-CZ"/>
        </w:rPr>
        <w:lastRenderedPageBreak/>
        <w:t xml:space="preserve">Příloha č. 5 k zákonu č…. </w:t>
      </w:r>
      <w:r w:rsidR="00F469B7">
        <w:rPr>
          <w:rFonts w:ascii="Arial" w:eastAsia="Calibri" w:hAnsi="Arial" w:cs="Arial"/>
          <w:b/>
          <w:sz w:val="22"/>
          <w:lang w:eastAsia="cs-CZ"/>
        </w:rPr>
        <w:t xml:space="preserve">/2016 </w:t>
      </w:r>
      <w:r>
        <w:rPr>
          <w:rFonts w:ascii="Arial" w:eastAsia="Calibri" w:hAnsi="Arial" w:cs="Arial"/>
          <w:b/>
          <w:sz w:val="22"/>
          <w:lang w:eastAsia="cs-CZ"/>
        </w:rPr>
        <w:t>Sb.</w:t>
      </w:r>
    </w:p>
    <w:p w:rsidR="00DB37A2" w:rsidRPr="00DB37A2" w:rsidRDefault="00DB37A2" w:rsidP="001E5B98">
      <w:pPr>
        <w:rPr>
          <w:rFonts w:ascii="Arial" w:eastAsia="Calibri" w:hAnsi="Arial" w:cs="Arial"/>
          <w:b/>
          <w:sz w:val="22"/>
          <w:lang w:eastAsia="cs-CZ"/>
        </w:rPr>
      </w:pPr>
    </w:p>
    <w:p w:rsidR="00AB5B3A" w:rsidRPr="00131C26" w:rsidRDefault="00AB5B3A" w:rsidP="00AB5B3A">
      <w:pPr>
        <w:rPr>
          <w:rFonts w:ascii="Arial" w:eastAsia="Calibri" w:hAnsi="Arial" w:cs="Arial"/>
          <w:b/>
          <w:sz w:val="22"/>
          <w:u w:val="single"/>
          <w:lang w:eastAsia="cs-CZ"/>
        </w:rPr>
      </w:pPr>
      <w:r w:rsidRPr="00131C26">
        <w:rPr>
          <w:rFonts w:ascii="Arial" w:eastAsia="Calibri" w:hAnsi="Arial" w:cs="Arial"/>
          <w:b/>
          <w:sz w:val="22"/>
          <w:u w:val="single"/>
          <w:lang w:eastAsia="cs-CZ"/>
        </w:rPr>
        <w:t>Způsoby odstraňování odpadu</w:t>
      </w:r>
    </w:p>
    <w:p w:rsidR="00AB5B3A" w:rsidRPr="00131C26" w:rsidRDefault="00AB5B3A" w:rsidP="00AB5B3A">
      <w:pPr>
        <w:rPr>
          <w:rFonts w:ascii="Arial" w:eastAsia="Calibri" w:hAnsi="Arial" w:cs="Arial"/>
          <w:b/>
          <w:sz w:val="22"/>
          <w:u w:val="single"/>
          <w:lang w:eastAsia="cs-CZ"/>
        </w:rPr>
      </w:pP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D 1</w:t>
      </w:r>
      <w:r w:rsidRPr="00131C26">
        <w:rPr>
          <w:rFonts w:ascii="Arial" w:eastAsia="Calibri" w:hAnsi="Arial" w:cs="Arial"/>
          <w:sz w:val="22"/>
          <w:u w:val="single"/>
          <w:lang w:eastAsia="cs-CZ"/>
        </w:rPr>
        <w:tab/>
        <w:t>Ukládání v úrovni nebo pod úrovní terénu (například skládkování)</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D 2</w:t>
      </w:r>
      <w:r w:rsidRPr="00131C26">
        <w:rPr>
          <w:rFonts w:ascii="Arial" w:eastAsia="Calibri" w:hAnsi="Arial" w:cs="Arial"/>
          <w:sz w:val="22"/>
          <w:u w:val="single"/>
          <w:lang w:eastAsia="cs-CZ"/>
        </w:rPr>
        <w:tab/>
        <w:t>Úprava půdními procesy (například biologický rozklad kapalných odpadů nebo kalů v půdě)</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D 3</w:t>
      </w:r>
      <w:r w:rsidRPr="00131C26">
        <w:rPr>
          <w:rFonts w:ascii="Arial" w:eastAsia="Calibri" w:hAnsi="Arial" w:cs="Arial"/>
          <w:sz w:val="22"/>
          <w:u w:val="single"/>
          <w:lang w:eastAsia="cs-CZ"/>
        </w:rPr>
        <w:tab/>
        <w:t>Hlubinná injektáž (například injektáž čerpatelných odpadů do vrtů, solných komor nebo prostor přírodního původu)</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D 4</w:t>
      </w:r>
      <w:r w:rsidRPr="00131C26">
        <w:rPr>
          <w:rFonts w:ascii="Arial" w:eastAsia="Calibri" w:hAnsi="Arial" w:cs="Arial"/>
          <w:sz w:val="22"/>
          <w:u w:val="single"/>
          <w:lang w:eastAsia="cs-CZ"/>
        </w:rPr>
        <w:tab/>
        <w:t>Ukládání do povrchových nádrží (například vypouštění kapalných odpadů nebo kalů do prohlubní, vodních nádrží nebo lagun)</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D 5</w:t>
      </w:r>
      <w:r w:rsidRPr="00131C26">
        <w:rPr>
          <w:rFonts w:ascii="Arial" w:eastAsia="Calibri" w:hAnsi="Arial" w:cs="Arial"/>
          <w:sz w:val="22"/>
          <w:u w:val="single"/>
          <w:lang w:eastAsia="cs-CZ"/>
        </w:rPr>
        <w:tab/>
        <w:t>Ukládání do speciálně technicky provedených skládek (například ukládání do utěsněných oddělených prostor, které jsou uzavřeny a izolovány navzájem i od vnějšího prostředí)</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 xml:space="preserve">D 6 </w:t>
      </w:r>
      <w:r w:rsidRPr="00131C26">
        <w:rPr>
          <w:rFonts w:ascii="Arial" w:eastAsia="Calibri" w:hAnsi="Arial" w:cs="Arial"/>
          <w:sz w:val="22"/>
          <w:u w:val="single"/>
          <w:lang w:eastAsia="cs-CZ"/>
        </w:rPr>
        <w:tab/>
        <w:t>Vypouštění do vodních těles s výjimkou moří a oceánů</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 xml:space="preserve">D 7 </w:t>
      </w:r>
      <w:r w:rsidRPr="00131C26">
        <w:rPr>
          <w:rFonts w:ascii="Arial" w:eastAsia="Calibri" w:hAnsi="Arial" w:cs="Arial"/>
          <w:sz w:val="22"/>
          <w:u w:val="single"/>
          <w:lang w:eastAsia="cs-CZ"/>
        </w:rPr>
        <w:tab/>
        <w:t>Vypouštění do moří a oceánů, včetně ukládání na mořské dno</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 xml:space="preserve">D 8 </w:t>
      </w:r>
      <w:r w:rsidRPr="00131C26">
        <w:rPr>
          <w:rFonts w:ascii="Arial" w:eastAsia="Calibri" w:hAnsi="Arial" w:cs="Arial"/>
          <w:sz w:val="22"/>
          <w:u w:val="single"/>
          <w:lang w:eastAsia="cs-CZ"/>
        </w:rPr>
        <w:tab/>
        <w:t>Biologická úprava jinde v této příloze nespecifikovaná, jejímž konečným produktem jsou sloučeniny nebo směsi, které se odstraňují některým ze způsobů uvedených pod označením D 1 až D 12</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 xml:space="preserve">D 9 </w:t>
      </w:r>
      <w:r w:rsidRPr="00131C26">
        <w:rPr>
          <w:rFonts w:ascii="Arial" w:eastAsia="Calibri" w:hAnsi="Arial" w:cs="Arial"/>
          <w:sz w:val="22"/>
          <w:u w:val="single"/>
          <w:lang w:eastAsia="cs-CZ"/>
        </w:rPr>
        <w:tab/>
        <w:t>Fyzikálně-chemická úprava jinde v této příloze nespecifikovaná, jejímž konečným produktem jsou sloučeniny nebo směsi, které se odstraňují některým ze způsobů uvedených pod označením D 1 až D 12 (například odpařování, sušení, kalcinace)</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 xml:space="preserve">D 10 </w:t>
      </w:r>
      <w:r w:rsidRPr="00131C26">
        <w:rPr>
          <w:rFonts w:ascii="Arial" w:eastAsia="Calibri" w:hAnsi="Arial" w:cs="Arial"/>
          <w:sz w:val="22"/>
          <w:u w:val="single"/>
          <w:lang w:eastAsia="cs-CZ"/>
        </w:rPr>
        <w:tab/>
        <w:t>Spalování na pevnině</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 xml:space="preserve">D 11 </w:t>
      </w:r>
      <w:r w:rsidRPr="00131C26">
        <w:rPr>
          <w:rFonts w:ascii="Arial" w:eastAsia="Calibri" w:hAnsi="Arial" w:cs="Arial"/>
          <w:sz w:val="22"/>
          <w:u w:val="single"/>
          <w:lang w:eastAsia="cs-CZ"/>
        </w:rPr>
        <w:tab/>
        <w:t>Spalování na moři</w:t>
      </w:r>
    </w:p>
    <w:p w:rsidR="00AB5B3A" w:rsidRPr="00131C26" w:rsidRDefault="00AB5B3A" w:rsidP="00AB5B3A">
      <w:pPr>
        <w:spacing w:after="120"/>
        <w:rPr>
          <w:rFonts w:ascii="Arial" w:eastAsia="Calibri" w:hAnsi="Arial" w:cs="Arial"/>
          <w:sz w:val="22"/>
          <w:u w:val="single"/>
          <w:lang w:eastAsia="cs-CZ"/>
        </w:rPr>
      </w:pPr>
      <w:r w:rsidRPr="00131C26">
        <w:rPr>
          <w:rFonts w:ascii="Arial" w:eastAsia="Calibri" w:hAnsi="Arial" w:cs="Arial"/>
          <w:sz w:val="22"/>
          <w:u w:val="single"/>
          <w:lang w:eastAsia="cs-CZ"/>
        </w:rPr>
        <w:t xml:space="preserve">D 12 </w:t>
      </w:r>
      <w:r w:rsidRPr="00131C26">
        <w:rPr>
          <w:rFonts w:ascii="Arial" w:eastAsia="Calibri" w:hAnsi="Arial" w:cs="Arial"/>
          <w:sz w:val="22"/>
          <w:u w:val="single"/>
          <w:lang w:eastAsia="cs-CZ"/>
        </w:rPr>
        <w:tab/>
        <w:t>Trvalé uložení (například ukládání v kontejnerech do dolů)</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D 13</w:t>
      </w:r>
      <w:r w:rsidRPr="00131C26">
        <w:rPr>
          <w:rFonts w:ascii="Arial" w:eastAsia="Calibri" w:hAnsi="Arial" w:cs="Arial"/>
          <w:sz w:val="22"/>
          <w:u w:val="single"/>
          <w:lang w:eastAsia="cs-CZ"/>
        </w:rPr>
        <w:tab/>
        <w:t xml:space="preserve">Míšení nebo směšování před odstraněním některým ze způsobů uvedených pod označením D 1 až D 12 </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 xml:space="preserve">D 14 </w:t>
      </w:r>
      <w:r w:rsidRPr="00131C26">
        <w:rPr>
          <w:rFonts w:ascii="Arial" w:eastAsia="Calibri" w:hAnsi="Arial" w:cs="Arial"/>
          <w:sz w:val="22"/>
          <w:u w:val="single"/>
          <w:lang w:eastAsia="cs-CZ"/>
        </w:rPr>
        <w:tab/>
        <w:t>Přebalení před odstraněním některým ze způsobů uvedených pod označením D 1 až D 13</w:t>
      </w:r>
    </w:p>
    <w:p w:rsidR="00AB5B3A" w:rsidRPr="00131C26" w:rsidRDefault="00AB5B3A" w:rsidP="00AB5B3A">
      <w:pPr>
        <w:spacing w:after="120"/>
        <w:ind w:left="709" w:hanging="709"/>
        <w:rPr>
          <w:rFonts w:ascii="Arial" w:eastAsia="Calibri" w:hAnsi="Arial" w:cs="Arial"/>
          <w:sz w:val="22"/>
          <w:u w:val="single"/>
          <w:lang w:eastAsia="cs-CZ"/>
        </w:rPr>
      </w:pPr>
      <w:r w:rsidRPr="00131C26">
        <w:rPr>
          <w:rFonts w:ascii="Arial" w:eastAsia="Calibri" w:hAnsi="Arial" w:cs="Arial"/>
          <w:sz w:val="22"/>
          <w:u w:val="single"/>
          <w:lang w:eastAsia="cs-CZ"/>
        </w:rPr>
        <w:t>D 15</w:t>
      </w:r>
      <w:r w:rsidRPr="00131C26">
        <w:rPr>
          <w:rFonts w:ascii="Arial" w:eastAsia="Calibri" w:hAnsi="Arial" w:cs="Arial"/>
          <w:sz w:val="22"/>
          <w:u w:val="single"/>
          <w:lang w:eastAsia="cs-CZ"/>
        </w:rPr>
        <w:tab/>
        <w:t>Skladování před odstraněním některým ze způsobů uvedených pod označením D 1 až D 14, s výjimkou dočasného uložení v rámci shromažďování a sběru</w:t>
      </w:r>
    </w:p>
    <w:p w:rsidR="00AB5B3A" w:rsidRPr="00131C26" w:rsidRDefault="00AB5B3A" w:rsidP="00AB5B3A">
      <w:pPr>
        <w:spacing w:after="120"/>
        <w:ind w:left="709" w:hanging="709"/>
        <w:rPr>
          <w:rFonts w:ascii="Arial" w:eastAsia="Calibri" w:hAnsi="Arial" w:cs="Arial"/>
          <w:sz w:val="22"/>
          <w:u w:val="single"/>
          <w:lang w:eastAsia="cs-CZ"/>
        </w:rPr>
      </w:pPr>
    </w:p>
    <w:p w:rsidR="00AB5B3A" w:rsidRPr="00131C26" w:rsidRDefault="00AB5B3A" w:rsidP="00AB5B3A">
      <w:pPr>
        <w:spacing w:after="120"/>
        <w:ind w:left="709" w:hanging="709"/>
        <w:rPr>
          <w:rFonts w:ascii="Arial" w:eastAsia="Calibri" w:hAnsi="Arial" w:cs="Arial"/>
          <w:sz w:val="22"/>
          <w:u w:val="single"/>
          <w:lang w:eastAsia="cs-CZ"/>
        </w:rPr>
      </w:pPr>
    </w:p>
    <w:p w:rsidR="00AB5B3A" w:rsidRPr="00131C26" w:rsidRDefault="00AB5B3A" w:rsidP="00AB5B3A">
      <w:pPr>
        <w:rPr>
          <w:rFonts w:ascii="Arial" w:eastAsia="Calibri" w:hAnsi="Arial" w:cs="Arial"/>
          <w:sz w:val="22"/>
          <w:u w:val="single"/>
          <w:lang w:eastAsia="cs-CZ"/>
        </w:rPr>
      </w:pPr>
      <w:r w:rsidRPr="00131C26">
        <w:rPr>
          <w:rFonts w:ascii="Arial" w:eastAsia="Calibri" w:hAnsi="Arial" w:cs="Arial"/>
          <w:sz w:val="22"/>
          <w:u w:val="single"/>
          <w:lang w:eastAsia="cs-CZ"/>
        </w:rPr>
        <w:t>Poznámky</w:t>
      </w:r>
    </w:p>
    <w:p w:rsidR="00AB5B3A" w:rsidRPr="00131C26" w:rsidRDefault="00AB5B3A" w:rsidP="00AB5B3A">
      <w:pPr>
        <w:rPr>
          <w:rFonts w:ascii="Arial" w:eastAsia="Calibri" w:hAnsi="Arial" w:cs="Arial"/>
          <w:sz w:val="22"/>
          <w:u w:val="single"/>
          <w:lang w:eastAsia="cs-CZ"/>
        </w:rPr>
      </w:pPr>
    </w:p>
    <w:p w:rsidR="00AB5B3A" w:rsidRPr="00131C26" w:rsidRDefault="00AB5B3A" w:rsidP="00AB5B3A">
      <w:pPr>
        <w:rPr>
          <w:rFonts w:ascii="Arial" w:eastAsia="Calibri" w:hAnsi="Arial" w:cs="Arial"/>
          <w:sz w:val="22"/>
          <w:u w:val="single"/>
          <w:lang w:eastAsia="cs-CZ"/>
        </w:rPr>
      </w:pPr>
      <w:r w:rsidRPr="00131C26">
        <w:rPr>
          <w:rFonts w:ascii="Arial" w:eastAsia="Calibri" w:hAnsi="Arial" w:cs="Arial"/>
          <w:sz w:val="22"/>
          <w:u w:val="single"/>
          <w:lang w:eastAsia="cs-CZ"/>
        </w:rPr>
        <w:t>K bodu D 11 -  Tento způsob je zakázán právními předpisy EU a mezinárodními úmluvami.</w:t>
      </w:r>
    </w:p>
    <w:p w:rsidR="00AB5B3A" w:rsidRPr="00131C26" w:rsidRDefault="00AB5B3A" w:rsidP="00AB5B3A">
      <w:pPr>
        <w:rPr>
          <w:rFonts w:ascii="Arial" w:eastAsia="Calibri" w:hAnsi="Arial" w:cs="Arial"/>
          <w:sz w:val="22"/>
          <w:u w:val="single"/>
          <w:lang w:eastAsia="cs-CZ"/>
        </w:rPr>
      </w:pPr>
    </w:p>
    <w:p w:rsidR="00AB5B3A" w:rsidRPr="00131C26" w:rsidRDefault="00AB5B3A" w:rsidP="00AB5B3A">
      <w:pPr>
        <w:tabs>
          <w:tab w:val="left" w:pos="1843"/>
        </w:tabs>
        <w:rPr>
          <w:rFonts w:ascii="Arial" w:eastAsia="Calibri" w:hAnsi="Arial" w:cs="Arial"/>
          <w:sz w:val="22"/>
          <w:u w:val="single"/>
          <w:lang w:eastAsia="cs-CZ"/>
        </w:rPr>
      </w:pPr>
      <w:r w:rsidRPr="00131C26">
        <w:rPr>
          <w:rFonts w:ascii="Arial" w:eastAsia="Calibri" w:hAnsi="Arial" w:cs="Arial"/>
          <w:sz w:val="22"/>
          <w:u w:val="single"/>
          <w:lang w:eastAsia="cs-CZ"/>
        </w:rPr>
        <w:t>K bodu D 13  - Pokud není k dispozici jiný vhodný kód D, může tento postup zahrnovat předběžné činnosti předcházející odstranění, včetně předzpracování, jako například třídění, rozmělňování, lisování, peletizace, sušení, drcení, kondicionování nebo oddělování před použitím některého ze způsobů označených D1 až D12.</w:t>
      </w:r>
    </w:p>
    <w:p w:rsidR="00AB5B3A" w:rsidRPr="00131C26" w:rsidRDefault="00AB5B3A" w:rsidP="00AB5B3A">
      <w:pPr>
        <w:tabs>
          <w:tab w:val="left" w:pos="1843"/>
        </w:tabs>
        <w:rPr>
          <w:rFonts w:ascii="Arial" w:eastAsia="Calibri" w:hAnsi="Arial" w:cs="Arial"/>
          <w:sz w:val="22"/>
          <w:u w:val="single"/>
          <w:lang w:eastAsia="cs-CZ"/>
        </w:rPr>
      </w:pPr>
    </w:p>
    <w:p w:rsidR="00AB5B3A" w:rsidRPr="00131C26" w:rsidRDefault="00AB5B3A" w:rsidP="00AB5B3A">
      <w:pPr>
        <w:tabs>
          <w:tab w:val="left" w:pos="1843"/>
        </w:tabs>
        <w:rPr>
          <w:rFonts w:ascii="Arial" w:eastAsia="Calibri" w:hAnsi="Arial" w:cs="Arial"/>
          <w:sz w:val="22"/>
          <w:u w:val="single"/>
          <w:lang w:eastAsia="cs-CZ"/>
        </w:rPr>
      </w:pPr>
    </w:p>
    <w:p w:rsidR="005D0ADF" w:rsidRPr="00956E0F" w:rsidRDefault="005D0ADF" w:rsidP="005D0ADF">
      <w:pPr>
        <w:rPr>
          <w:rFonts w:ascii="Arial" w:eastAsia="Calibri" w:hAnsi="Arial" w:cs="Arial"/>
          <w:i/>
          <w:sz w:val="22"/>
        </w:rPr>
      </w:pPr>
      <w:r w:rsidRPr="00956E0F">
        <w:rPr>
          <w:rFonts w:ascii="Arial" w:eastAsia="Calibri" w:hAnsi="Arial" w:cs="Arial"/>
          <w:i/>
          <w:sz w:val="22"/>
        </w:rPr>
        <w:t>CELEX 32008L0098</w:t>
      </w:r>
    </w:p>
    <w:p w:rsidR="00AB5B3A" w:rsidRPr="00CB3676" w:rsidRDefault="00AB5B3A" w:rsidP="00AB5B3A">
      <w:pPr>
        <w:tabs>
          <w:tab w:val="left" w:pos="1843"/>
        </w:tabs>
        <w:rPr>
          <w:rFonts w:ascii="Arial" w:eastAsia="Calibri" w:hAnsi="Arial" w:cs="Arial"/>
          <w:sz w:val="22"/>
          <w:lang w:eastAsia="cs-CZ"/>
        </w:rPr>
      </w:pPr>
    </w:p>
    <w:p w:rsidR="00921567" w:rsidRDefault="00921567" w:rsidP="001E5B98">
      <w:pPr>
        <w:ind w:left="360" w:hanging="360"/>
        <w:rPr>
          <w:rFonts w:ascii="Arial" w:eastAsia="Calibri" w:hAnsi="Arial" w:cs="Arial"/>
          <w:sz w:val="22"/>
          <w:lang w:eastAsia="cs-CZ"/>
        </w:rPr>
      </w:pPr>
    </w:p>
    <w:p w:rsidR="00921567" w:rsidRPr="007E266C" w:rsidRDefault="00921567" w:rsidP="001E5B98">
      <w:pPr>
        <w:jc w:val="center"/>
        <w:rPr>
          <w:rFonts w:ascii="Arial" w:eastAsia="Calibri" w:hAnsi="Arial" w:cs="Arial"/>
          <w:b/>
          <w:sz w:val="22"/>
          <w:lang w:eastAsia="cs-CZ"/>
        </w:rPr>
      </w:pPr>
    </w:p>
    <w:p w:rsidR="00921567" w:rsidRPr="007E266C" w:rsidRDefault="007E5651" w:rsidP="001E5B98">
      <w:pPr>
        <w:jc w:val="right"/>
        <w:rPr>
          <w:rFonts w:ascii="Arial" w:eastAsia="Calibri" w:hAnsi="Arial" w:cs="Arial"/>
          <w:b/>
          <w:sz w:val="22"/>
          <w:lang w:eastAsia="cs-CZ"/>
        </w:rPr>
      </w:pPr>
      <w:r>
        <w:rPr>
          <w:rFonts w:ascii="Arial" w:eastAsia="Calibri" w:hAnsi="Arial" w:cs="Arial"/>
          <w:b/>
          <w:sz w:val="22"/>
          <w:lang w:eastAsia="cs-CZ"/>
        </w:rPr>
        <w:lastRenderedPageBreak/>
        <w:t>Příloha č. 6</w:t>
      </w:r>
      <w:r w:rsidR="00921567" w:rsidRPr="007E266C">
        <w:rPr>
          <w:rFonts w:ascii="Arial" w:eastAsia="Calibri" w:hAnsi="Arial" w:cs="Arial"/>
          <w:b/>
          <w:sz w:val="22"/>
          <w:lang w:eastAsia="cs-CZ"/>
        </w:rPr>
        <w:t xml:space="preserve"> k zákonu č</w:t>
      </w:r>
      <w:r w:rsidR="001525C6">
        <w:rPr>
          <w:rFonts w:ascii="Arial" w:eastAsia="Calibri" w:hAnsi="Arial" w:cs="Arial"/>
          <w:b/>
          <w:sz w:val="22"/>
          <w:lang w:eastAsia="cs-CZ"/>
        </w:rPr>
        <w:t>…</w:t>
      </w:r>
      <w:r w:rsidR="00F469B7">
        <w:rPr>
          <w:rFonts w:ascii="Arial" w:eastAsia="Calibri" w:hAnsi="Arial" w:cs="Arial"/>
          <w:b/>
          <w:sz w:val="22"/>
          <w:lang w:eastAsia="cs-CZ"/>
        </w:rPr>
        <w:t>/2016</w:t>
      </w:r>
      <w:r w:rsidR="00921567" w:rsidRPr="007E266C">
        <w:rPr>
          <w:rFonts w:ascii="Arial" w:eastAsia="Calibri" w:hAnsi="Arial" w:cs="Arial"/>
          <w:b/>
          <w:sz w:val="22"/>
          <w:lang w:eastAsia="cs-CZ"/>
        </w:rPr>
        <w:t xml:space="preserve"> Sb.</w:t>
      </w:r>
    </w:p>
    <w:p w:rsidR="00921567" w:rsidRPr="007E266C" w:rsidRDefault="00921567" w:rsidP="001E5B98">
      <w:pPr>
        <w:tabs>
          <w:tab w:val="center" w:pos="4536"/>
          <w:tab w:val="right" w:pos="9072"/>
        </w:tabs>
        <w:ind w:left="567" w:hanging="567"/>
        <w:jc w:val="center"/>
        <w:rPr>
          <w:rFonts w:ascii="Arial" w:eastAsia="Calibri" w:hAnsi="Arial" w:cs="Arial"/>
          <w:sz w:val="22"/>
          <w:lang w:eastAsia="cs-CZ"/>
        </w:rPr>
      </w:pPr>
    </w:p>
    <w:p w:rsidR="00BF3D10" w:rsidRDefault="00BF3D10" w:rsidP="001E5B98">
      <w:pPr>
        <w:tabs>
          <w:tab w:val="center" w:pos="4536"/>
          <w:tab w:val="right" w:pos="9072"/>
        </w:tabs>
        <w:ind w:left="567" w:hanging="567"/>
        <w:jc w:val="center"/>
        <w:rPr>
          <w:rFonts w:ascii="Arial" w:eastAsia="Calibri" w:hAnsi="Arial" w:cs="Arial"/>
          <w:b/>
          <w:sz w:val="22"/>
          <w:lang w:eastAsia="cs-CZ"/>
        </w:rPr>
      </w:pPr>
    </w:p>
    <w:p w:rsidR="00921567" w:rsidRPr="00131C26" w:rsidRDefault="00921567" w:rsidP="001E5B98">
      <w:pPr>
        <w:tabs>
          <w:tab w:val="center" w:pos="4536"/>
          <w:tab w:val="right" w:pos="9072"/>
        </w:tabs>
        <w:ind w:left="567" w:hanging="567"/>
        <w:jc w:val="center"/>
        <w:rPr>
          <w:rFonts w:ascii="Arial" w:eastAsia="Calibri" w:hAnsi="Arial" w:cs="Arial"/>
          <w:b/>
          <w:sz w:val="22"/>
          <w:u w:val="single"/>
          <w:lang w:eastAsia="cs-CZ"/>
        </w:rPr>
      </w:pPr>
      <w:r w:rsidRPr="00131C26">
        <w:rPr>
          <w:rFonts w:ascii="Arial" w:eastAsia="Calibri" w:hAnsi="Arial" w:cs="Arial"/>
          <w:b/>
          <w:sz w:val="22"/>
          <w:u w:val="single"/>
          <w:lang w:eastAsia="cs-CZ"/>
        </w:rPr>
        <w:t>Vzorec pro výpočet energetické účinnosti</w:t>
      </w:r>
    </w:p>
    <w:p w:rsidR="00921567" w:rsidRPr="00131C26" w:rsidRDefault="00921567" w:rsidP="001E5B98">
      <w:pPr>
        <w:tabs>
          <w:tab w:val="center" w:pos="4536"/>
          <w:tab w:val="right" w:pos="9072"/>
        </w:tabs>
        <w:rPr>
          <w:rFonts w:ascii="Arial" w:eastAsia="Calibri" w:hAnsi="Arial" w:cs="Arial"/>
          <w:sz w:val="22"/>
          <w:u w:val="single"/>
          <w:lang w:eastAsia="cs-CZ"/>
        </w:rPr>
      </w:pPr>
    </w:p>
    <w:p w:rsidR="00921567" w:rsidRPr="00131C26" w:rsidRDefault="00921567" w:rsidP="001E5B98">
      <w:pPr>
        <w:tabs>
          <w:tab w:val="center" w:pos="4536"/>
          <w:tab w:val="right" w:pos="9072"/>
        </w:tabs>
        <w:spacing w:after="120"/>
        <w:rPr>
          <w:rFonts w:ascii="Arial" w:eastAsia="Calibri" w:hAnsi="Arial" w:cs="Arial"/>
          <w:sz w:val="22"/>
          <w:u w:val="single"/>
          <w:lang w:eastAsia="cs-CZ"/>
        </w:rPr>
      </w:pPr>
      <w:r w:rsidRPr="00131C26">
        <w:rPr>
          <w:rFonts w:ascii="Arial" w:eastAsia="Calibri" w:hAnsi="Arial" w:cs="Arial"/>
          <w:sz w:val="22"/>
          <w:u w:val="single"/>
          <w:lang w:eastAsia="cs-CZ"/>
        </w:rPr>
        <w:t>Energetická účinnost = (Ep - (Ef + Ei)) / (0,97 x (Ew + Ef))</w:t>
      </w:r>
    </w:p>
    <w:p w:rsidR="00921567" w:rsidRPr="00131C26" w:rsidRDefault="00921567" w:rsidP="001E5B98">
      <w:pPr>
        <w:tabs>
          <w:tab w:val="center" w:pos="4536"/>
          <w:tab w:val="right" w:pos="9072"/>
        </w:tabs>
        <w:spacing w:after="120"/>
        <w:rPr>
          <w:rFonts w:ascii="Arial" w:eastAsia="Calibri" w:hAnsi="Arial" w:cs="Arial"/>
          <w:sz w:val="22"/>
          <w:u w:val="single"/>
          <w:lang w:eastAsia="cs-CZ"/>
        </w:rPr>
      </w:pPr>
      <w:r w:rsidRPr="00131C26">
        <w:rPr>
          <w:rFonts w:ascii="Arial" w:eastAsia="Calibri" w:hAnsi="Arial" w:cs="Arial"/>
          <w:sz w:val="22"/>
          <w:u w:val="single"/>
          <w:lang w:eastAsia="cs-CZ"/>
        </w:rPr>
        <w:tab/>
        <w:t xml:space="preserve">Ep se rozumí roční množství vyrobené energie ve formě tepla nebo elektřiny. Vypočítá se tak, že se energie ve formě elektřiny vynásobí hodnotou </w:t>
      </w:r>
      <w:smartTag w:uri="urn:schemas-microsoft-com:office:smarttags" w:element="metricconverter">
        <w:smartTagPr>
          <w:attr w:name="ProductID" w:val="2,6 a"/>
        </w:smartTagPr>
        <w:r w:rsidRPr="00131C26">
          <w:rPr>
            <w:rFonts w:ascii="Arial" w:eastAsia="Calibri" w:hAnsi="Arial" w:cs="Arial"/>
            <w:sz w:val="22"/>
            <w:u w:val="single"/>
            <w:lang w:eastAsia="cs-CZ"/>
          </w:rPr>
          <w:t>2,6 a</w:t>
        </w:r>
      </w:smartTag>
      <w:r w:rsidRPr="00131C26">
        <w:rPr>
          <w:rFonts w:ascii="Arial" w:eastAsia="Calibri" w:hAnsi="Arial" w:cs="Arial"/>
          <w:sz w:val="22"/>
          <w:u w:val="single"/>
          <w:lang w:eastAsia="cs-CZ"/>
        </w:rPr>
        <w:t xml:space="preserve"> teplo vyrobené pro komerční využití hodnotou 1,1 (GJ/rok).</w:t>
      </w:r>
    </w:p>
    <w:p w:rsidR="00921567" w:rsidRPr="00131C26" w:rsidRDefault="00921567" w:rsidP="001E5B98">
      <w:pPr>
        <w:tabs>
          <w:tab w:val="center" w:pos="4536"/>
          <w:tab w:val="right" w:pos="9072"/>
        </w:tabs>
        <w:spacing w:after="120"/>
        <w:rPr>
          <w:rFonts w:ascii="Arial" w:eastAsia="Calibri" w:hAnsi="Arial" w:cs="Arial"/>
          <w:sz w:val="22"/>
          <w:u w:val="single"/>
          <w:lang w:eastAsia="cs-CZ"/>
        </w:rPr>
      </w:pPr>
      <w:r w:rsidRPr="00131C26">
        <w:rPr>
          <w:rFonts w:ascii="Arial" w:eastAsia="Calibri" w:hAnsi="Arial" w:cs="Arial"/>
          <w:sz w:val="22"/>
          <w:u w:val="single"/>
          <w:lang w:eastAsia="cs-CZ"/>
        </w:rPr>
        <w:tab/>
        <w:t>Ef se rozumí roční energetický vstup do systému z paliv přispívajících k výrobě páry (GJ/rok).</w:t>
      </w:r>
    </w:p>
    <w:p w:rsidR="00921567" w:rsidRPr="00131C26" w:rsidRDefault="00921567" w:rsidP="001E5B98">
      <w:pPr>
        <w:tabs>
          <w:tab w:val="center" w:pos="4536"/>
          <w:tab w:val="right" w:pos="9072"/>
        </w:tabs>
        <w:spacing w:after="120"/>
        <w:rPr>
          <w:rFonts w:ascii="Arial" w:eastAsia="Calibri" w:hAnsi="Arial" w:cs="Arial"/>
          <w:sz w:val="22"/>
          <w:u w:val="single"/>
          <w:lang w:eastAsia="cs-CZ"/>
        </w:rPr>
      </w:pPr>
      <w:r w:rsidRPr="00131C26">
        <w:rPr>
          <w:rFonts w:ascii="Arial" w:eastAsia="Calibri" w:hAnsi="Arial" w:cs="Arial"/>
          <w:sz w:val="22"/>
          <w:u w:val="single"/>
          <w:lang w:eastAsia="cs-CZ"/>
        </w:rPr>
        <w:tab/>
        <w:t>EW se rozumí roční množství energie obsažené ve zpracovávaných odpadech vypočítané za použití nižší čisté výhřevnosti odpadů (GJ/rok).</w:t>
      </w:r>
    </w:p>
    <w:p w:rsidR="00921567" w:rsidRPr="00131C26" w:rsidRDefault="00921567" w:rsidP="001E5B98">
      <w:pPr>
        <w:tabs>
          <w:tab w:val="center" w:pos="4536"/>
          <w:tab w:val="right" w:pos="9072"/>
        </w:tabs>
        <w:spacing w:after="120"/>
        <w:rPr>
          <w:rFonts w:ascii="Arial" w:eastAsia="Calibri" w:hAnsi="Arial" w:cs="Arial"/>
          <w:sz w:val="22"/>
          <w:u w:val="single"/>
          <w:lang w:eastAsia="cs-CZ"/>
        </w:rPr>
      </w:pPr>
      <w:r w:rsidRPr="00131C26">
        <w:rPr>
          <w:rFonts w:ascii="Arial" w:eastAsia="Calibri" w:hAnsi="Arial" w:cs="Arial"/>
          <w:sz w:val="22"/>
          <w:u w:val="single"/>
          <w:lang w:eastAsia="cs-CZ"/>
        </w:rPr>
        <w:t>Ei se rozumí roční dodaná energie bez Ew a Ef (GJ/rok).</w:t>
      </w:r>
    </w:p>
    <w:p w:rsidR="00921567" w:rsidRPr="00131C26" w:rsidRDefault="00921567" w:rsidP="001E5B98">
      <w:pPr>
        <w:tabs>
          <w:tab w:val="center" w:pos="4536"/>
          <w:tab w:val="right" w:pos="9072"/>
        </w:tabs>
        <w:spacing w:after="120"/>
        <w:rPr>
          <w:rFonts w:ascii="Arial" w:eastAsia="Calibri" w:hAnsi="Arial" w:cs="Arial"/>
          <w:sz w:val="22"/>
          <w:u w:val="single"/>
          <w:lang w:eastAsia="cs-CZ"/>
        </w:rPr>
      </w:pPr>
      <w:r w:rsidRPr="00131C26">
        <w:rPr>
          <w:rFonts w:ascii="Arial" w:eastAsia="Calibri" w:hAnsi="Arial" w:cs="Arial"/>
          <w:sz w:val="22"/>
          <w:u w:val="single"/>
          <w:lang w:eastAsia="cs-CZ"/>
        </w:rPr>
        <w:t>0,97 je činitelem energetických ztrát v důsledku vzniklého popela a vyzařování.</w:t>
      </w:r>
    </w:p>
    <w:p w:rsidR="00921567" w:rsidRPr="00131C26" w:rsidRDefault="00921567" w:rsidP="001E5B98">
      <w:pPr>
        <w:tabs>
          <w:tab w:val="center" w:pos="4536"/>
          <w:tab w:val="right" w:pos="9072"/>
        </w:tabs>
        <w:rPr>
          <w:rFonts w:ascii="Arial" w:eastAsia="Calibri" w:hAnsi="Arial" w:cs="Arial"/>
          <w:sz w:val="22"/>
          <w:u w:val="single"/>
          <w:lang w:eastAsia="cs-CZ"/>
        </w:rPr>
      </w:pPr>
      <w:r w:rsidRPr="00131C26">
        <w:rPr>
          <w:rFonts w:ascii="Arial" w:eastAsia="Calibri" w:hAnsi="Arial" w:cs="Arial"/>
          <w:sz w:val="22"/>
          <w:u w:val="single"/>
          <w:lang w:eastAsia="cs-CZ"/>
        </w:rPr>
        <w:tab/>
        <w:t>Tento vzorec se použije v souladu s referenčním dokumentem o nejlepších dostupných technikách pro spalování odpadů.</w:t>
      </w:r>
    </w:p>
    <w:p w:rsidR="00921567" w:rsidRPr="00131C26" w:rsidRDefault="00921567" w:rsidP="001E5B98">
      <w:pPr>
        <w:tabs>
          <w:tab w:val="center" w:pos="4536"/>
          <w:tab w:val="right" w:pos="9072"/>
        </w:tabs>
        <w:rPr>
          <w:rFonts w:ascii="Arial" w:eastAsia="Calibri" w:hAnsi="Arial" w:cs="Arial"/>
          <w:sz w:val="22"/>
          <w:u w:val="single"/>
          <w:lang w:eastAsia="cs-CZ"/>
        </w:rPr>
      </w:pPr>
    </w:p>
    <w:p w:rsidR="00921567" w:rsidRPr="00131C26" w:rsidRDefault="00921567" w:rsidP="001E5B98">
      <w:pPr>
        <w:tabs>
          <w:tab w:val="center" w:pos="4536"/>
          <w:tab w:val="right" w:pos="9072"/>
        </w:tabs>
        <w:spacing w:after="120"/>
        <w:rPr>
          <w:rFonts w:ascii="Arial" w:eastAsia="Calibri" w:hAnsi="Arial" w:cs="Arial"/>
          <w:sz w:val="22"/>
          <w:u w:val="single"/>
          <w:lang w:eastAsia="cs-CZ"/>
        </w:rPr>
      </w:pPr>
      <w:r w:rsidRPr="00131C26">
        <w:rPr>
          <w:rFonts w:ascii="Arial" w:eastAsia="Calibri" w:hAnsi="Arial" w:cs="Arial"/>
          <w:sz w:val="22"/>
          <w:u w:val="single"/>
          <w:lang w:eastAsia="cs-CZ"/>
        </w:rPr>
        <w:t>Nejnižší požadovaná výše energetické účinnosti pro využívání odpadů způsobem R1</w:t>
      </w:r>
      <w:r w:rsidRPr="00131C26">
        <w:rPr>
          <w:rFonts w:ascii="Arial" w:eastAsia="Calibri" w:hAnsi="Arial" w:cs="Arial"/>
          <w:sz w:val="22"/>
          <w:u w:val="single"/>
          <w:lang w:eastAsia="cs-CZ"/>
        </w:rPr>
        <w:tab/>
      </w:r>
    </w:p>
    <w:p w:rsidR="00921567" w:rsidRPr="00131C26" w:rsidRDefault="00921567" w:rsidP="001E5B98">
      <w:pPr>
        <w:tabs>
          <w:tab w:val="center" w:pos="4536"/>
          <w:tab w:val="right" w:pos="9072"/>
        </w:tabs>
        <w:spacing w:after="120"/>
        <w:rPr>
          <w:rFonts w:ascii="Arial" w:eastAsia="Calibri" w:hAnsi="Arial" w:cs="Arial"/>
          <w:sz w:val="22"/>
          <w:u w:val="single"/>
          <w:lang w:eastAsia="cs-CZ"/>
        </w:rPr>
      </w:pPr>
      <w:r w:rsidRPr="00131C26">
        <w:rPr>
          <w:rFonts w:ascii="Arial" w:eastAsia="Calibri" w:hAnsi="Arial" w:cs="Arial"/>
          <w:sz w:val="22"/>
          <w:u w:val="single"/>
          <w:lang w:eastAsia="cs-CZ"/>
        </w:rPr>
        <w:t>Pro zařízení, která získala souhlas k provozu zařízení a byla provozována před 1. lednem 2009: 0,60.</w:t>
      </w:r>
    </w:p>
    <w:p w:rsidR="00921567" w:rsidRPr="00131C26" w:rsidRDefault="00921567" w:rsidP="001E5B98">
      <w:pPr>
        <w:rPr>
          <w:rFonts w:ascii="Arial" w:eastAsia="Calibri" w:hAnsi="Arial" w:cs="Arial"/>
          <w:sz w:val="22"/>
          <w:u w:val="single"/>
          <w:lang w:eastAsia="cs-CZ"/>
        </w:rPr>
      </w:pPr>
      <w:r w:rsidRPr="00131C26">
        <w:rPr>
          <w:rFonts w:ascii="Arial" w:eastAsia="Calibri" w:hAnsi="Arial" w:cs="Arial"/>
          <w:sz w:val="22"/>
          <w:u w:val="single"/>
          <w:lang w:eastAsia="cs-CZ"/>
        </w:rPr>
        <w:t>Pro zařízení, která získala souhlas k provozu zaříze</w:t>
      </w:r>
      <w:r w:rsidR="007E5651" w:rsidRPr="00131C26">
        <w:rPr>
          <w:rFonts w:ascii="Arial" w:eastAsia="Calibri" w:hAnsi="Arial" w:cs="Arial"/>
          <w:sz w:val="22"/>
          <w:u w:val="single"/>
          <w:lang w:eastAsia="cs-CZ"/>
        </w:rPr>
        <w:t>ní po 31. prosinci 2008: 0,65.</w:t>
      </w:r>
    </w:p>
    <w:p w:rsidR="005D0ADF" w:rsidRDefault="005D0ADF" w:rsidP="001E5B98">
      <w:pPr>
        <w:rPr>
          <w:rFonts w:ascii="Arial" w:eastAsia="Calibri" w:hAnsi="Arial" w:cs="Arial"/>
          <w:sz w:val="22"/>
          <w:u w:val="single"/>
          <w:lang w:eastAsia="cs-CZ"/>
        </w:rPr>
      </w:pPr>
    </w:p>
    <w:p w:rsidR="005D0ADF" w:rsidRPr="00956E0F" w:rsidRDefault="005D0ADF" w:rsidP="005D0ADF">
      <w:pPr>
        <w:rPr>
          <w:rFonts w:ascii="Arial" w:eastAsia="Calibri" w:hAnsi="Arial" w:cs="Arial"/>
          <w:i/>
          <w:sz w:val="22"/>
        </w:rPr>
      </w:pPr>
      <w:r w:rsidRPr="00956E0F">
        <w:rPr>
          <w:rFonts w:ascii="Arial" w:eastAsia="Calibri" w:hAnsi="Arial" w:cs="Arial"/>
          <w:i/>
          <w:sz w:val="22"/>
        </w:rPr>
        <w:t>CELEX 32008L0098</w:t>
      </w:r>
    </w:p>
    <w:p w:rsidR="007E5651" w:rsidRPr="00131C26" w:rsidRDefault="007E5651" w:rsidP="001E5B98">
      <w:pPr>
        <w:rPr>
          <w:rFonts w:ascii="Arial" w:eastAsia="Calibri" w:hAnsi="Arial" w:cs="Arial"/>
          <w:sz w:val="22"/>
          <w:u w:val="single"/>
          <w:lang w:eastAsia="cs-CZ"/>
        </w:rPr>
      </w:pPr>
      <w:r w:rsidRPr="00131C26">
        <w:rPr>
          <w:rFonts w:ascii="Arial" w:eastAsia="Calibri" w:hAnsi="Arial" w:cs="Arial"/>
          <w:sz w:val="22"/>
          <w:u w:val="single"/>
          <w:lang w:eastAsia="cs-CZ"/>
        </w:rPr>
        <w:br w:type="page"/>
      </w:r>
    </w:p>
    <w:p w:rsidR="00523507" w:rsidRPr="007E266C" w:rsidRDefault="00523507" w:rsidP="001E5B98">
      <w:pPr>
        <w:jc w:val="right"/>
        <w:rPr>
          <w:rFonts w:ascii="Arial" w:eastAsia="Calibri" w:hAnsi="Arial" w:cs="Arial"/>
          <w:b/>
          <w:sz w:val="22"/>
          <w:lang w:eastAsia="cs-CZ"/>
        </w:rPr>
      </w:pPr>
    </w:p>
    <w:p w:rsidR="00921567" w:rsidRPr="007E266C" w:rsidRDefault="007E5651" w:rsidP="001E5B98">
      <w:pPr>
        <w:jc w:val="right"/>
        <w:rPr>
          <w:rFonts w:ascii="Arial" w:hAnsi="Arial" w:cs="Arial"/>
          <w:b/>
          <w:sz w:val="22"/>
        </w:rPr>
      </w:pPr>
      <w:r>
        <w:rPr>
          <w:rFonts w:ascii="Arial" w:eastAsia="Calibri" w:hAnsi="Arial" w:cs="Arial"/>
          <w:b/>
          <w:sz w:val="22"/>
          <w:lang w:eastAsia="cs-CZ"/>
        </w:rPr>
        <w:t>Příloha č. 7</w:t>
      </w:r>
      <w:r w:rsidR="00B62B0E" w:rsidRPr="007E266C">
        <w:rPr>
          <w:rFonts w:ascii="Arial" w:eastAsia="Calibri" w:hAnsi="Arial" w:cs="Arial"/>
          <w:b/>
          <w:sz w:val="22"/>
          <w:lang w:eastAsia="cs-CZ"/>
        </w:rPr>
        <w:t xml:space="preserve"> k zákonu č</w:t>
      </w:r>
      <w:r w:rsidR="001525C6">
        <w:rPr>
          <w:rFonts w:ascii="Arial" w:eastAsia="Calibri" w:hAnsi="Arial" w:cs="Arial"/>
          <w:b/>
          <w:sz w:val="22"/>
          <w:lang w:eastAsia="cs-CZ"/>
        </w:rPr>
        <w:t>…</w:t>
      </w:r>
      <w:r w:rsidR="00F469B7">
        <w:rPr>
          <w:rFonts w:ascii="Arial" w:eastAsia="Calibri" w:hAnsi="Arial" w:cs="Arial"/>
          <w:b/>
          <w:sz w:val="22"/>
          <w:lang w:eastAsia="cs-CZ"/>
        </w:rPr>
        <w:t xml:space="preserve">/2016 </w:t>
      </w:r>
      <w:r w:rsidR="00B62B0E" w:rsidRPr="007E266C">
        <w:rPr>
          <w:rFonts w:ascii="Arial" w:eastAsia="Calibri" w:hAnsi="Arial" w:cs="Arial"/>
          <w:b/>
          <w:sz w:val="22"/>
          <w:lang w:eastAsia="cs-CZ"/>
        </w:rPr>
        <w:t>Sb.</w:t>
      </w:r>
    </w:p>
    <w:p w:rsidR="00921567" w:rsidRPr="007E266C" w:rsidRDefault="00921567" w:rsidP="001E5B98">
      <w:pPr>
        <w:rPr>
          <w:rFonts w:ascii="Arial" w:eastAsia="Calibri" w:hAnsi="Arial" w:cs="Arial"/>
          <w:sz w:val="22"/>
        </w:rPr>
      </w:pPr>
    </w:p>
    <w:p w:rsidR="00B62B0E" w:rsidRPr="007E266C" w:rsidRDefault="00B62B0E" w:rsidP="001E5B98">
      <w:pPr>
        <w:rPr>
          <w:rFonts w:ascii="Arial" w:eastAsia="Calibri" w:hAnsi="Arial" w:cs="Arial"/>
          <w:b/>
          <w:sz w:val="22"/>
        </w:rPr>
      </w:pPr>
      <w:r w:rsidRPr="007E266C">
        <w:rPr>
          <w:rFonts w:ascii="Arial" w:eastAsia="Calibri" w:hAnsi="Arial" w:cs="Arial"/>
          <w:b/>
          <w:sz w:val="22"/>
        </w:rPr>
        <w:t>Způsob a podmínky stanovení druhu a výše finanční záruky nebo limitu pojistného plnění z odpovídajícího pojištění ve smyslu článku 6 přímo použitelného předpisu Evropsk</w:t>
      </w:r>
      <w:r w:rsidR="000259B1">
        <w:rPr>
          <w:rFonts w:ascii="Arial" w:eastAsia="Calibri" w:hAnsi="Arial" w:cs="Arial"/>
          <w:b/>
          <w:sz w:val="22"/>
        </w:rPr>
        <w:t>é unie</w:t>
      </w:r>
      <w:r w:rsidRPr="007E266C">
        <w:rPr>
          <w:rFonts w:ascii="Arial" w:eastAsia="Calibri" w:hAnsi="Arial" w:cs="Arial"/>
          <w:b/>
          <w:sz w:val="22"/>
        </w:rPr>
        <w:t xml:space="preserve"> o přepravě odpadů poskytované ve prospěch ministerstva a informace a dokumentace nezbytné pro stanovení výše krytí</w:t>
      </w:r>
    </w:p>
    <w:p w:rsidR="00B62B0E" w:rsidRPr="007E266C" w:rsidRDefault="00B62B0E" w:rsidP="001E5B98">
      <w:pPr>
        <w:rPr>
          <w:rFonts w:ascii="Arial" w:eastAsia="Calibri" w:hAnsi="Arial" w:cs="Arial"/>
          <w:sz w:val="22"/>
        </w:rPr>
      </w:pPr>
    </w:p>
    <w:p w:rsidR="00B62B0E" w:rsidRPr="007E266C" w:rsidRDefault="00B62B0E" w:rsidP="001E5B98">
      <w:pPr>
        <w:rPr>
          <w:rFonts w:ascii="Arial" w:eastAsia="Calibri" w:hAnsi="Arial" w:cs="Arial"/>
          <w:sz w:val="22"/>
        </w:rPr>
      </w:pP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Odstavce 1 až 4 se týkají přepravy o</w:t>
      </w:r>
      <w:r w:rsidR="00A45417">
        <w:rPr>
          <w:rFonts w:ascii="Arial" w:eastAsia="Calibri" w:hAnsi="Arial" w:cs="Arial"/>
          <w:sz w:val="22"/>
        </w:rPr>
        <w:t>dpadu z České republiky</w:t>
      </w:r>
      <w:r w:rsidRPr="007E266C">
        <w:rPr>
          <w:rFonts w:ascii="Arial" w:eastAsia="Calibri" w:hAnsi="Arial" w:cs="Arial"/>
          <w:sz w:val="22"/>
        </w:rPr>
        <w:t>. Odstavce 5 a 6 popisují zvláštní případy.</w:t>
      </w:r>
    </w:p>
    <w:p w:rsidR="00B62B0E" w:rsidRPr="007E266C" w:rsidRDefault="00B62B0E" w:rsidP="001E5B98">
      <w:pPr>
        <w:spacing w:after="120"/>
        <w:rPr>
          <w:rFonts w:ascii="Arial" w:eastAsia="Calibri" w:hAnsi="Arial" w:cs="Arial"/>
          <w:b/>
          <w:sz w:val="22"/>
        </w:rPr>
      </w:pPr>
      <w:r w:rsidRPr="007E266C">
        <w:rPr>
          <w:rFonts w:ascii="Arial" w:eastAsia="Calibri" w:hAnsi="Arial" w:cs="Arial"/>
          <w:b/>
          <w:sz w:val="22"/>
        </w:rPr>
        <w:t>1. Obecné podmínky zajištění finanční záruky nebo odpovídajícího pojištění</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1.1 Finanční záruka nebo odpovídající pojištění v určité výši se zásadně vztahuje k jedinému formuláři oznámení.</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1.2 Pokud je finanční záruka poskytnuta nebo odpovídající pojištění sjednáno na dobu určitou, musí trvat ještě nejméně 16 měsíců po skončení platnosti příslušného rozhodnutí ministerstva o souhlasu s přepravou odpadů. Tato lhůta může být výjimečně přiměřeně zkrácena v případech podle článku 9 odst. 7 přímo použitelného předpisu Evropsk</w:t>
      </w:r>
      <w:r w:rsidR="003D123E">
        <w:rPr>
          <w:rFonts w:ascii="Arial" w:eastAsia="Calibri" w:hAnsi="Arial" w:cs="Arial"/>
          <w:sz w:val="22"/>
        </w:rPr>
        <w:t>é</w:t>
      </w:r>
      <w:r w:rsidRPr="007E266C">
        <w:rPr>
          <w:rFonts w:ascii="Arial" w:eastAsia="Calibri" w:hAnsi="Arial" w:cs="Arial"/>
          <w:sz w:val="22"/>
        </w:rPr>
        <w:t xml:space="preserve"> </w:t>
      </w:r>
      <w:r w:rsidR="003D123E">
        <w:rPr>
          <w:rFonts w:ascii="Arial" w:eastAsia="Calibri" w:hAnsi="Arial" w:cs="Arial"/>
          <w:sz w:val="22"/>
        </w:rPr>
        <w:t xml:space="preserve">unie </w:t>
      </w:r>
      <w:r w:rsidRPr="007E266C">
        <w:rPr>
          <w:rFonts w:ascii="Arial" w:eastAsia="Calibri" w:hAnsi="Arial" w:cs="Arial"/>
          <w:sz w:val="22"/>
        </w:rPr>
        <w:t>o přepravě odpadů</w:t>
      </w:r>
      <w:r w:rsidR="00A45417">
        <w:rPr>
          <w:rFonts w:ascii="Arial" w:eastAsia="Calibri" w:hAnsi="Arial" w:cs="Arial"/>
          <w:sz w:val="22"/>
          <w:vertAlign w:val="superscript"/>
        </w:rPr>
        <w:t>15</w:t>
      </w:r>
      <w:r w:rsidR="003D123E" w:rsidRPr="003D123E">
        <w:rPr>
          <w:rFonts w:ascii="Arial" w:eastAsia="Calibri" w:hAnsi="Arial" w:cs="Arial"/>
          <w:sz w:val="22"/>
          <w:vertAlign w:val="superscript"/>
        </w:rPr>
        <w:t>)</w:t>
      </w:r>
      <w:r w:rsidRPr="007E266C">
        <w:rPr>
          <w:rFonts w:ascii="Arial" w:eastAsia="Calibri" w:hAnsi="Arial" w:cs="Arial"/>
          <w:sz w:val="22"/>
        </w:rPr>
        <w:t>. V případě, že je odpad přepravován k předběžné operaci, musí být trvání finanční záruky nebo odpovídajícího pojištění naopak přiměřeně prodlouženo.</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1.3 Finanční záruka</w:t>
      </w:r>
      <w:r w:rsidR="0099563B">
        <w:rPr>
          <w:rFonts w:ascii="Arial" w:eastAsia="Calibri" w:hAnsi="Arial" w:cs="Arial"/>
          <w:sz w:val="22"/>
        </w:rPr>
        <w:t xml:space="preserve"> </w:t>
      </w:r>
      <w:r w:rsidR="0099563B" w:rsidRPr="00932612">
        <w:rPr>
          <w:rFonts w:ascii="Arial" w:hAnsi="Arial" w:cs="Arial"/>
          <w:color w:val="000000"/>
          <w:sz w:val="22"/>
        </w:rPr>
        <w:t>nebo odpovídající pojištění mohou být zajištěny</w:t>
      </w:r>
      <w:r w:rsidRPr="007E266C">
        <w:rPr>
          <w:rFonts w:ascii="Arial" w:eastAsia="Calibri" w:hAnsi="Arial" w:cs="Arial"/>
          <w:sz w:val="22"/>
        </w:rPr>
        <w:t xml:space="preserve"> pouze u finanční instituce, která podléhá jurisdikci České republiky. </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1.4 V záruční listině nebo v pojistné smlouvě a pojistce musí být jmenovitě uvedeno, že se jedná o finanční záruku nebo odpovídající pojištění ve smyslu článku 6 přímo použitelného předpisu Evropsk</w:t>
      </w:r>
      <w:r w:rsidR="003D123E">
        <w:rPr>
          <w:rFonts w:ascii="Arial" w:eastAsia="Calibri" w:hAnsi="Arial" w:cs="Arial"/>
          <w:sz w:val="22"/>
        </w:rPr>
        <w:t>é</w:t>
      </w:r>
      <w:r w:rsidRPr="007E266C">
        <w:rPr>
          <w:rFonts w:ascii="Arial" w:eastAsia="Calibri" w:hAnsi="Arial" w:cs="Arial"/>
          <w:sz w:val="22"/>
        </w:rPr>
        <w:t xml:space="preserve"> </w:t>
      </w:r>
      <w:r w:rsidR="003D123E">
        <w:rPr>
          <w:rFonts w:ascii="Arial" w:eastAsia="Calibri" w:hAnsi="Arial" w:cs="Arial"/>
          <w:sz w:val="22"/>
        </w:rPr>
        <w:t xml:space="preserve">unie </w:t>
      </w:r>
      <w:r w:rsidRPr="007E266C">
        <w:rPr>
          <w:rFonts w:ascii="Arial" w:eastAsia="Calibri" w:hAnsi="Arial" w:cs="Arial"/>
          <w:sz w:val="22"/>
        </w:rPr>
        <w:t xml:space="preserve"> o přepravě odpadů</w:t>
      </w:r>
      <w:r w:rsidR="00B52E0E">
        <w:rPr>
          <w:rFonts w:ascii="Arial" w:eastAsia="Calibri" w:hAnsi="Arial" w:cs="Arial"/>
          <w:sz w:val="22"/>
          <w:vertAlign w:val="superscript"/>
        </w:rPr>
        <w:t>15</w:t>
      </w:r>
      <w:r w:rsidRPr="007E266C">
        <w:rPr>
          <w:rFonts w:ascii="Arial" w:eastAsia="Calibri" w:hAnsi="Arial" w:cs="Arial"/>
          <w:sz w:val="22"/>
          <w:vertAlign w:val="superscript"/>
        </w:rPr>
        <w:t>)</w:t>
      </w:r>
      <w:r w:rsidRPr="007E266C">
        <w:rPr>
          <w:rFonts w:ascii="Arial" w:eastAsia="Calibri" w:hAnsi="Arial" w:cs="Arial"/>
          <w:sz w:val="22"/>
        </w:rPr>
        <w:t>.</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1.5 Výše finanční záruky, případně limit pojistného plnění, musí dosahovat minimálně výše schválené nebo vypočítané ministerstvem.</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1.6 Originál záruční listiny k finanční záruce zasílá ministerstvu finanční instituce, která záruční listinu vydala. Pokud je záruční listina předána ministerstvu jiným způsobem, zašle ministerstvo záruční listinu finanční instituci k ověření.</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1.7 Finanční záruka je poskytována nebo pojistné plnění je vyplaceno ve prospěch ministerstva.</w:t>
      </w:r>
    </w:p>
    <w:p w:rsidR="00B62B0E" w:rsidRPr="007E266C" w:rsidRDefault="00B62B0E" w:rsidP="001655A4">
      <w:pPr>
        <w:spacing w:after="120"/>
        <w:rPr>
          <w:rFonts w:ascii="Arial" w:eastAsia="Calibri" w:hAnsi="Arial" w:cs="Arial"/>
          <w:sz w:val="22"/>
        </w:rPr>
      </w:pPr>
      <w:r w:rsidRPr="007E266C">
        <w:rPr>
          <w:rFonts w:ascii="Arial" w:eastAsia="Calibri" w:hAnsi="Arial" w:cs="Arial"/>
          <w:sz w:val="22"/>
        </w:rPr>
        <w:t xml:space="preserve">1.8 Finanční částka nebo její část musí být po výzvě ministerstva vyplacena okamžitě bez jakýchkoli podmínek a zkoumání důvodu ze strany banky, pojišťovny či jiné peněžní instituce. </w:t>
      </w:r>
      <w:r w:rsidR="0099563B" w:rsidRPr="00BF3D10">
        <w:rPr>
          <w:rFonts w:ascii="Arial" w:hAnsi="Arial" w:cs="Arial"/>
          <w:sz w:val="22"/>
        </w:rPr>
        <w:t xml:space="preserve">V záruční listině nebo v pojistné smlouvě a pojistce musí být </w:t>
      </w:r>
      <w:r w:rsidR="001655A4" w:rsidRPr="00BF3D10">
        <w:rPr>
          <w:rFonts w:ascii="Arial" w:hAnsi="Arial" w:cs="Arial"/>
          <w:sz w:val="22"/>
        </w:rPr>
        <w:t xml:space="preserve">obsaženo </w:t>
      </w:r>
      <w:r w:rsidR="0099563B" w:rsidRPr="00BF3D10">
        <w:rPr>
          <w:rFonts w:ascii="Arial" w:hAnsi="Arial" w:cs="Arial"/>
          <w:sz w:val="22"/>
        </w:rPr>
        <w:t>prohlášení, že finanční instituce po výzvě ministerstva vyplatí ministerstvu požadovanou finanční částku okamžitě a bez jakýchkoli dalších podmínek.</w:t>
      </w:r>
      <w:r w:rsidR="0099563B">
        <w:rPr>
          <w:rFonts w:ascii="Verdana" w:hAnsi="Verdana"/>
          <w:sz w:val="20"/>
          <w:szCs w:val="20"/>
        </w:rPr>
        <w:t xml:space="preserve"> </w:t>
      </w:r>
      <w:r w:rsidRPr="007E266C">
        <w:rPr>
          <w:rFonts w:ascii="Arial" w:eastAsia="Calibri" w:hAnsi="Arial" w:cs="Arial"/>
          <w:sz w:val="22"/>
        </w:rPr>
        <w:t>Finanční částka může být na pokyn ministerstva v souladu s článkem 6 odst. 7 přímo použitelného předpisu Evrop</w:t>
      </w:r>
      <w:r w:rsidR="003D123E">
        <w:rPr>
          <w:rFonts w:ascii="Arial" w:eastAsia="Calibri" w:hAnsi="Arial" w:cs="Arial"/>
          <w:sz w:val="22"/>
        </w:rPr>
        <w:t xml:space="preserve">ské unie </w:t>
      </w:r>
      <w:r w:rsidR="00A45417">
        <w:rPr>
          <w:rFonts w:ascii="Arial" w:eastAsia="Calibri" w:hAnsi="Arial" w:cs="Arial"/>
          <w:sz w:val="22"/>
        </w:rPr>
        <w:t>o </w:t>
      </w:r>
      <w:r w:rsidRPr="007E266C">
        <w:rPr>
          <w:rFonts w:ascii="Arial" w:eastAsia="Calibri" w:hAnsi="Arial" w:cs="Arial"/>
          <w:sz w:val="22"/>
        </w:rPr>
        <w:t>přepravě odpadů</w:t>
      </w:r>
      <w:r w:rsidR="00A45417">
        <w:rPr>
          <w:rFonts w:ascii="Arial" w:eastAsia="Calibri" w:hAnsi="Arial" w:cs="Arial"/>
          <w:sz w:val="22"/>
          <w:vertAlign w:val="superscript"/>
        </w:rPr>
        <w:t>15</w:t>
      </w:r>
      <w:r w:rsidRPr="007E266C">
        <w:rPr>
          <w:rFonts w:ascii="Arial" w:eastAsia="Calibri" w:hAnsi="Arial" w:cs="Arial"/>
          <w:sz w:val="22"/>
          <w:vertAlign w:val="superscript"/>
        </w:rPr>
        <w:t>)</w:t>
      </w:r>
      <w:r w:rsidRPr="007E266C">
        <w:rPr>
          <w:rFonts w:ascii="Arial" w:eastAsia="Calibri" w:hAnsi="Arial" w:cs="Arial"/>
          <w:sz w:val="22"/>
        </w:rPr>
        <w:t xml:space="preserve"> vyplacena i jinému příslušnému orgánu ve smyslu článku 2 odst. 18 přímo použitelného předpisu Evrops</w:t>
      </w:r>
      <w:r w:rsidR="003D123E">
        <w:rPr>
          <w:rFonts w:ascii="Arial" w:eastAsia="Calibri" w:hAnsi="Arial" w:cs="Arial"/>
          <w:sz w:val="22"/>
        </w:rPr>
        <w:t xml:space="preserve">ké unie </w:t>
      </w:r>
      <w:r w:rsidRPr="007E266C">
        <w:rPr>
          <w:rFonts w:ascii="Arial" w:eastAsia="Calibri" w:hAnsi="Arial" w:cs="Arial"/>
          <w:sz w:val="22"/>
        </w:rPr>
        <w:t>o přepravě odpadů</w:t>
      </w:r>
      <w:r w:rsidR="00A45417">
        <w:rPr>
          <w:rFonts w:ascii="Arial" w:eastAsia="Calibri" w:hAnsi="Arial" w:cs="Arial"/>
          <w:sz w:val="22"/>
          <w:vertAlign w:val="superscript"/>
        </w:rPr>
        <w:t>15</w:t>
      </w:r>
      <w:r w:rsidRPr="007E266C">
        <w:rPr>
          <w:rFonts w:ascii="Arial" w:eastAsia="Calibri" w:hAnsi="Arial" w:cs="Arial"/>
          <w:sz w:val="22"/>
          <w:vertAlign w:val="superscript"/>
        </w:rPr>
        <w:t>)</w:t>
      </w:r>
      <w:r w:rsidRPr="007E266C">
        <w:rPr>
          <w:rFonts w:ascii="Arial" w:eastAsia="Calibri" w:hAnsi="Arial" w:cs="Arial"/>
          <w:sz w:val="22"/>
        </w:rPr>
        <w:t>.</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1.9 Ministerstvo z finanční záruky nebo z pojistného plnění financuje alternativní využití nebo odstranění odpadu, včetně nezbytných předběžných postupů, uskladnění odpadu a dopravní náklady, pokud oznamovatel, příjemce či jiná odpovědná osoba nesplní na vlastní náklady příslušné povinnosti podle článků 22 až 25 přímo použitelného předpisu Evropsk</w:t>
      </w:r>
      <w:r w:rsidR="003D123E">
        <w:rPr>
          <w:rFonts w:ascii="Arial" w:eastAsia="Calibri" w:hAnsi="Arial" w:cs="Arial"/>
          <w:sz w:val="22"/>
        </w:rPr>
        <w:t>é</w:t>
      </w:r>
      <w:r w:rsidRPr="007E266C">
        <w:rPr>
          <w:rFonts w:ascii="Arial" w:eastAsia="Calibri" w:hAnsi="Arial" w:cs="Arial"/>
          <w:sz w:val="22"/>
        </w:rPr>
        <w:t xml:space="preserve"> </w:t>
      </w:r>
      <w:r w:rsidR="003D123E">
        <w:rPr>
          <w:rFonts w:ascii="Arial" w:eastAsia="Calibri" w:hAnsi="Arial" w:cs="Arial"/>
          <w:sz w:val="22"/>
        </w:rPr>
        <w:t xml:space="preserve">unie </w:t>
      </w:r>
      <w:r w:rsidR="00A45417">
        <w:rPr>
          <w:rFonts w:ascii="Arial" w:eastAsia="Calibri" w:hAnsi="Arial" w:cs="Arial"/>
          <w:sz w:val="22"/>
        </w:rPr>
        <w:t>o </w:t>
      </w:r>
      <w:r w:rsidRPr="007E266C">
        <w:rPr>
          <w:rFonts w:ascii="Arial" w:eastAsia="Calibri" w:hAnsi="Arial" w:cs="Arial"/>
          <w:sz w:val="22"/>
        </w:rPr>
        <w:t>přepravě odpadů</w:t>
      </w:r>
      <w:r w:rsidR="00A45417">
        <w:rPr>
          <w:rFonts w:ascii="Arial" w:eastAsia="Calibri" w:hAnsi="Arial" w:cs="Arial"/>
          <w:sz w:val="22"/>
          <w:vertAlign w:val="superscript"/>
        </w:rPr>
        <w:t>15</w:t>
      </w:r>
      <w:r w:rsidRPr="007E266C">
        <w:rPr>
          <w:rFonts w:ascii="Arial" w:eastAsia="Calibri" w:hAnsi="Arial" w:cs="Arial"/>
          <w:sz w:val="22"/>
          <w:vertAlign w:val="superscript"/>
        </w:rPr>
        <w:t>)</w:t>
      </w:r>
      <w:r w:rsidRPr="007E266C">
        <w:rPr>
          <w:rFonts w:ascii="Arial" w:eastAsia="Calibri" w:hAnsi="Arial" w:cs="Arial"/>
          <w:sz w:val="22"/>
        </w:rPr>
        <w:t>.</w:t>
      </w:r>
    </w:p>
    <w:p w:rsidR="00B62B0E" w:rsidRPr="007E266C" w:rsidRDefault="00B62B0E" w:rsidP="001E5B98">
      <w:pPr>
        <w:spacing w:after="120"/>
        <w:rPr>
          <w:rFonts w:ascii="Arial" w:eastAsia="Calibri" w:hAnsi="Arial" w:cs="Arial"/>
          <w:b/>
          <w:sz w:val="22"/>
        </w:rPr>
      </w:pPr>
      <w:r w:rsidRPr="007E266C">
        <w:rPr>
          <w:rFonts w:ascii="Arial" w:eastAsia="Calibri" w:hAnsi="Arial" w:cs="Arial"/>
          <w:b/>
          <w:sz w:val="22"/>
        </w:rPr>
        <w:t>2. Obecné zásady stanovení výše finanční záruky nebo limitu pojistného plnění z odpovídajícího pojištění ve smyslu článku 6 přímo použitelného předpisu Evropsk</w:t>
      </w:r>
      <w:r w:rsidR="000259B1">
        <w:rPr>
          <w:rFonts w:ascii="Arial" w:eastAsia="Calibri" w:hAnsi="Arial" w:cs="Arial"/>
          <w:b/>
          <w:sz w:val="22"/>
        </w:rPr>
        <w:t>é unie</w:t>
      </w:r>
      <w:r w:rsidRPr="007E266C">
        <w:rPr>
          <w:rFonts w:ascii="Arial" w:eastAsia="Calibri" w:hAnsi="Arial" w:cs="Arial"/>
          <w:b/>
          <w:sz w:val="22"/>
        </w:rPr>
        <w:t xml:space="preserve"> o přepravě odpadů</w:t>
      </w:r>
      <w:r w:rsidR="00B52E0E">
        <w:rPr>
          <w:rFonts w:ascii="Arial" w:eastAsia="Calibri" w:hAnsi="Arial" w:cs="Arial"/>
          <w:sz w:val="22"/>
          <w:vertAlign w:val="superscript"/>
        </w:rPr>
        <w:t>15</w:t>
      </w:r>
      <w:r w:rsidR="00AA4BA1" w:rsidRPr="00AA4BA1">
        <w:rPr>
          <w:rFonts w:ascii="Arial" w:eastAsia="Calibri" w:hAnsi="Arial" w:cs="Arial"/>
          <w:sz w:val="22"/>
          <w:vertAlign w:val="superscript"/>
        </w:rPr>
        <w:t>)</w:t>
      </w:r>
      <w:r w:rsidRPr="007E266C">
        <w:rPr>
          <w:rFonts w:ascii="Arial" w:eastAsia="Calibri" w:hAnsi="Arial" w:cs="Arial"/>
          <w:b/>
          <w:sz w:val="22"/>
        </w:rPr>
        <w:t xml:space="preserve"> (dále jen „kalkulace“)</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lastRenderedPageBreak/>
        <w:t xml:space="preserve">2.1 Ministerstvo zkontroluje kalkulaci doloženou oznamovatelem jako součást oznámení. Pokud ji shledá nesprávnou, buď vyzve oznamovatele k jejímu opravení, nebo provede kalkulaci samo. </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2.2 Pokud oznámení neobsahuje kalkulaci, ministerstvo buď vyzve k jejímu doplnění, nebo provede kalkulaci samo.</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2.3 Oznamovatel může při podání oznámení požádat ministerstvo, aby kalkulaci provedlo samo.</w:t>
      </w:r>
    </w:p>
    <w:p w:rsidR="00B62B0E" w:rsidRPr="007E266C" w:rsidRDefault="00B62B0E" w:rsidP="001E5B98">
      <w:pPr>
        <w:spacing w:after="120"/>
        <w:rPr>
          <w:rFonts w:ascii="Arial" w:eastAsia="Calibri" w:hAnsi="Arial" w:cs="Arial"/>
          <w:b/>
          <w:sz w:val="22"/>
        </w:rPr>
      </w:pPr>
      <w:r w:rsidRPr="007E266C">
        <w:rPr>
          <w:rFonts w:ascii="Arial" w:eastAsia="Calibri" w:hAnsi="Arial" w:cs="Arial"/>
          <w:b/>
          <w:sz w:val="22"/>
        </w:rPr>
        <w:t>3. Základní vzorec pro kalkulaci</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Základní vzorec pro kalkulaci v souvislosti s oznámením o záměru přepravy odpadu z České republiky do zahraničí:</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ab/>
        <w:t xml:space="preserve">            </w:t>
      </w:r>
      <w:r w:rsidRPr="007E266C">
        <w:rPr>
          <w:rFonts w:ascii="Arial" w:eastAsia="Calibri" w:hAnsi="Arial" w:cs="Arial"/>
          <w:sz w:val="22"/>
        </w:rPr>
        <w:tab/>
        <w:t>Z = M × (A + T + S)                                                             (1)</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 xml:space="preserve">Z - potřebná výše finanční záruky nebo limitu pojistného plnění z odpovídajícího pojištění v [Kč],  [euro] nebo jiné měně. Výsledek podle vzorce (1) se zaokrouhluje směrem nahoru na celé tisíce [Kč] nebo desítky [euro], u jiných měn obdobně. Minimální výše finanční záruky bez ohledu na výsledek výpočtu podle vzorce (1) je 10 000 Kč. </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 xml:space="preserve">M - hmotnost odpadu v tunách [t], ke které se vztahuje finanční záruka nebo odpovídající pojištění. Pokud je známa hodnota výše záruky (Z) a provádí se výpočet odpovídající hmotnosti odpadu (M), výsledek se zaokrouhluje na desetiny tun směrem dolů. </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A - cena za alternativní využití nebo odstranění jedné tuny odpadu</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T - cena za dopravu jedné tuny odpadu ze zařízení v zemi určení zpět do České republiky</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S - cena za uskladnění jedné tuny odpadu po dobu 90 dnů.</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Rozměr veličin T, A a S je [Kč/t], [euro/t] apod. Před dosazením těchto veličin do vzorce (1) se převedou na shodnou jednotku ([Kč/t], [euro/t] apod.) podle aktuálního kurzu devizového trhu stanoveného Českou národní bankou v okamžiku podání oznámení, případně v okamžiku, kdy je výpočet prováděn.</w:t>
      </w:r>
    </w:p>
    <w:p w:rsidR="00B62B0E" w:rsidRPr="007E266C" w:rsidRDefault="00B62B0E" w:rsidP="001E5B98">
      <w:pPr>
        <w:spacing w:after="120"/>
        <w:rPr>
          <w:rFonts w:ascii="Arial" w:eastAsia="Calibri" w:hAnsi="Arial" w:cs="Arial"/>
          <w:b/>
          <w:sz w:val="22"/>
        </w:rPr>
      </w:pPr>
      <w:r w:rsidRPr="007E266C">
        <w:rPr>
          <w:rFonts w:ascii="Arial" w:eastAsia="Calibri" w:hAnsi="Arial" w:cs="Arial"/>
          <w:b/>
          <w:sz w:val="22"/>
        </w:rPr>
        <w:t>4. Postup při kalkulaci</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4.1 Při výpočtu se vychází z informací a dokumentace, které jsou obsaženy v řádně provedeném oznámení ve smyslu čl. 4 druhého pododstavce bodu 3 přímo použitelného předpisu Evropsk</w:t>
      </w:r>
      <w:r w:rsidR="002B4709">
        <w:rPr>
          <w:rFonts w:ascii="Arial" w:eastAsia="Calibri" w:hAnsi="Arial" w:cs="Arial"/>
          <w:sz w:val="22"/>
        </w:rPr>
        <w:t>é unie</w:t>
      </w:r>
      <w:r w:rsidR="00AA4BA1">
        <w:rPr>
          <w:rFonts w:ascii="Arial" w:eastAsia="Calibri" w:hAnsi="Arial" w:cs="Arial"/>
          <w:sz w:val="22"/>
        </w:rPr>
        <w:t xml:space="preserve"> o přepravě odpadů</w:t>
      </w:r>
      <w:r w:rsidR="00AA4BA1">
        <w:rPr>
          <w:rFonts w:ascii="Arial" w:eastAsia="Calibri" w:hAnsi="Arial" w:cs="Arial"/>
          <w:sz w:val="22"/>
          <w:vertAlign w:val="superscript"/>
        </w:rPr>
        <w:t>30</w:t>
      </w:r>
      <w:r w:rsidRPr="007E266C">
        <w:rPr>
          <w:rFonts w:ascii="Arial" w:eastAsia="Calibri" w:hAnsi="Arial" w:cs="Arial"/>
          <w:sz w:val="22"/>
          <w:vertAlign w:val="superscript"/>
        </w:rPr>
        <w:t>)</w:t>
      </w:r>
      <w:r w:rsidRPr="007E266C">
        <w:rPr>
          <w:rFonts w:ascii="Arial" w:eastAsia="Calibri" w:hAnsi="Arial" w:cs="Arial"/>
          <w:sz w:val="22"/>
        </w:rPr>
        <w:t>.</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4.2. Cena za alternativní naložení s odpadem - člen „A“ ve vzorci (1): Použije se přiměřená hodnota z následující tabulky:</w:t>
      </w:r>
    </w:p>
    <w:p w:rsidR="00B62B0E" w:rsidRPr="007E266C" w:rsidRDefault="00B62B0E" w:rsidP="001E5B98">
      <w:pPr>
        <w:spacing w:after="120"/>
        <w:rPr>
          <w:rFonts w:ascii="Arial" w:eastAsia="Calibri" w:hAnsi="Arial" w:cs="Arial"/>
          <w:sz w:val="22"/>
        </w:rPr>
      </w:pP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Tabulka č. 1 - stanovení členu „A“ ve vzorci (1)</w:t>
      </w:r>
    </w:p>
    <w:tbl>
      <w:tblPr>
        <w:tblStyle w:val="Mkatabulky"/>
        <w:tblW w:w="91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675"/>
        <w:gridCol w:w="7371"/>
        <w:gridCol w:w="1134"/>
      </w:tblGrid>
      <w:tr w:rsidR="00B62B0E" w:rsidRPr="007E266C" w:rsidTr="004379FE">
        <w:tc>
          <w:tcPr>
            <w:tcW w:w="675" w:type="dxa"/>
            <w:tcBorders>
              <w:top w:val="single" w:sz="12" w:space="0" w:color="auto"/>
              <w:bottom w:val="single" w:sz="12" w:space="0" w:color="auto"/>
              <w:right w:val="single" w:sz="12" w:space="0" w:color="auto"/>
            </w:tcBorders>
          </w:tcPr>
          <w:p w:rsidR="00B62B0E" w:rsidRPr="007E266C" w:rsidRDefault="00B62B0E" w:rsidP="001E5B98">
            <w:pPr>
              <w:rPr>
                <w:rFonts w:ascii="Arial" w:eastAsia="Calibri" w:hAnsi="Arial" w:cs="Arial"/>
                <w:b/>
                <w:sz w:val="22"/>
              </w:rPr>
            </w:pPr>
            <w:r w:rsidRPr="007E266C">
              <w:rPr>
                <w:rFonts w:ascii="Arial" w:eastAsia="Calibri" w:hAnsi="Arial" w:cs="Arial"/>
                <w:b/>
                <w:sz w:val="22"/>
              </w:rPr>
              <w:t xml:space="preserve">Kat. </w:t>
            </w:r>
          </w:p>
        </w:tc>
        <w:tc>
          <w:tcPr>
            <w:tcW w:w="7371" w:type="dxa"/>
            <w:tcBorders>
              <w:top w:val="single" w:sz="12" w:space="0" w:color="auto"/>
              <w:bottom w:val="single" w:sz="12" w:space="0" w:color="auto"/>
              <w:right w:val="single" w:sz="12" w:space="0" w:color="auto"/>
            </w:tcBorders>
          </w:tcPr>
          <w:p w:rsidR="00B62B0E" w:rsidRPr="007E266C" w:rsidRDefault="00B62B0E" w:rsidP="001E5B98">
            <w:pPr>
              <w:rPr>
                <w:rFonts w:ascii="Arial" w:eastAsia="Calibri" w:hAnsi="Arial" w:cs="Arial"/>
                <w:b/>
                <w:sz w:val="22"/>
              </w:rPr>
            </w:pPr>
            <w:r w:rsidRPr="007E266C">
              <w:rPr>
                <w:rFonts w:ascii="Arial" w:eastAsia="Calibri" w:hAnsi="Arial" w:cs="Arial"/>
                <w:b/>
                <w:sz w:val="22"/>
              </w:rPr>
              <w:t>Typ odpadů, případně způsob alternativního naložení</w:t>
            </w:r>
          </w:p>
        </w:tc>
        <w:tc>
          <w:tcPr>
            <w:tcW w:w="1134" w:type="dxa"/>
            <w:tcBorders>
              <w:top w:val="single" w:sz="12" w:space="0" w:color="auto"/>
              <w:left w:val="single" w:sz="12" w:space="0" w:color="auto"/>
              <w:bottom w:val="single" w:sz="12" w:space="0" w:color="auto"/>
            </w:tcBorders>
          </w:tcPr>
          <w:p w:rsidR="00B62B0E" w:rsidRPr="007E266C" w:rsidRDefault="00B62B0E" w:rsidP="001E5B98">
            <w:pPr>
              <w:rPr>
                <w:rFonts w:ascii="Arial" w:eastAsia="Calibri" w:hAnsi="Arial" w:cs="Arial"/>
                <w:b/>
                <w:sz w:val="22"/>
              </w:rPr>
            </w:pPr>
            <w:r w:rsidRPr="007E266C">
              <w:rPr>
                <w:rFonts w:ascii="Arial" w:eastAsia="Calibri" w:hAnsi="Arial" w:cs="Arial"/>
                <w:b/>
                <w:sz w:val="22"/>
              </w:rPr>
              <w:t>Cena v Kč/t</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Papír, plast, dřevo - spalování</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5 000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Pneumatiky</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0259B1">
            <w:pPr>
              <w:rPr>
                <w:rFonts w:ascii="Arial" w:eastAsia="Calibri" w:hAnsi="Arial" w:cs="Arial"/>
                <w:sz w:val="22"/>
              </w:rPr>
            </w:pPr>
            <w:r w:rsidRPr="007E266C">
              <w:rPr>
                <w:rFonts w:ascii="Arial" w:eastAsia="Calibri" w:hAnsi="Arial" w:cs="Arial"/>
                <w:sz w:val="22"/>
              </w:rPr>
              <w:t xml:space="preserve">6 </w:t>
            </w:r>
            <w:r w:rsidR="000259B1">
              <w:rPr>
                <w:rFonts w:ascii="Arial" w:eastAsia="Calibri" w:hAnsi="Arial" w:cs="Arial"/>
                <w:sz w:val="22"/>
              </w:rPr>
              <w:t>500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Odpady skupiny 20, neuvedené výše - spalování</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6 000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 xml:space="preserve">Spalitelné odpady, neuvedené výše </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7 000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Odpady, na které se nevztahuje zákaz skládkování, neuvedené výše</w:t>
            </w:r>
          </w:p>
        </w:tc>
        <w:tc>
          <w:tcPr>
            <w:tcW w:w="1134" w:type="dxa"/>
            <w:tcBorders>
              <w:top w:val="single" w:sz="12" w:space="0" w:color="auto"/>
              <w:left w:val="single" w:sz="4" w:space="0" w:color="auto"/>
              <w:bottom w:val="single" w:sz="12" w:space="0" w:color="auto"/>
              <w:right w:val="single" w:sz="12" w:space="0" w:color="auto"/>
            </w:tcBorders>
          </w:tcPr>
          <w:p w:rsidR="000259B1" w:rsidRDefault="000259B1" w:rsidP="000259B1">
            <w:pPr>
              <w:rPr>
                <w:rFonts w:ascii="Arial" w:eastAsia="Calibri" w:hAnsi="Arial" w:cs="Arial"/>
                <w:sz w:val="22"/>
              </w:rPr>
            </w:pPr>
            <w:r>
              <w:rPr>
                <w:rFonts w:ascii="Arial" w:eastAsia="Calibri" w:hAnsi="Arial" w:cs="Arial"/>
                <w:sz w:val="22"/>
              </w:rPr>
              <w:t xml:space="preserve">6 200 </w:t>
            </w:r>
          </w:p>
          <w:p w:rsidR="00B62B0E" w:rsidRPr="007E266C" w:rsidRDefault="00B62B0E" w:rsidP="000259B1">
            <w:pPr>
              <w:rPr>
                <w:rFonts w:ascii="Arial" w:eastAsia="Calibri" w:hAnsi="Arial" w:cs="Arial"/>
                <w:sz w:val="22"/>
              </w:rPr>
            </w:pP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Odpadní kyselina sírová</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13 000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Dentální amalgám</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50 000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Odpady obsahující azbest</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16 000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Spalitelný odpad bez freonů a PCB, neuvedený výše</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14 000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lastRenderedPageBreak/>
              <w:t>N</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Spalitelný odpad s obsahem 50-100 ppm PCB</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35 000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Freony a odpady obsahující freony</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250 000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Odpady, na které se nevztahuje zákaz skládkování, neuvedené výše</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13 000</w:t>
            </w:r>
          </w:p>
        </w:tc>
      </w:tr>
      <w:tr w:rsidR="00B62B0E" w:rsidRPr="007E266C" w:rsidTr="004379FE">
        <w:tc>
          <w:tcPr>
            <w:tcW w:w="675"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O</w:t>
            </w:r>
          </w:p>
          <w:p w:rsidR="00B62B0E" w:rsidRPr="007E266C" w:rsidRDefault="00B62B0E" w:rsidP="001E5B98">
            <w:pPr>
              <w:rPr>
                <w:rFonts w:ascii="Arial" w:eastAsia="Calibri" w:hAnsi="Arial" w:cs="Arial"/>
                <w:sz w:val="22"/>
              </w:rPr>
            </w:pPr>
            <w:r w:rsidRPr="007E266C">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Jiné odpady neobsahující Hg, PCB, PCT, freony apod. *)</w:t>
            </w:r>
          </w:p>
        </w:tc>
        <w:tc>
          <w:tcPr>
            <w:tcW w:w="1134" w:type="dxa"/>
            <w:tcBorders>
              <w:top w:val="single" w:sz="12" w:space="0" w:color="auto"/>
              <w:left w:val="single" w:sz="4" w:space="0" w:color="auto"/>
              <w:bottom w:val="single" w:sz="12" w:space="0" w:color="auto"/>
              <w:right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30 000</w:t>
            </w:r>
          </w:p>
        </w:tc>
      </w:tr>
    </w:tbl>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 Minimální hodnota, cena se stanoví podle charakteru odpadu</w:t>
      </w:r>
    </w:p>
    <w:p w:rsidR="00B62B0E" w:rsidRPr="007E266C" w:rsidRDefault="00B62B0E" w:rsidP="001E5B98">
      <w:pPr>
        <w:spacing w:after="120"/>
        <w:rPr>
          <w:rFonts w:ascii="Arial" w:eastAsia="Calibri" w:hAnsi="Arial" w:cs="Arial"/>
          <w:sz w:val="22"/>
        </w:rPr>
      </w:pP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Pokud je ministerstvu známo, že přepravovaný odpad má kladnou tržní hodnotu, dosadí se do vzorce (1) za člen „A“ nula.</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4.3 Cena za přepravu - člen „T“ ve vzorci (1)</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Cena za dopravu jedné tuny odpadu se počítá podle vzorce:</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ab/>
        <w:t xml:space="preserve">          </w:t>
      </w:r>
      <w:r w:rsidRPr="007E266C">
        <w:rPr>
          <w:rFonts w:ascii="Arial" w:eastAsia="Calibri" w:hAnsi="Arial" w:cs="Arial"/>
          <w:sz w:val="22"/>
        </w:rPr>
        <w:tab/>
      </w:r>
      <w:r w:rsidRPr="007E266C">
        <w:rPr>
          <w:rFonts w:ascii="Arial" w:eastAsia="Calibri" w:hAnsi="Arial" w:cs="Arial"/>
          <w:sz w:val="22"/>
        </w:rPr>
        <w:tab/>
        <w:t>T = 10 + 0,1 × (L + 500)                  (2)</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T – vypočítaná cena za přepravu jedné tuny odpadu, výsledek je v [euro/t].</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500 - konstanta, jejíž rozměr je [km]</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L - vzdálenost v [km] mezi zahraničním zařízením pro využití nebo odstranění podle bloku 10 formuláře oznámení a skladem pro zpětný návrat odpadu, jehož adresa je součástí oznámení podle § ….</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4.4 Cena za skladování odpadu po dobu 90 dnů - člen „S“ ve vzorci (1)</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Tabulka č. 2 - Ceny za skladování odpadu po dobu 90 dnů</w:t>
      </w:r>
    </w:p>
    <w:p w:rsidR="00B62B0E" w:rsidRPr="007E266C" w:rsidRDefault="00B62B0E" w:rsidP="001E5B98">
      <w:pPr>
        <w:spacing w:after="120"/>
        <w:rPr>
          <w:rFonts w:ascii="Arial" w:eastAsia="Calibri" w:hAnsi="Arial" w:cs="Arial"/>
          <w:sz w:val="22"/>
        </w:rPr>
      </w:pPr>
    </w:p>
    <w:tbl>
      <w:tblPr>
        <w:tblW w:w="907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820"/>
        <w:gridCol w:w="2410"/>
        <w:gridCol w:w="1843"/>
      </w:tblGrid>
      <w:tr w:rsidR="00B62B0E" w:rsidRPr="007E266C" w:rsidTr="004379FE">
        <w:tc>
          <w:tcPr>
            <w:tcW w:w="4820" w:type="dxa"/>
            <w:tcBorders>
              <w:top w:val="single" w:sz="12" w:space="0" w:color="auto"/>
              <w:bottom w:val="single" w:sz="12" w:space="0" w:color="auto"/>
            </w:tcBorders>
          </w:tcPr>
          <w:p w:rsidR="00B62B0E" w:rsidRPr="007E266C" w:rsidRDefault="00B62B0E" w:rsidP="001E5B98">
            <w:pPr>
              <w:rPr>
                <w:rFonts w:ascii="Arial" w:eastAsia="Calibri" w:hAnsi="Arial" w:cs="Arial"/>
                <w:b/>
                <w:sz w:val="22"/>
              </w:rPr>
            </w:pPr>
            <w:r w:rsidRPr="007E266C">
              <w:rPr>
                <w:rFonts w:ascii="Arial" w:eastAsia="Calibri" w:hAnsi="Arial" w:cs="Arial"/>
                <w:b/>
                <w:sz w:val="22"/>
              </w:rPr>
              <w:t>Typ odpadu</w:t>
            </w:r>
          </w:p>
        </w:tc>
        <w:tc>
          <w:tcPr>
            <w:tcW w:w="2410" w:type="dxa"/>
            <w:tcBorders>
              <w:top w:val="single" w:sz="12" w:space="0" w:color="auto"/>
              <w:bottom w:val="single" w:sz="12" w:space="0" w:color="auto"/>
            </w:tcBorders>
          </w:tcPr>
          <w:p w:rsidR="00B62B0E" w:rsidRPr="007E266C" w:rsidRDefault="00B62B0E" w:rsidP="001E5B98">
            <w:pPr>
              <w:rPr>
                <w:rFonts w:ascii="Arial" w:eastAsia="Calibri" w:hAnsi="Arial" w:cs="Arial"/>
                <w:b/>
                <w:sz w:val="22"/>
              </w:rPr>
            </w:pPr>
            <w:r w:rsidRPr="007E266C">
              <w:rPr>
                <w:rFonts w:ascii="Arial" w:eastAsia="Calibri" w:hAnsi="Arial" w:cs="Arial"/>
                <w:b/>
                <w:sz w:val="22"/>
              </w:rPr>
              <w:t>Cena v Kč/t</w:t>
            </w:r>
          </w:p>
          <w:p w:rsidR="00B62B0E" w:rsidRPr="007E266C" w:rsidRDefault="00B62B0E" w:rsidP="001E5B98">
            <w:pPr>
              <w:rPr>
                <w:rFonts w:ascii="Arial" w:eastAsia="Calibri" w:hAnsi="Arial" w:cs="Arial"/>
                <w:b/>
                <w:sz w:val="22"/>
              </w:rPr>
            </w:pPr>
            <w:r w:rsidRPr="007E266C">
              <w:rPr>
                <w:rFonts w:ascii="Arial" w:eastAsia="Calibri" w:hAnsi="Arial" w:cs="Arial"/>
                <w:b/>
                <w:sz w:val="22"/>
              </w:rPr>
              <w:t>Nebezpečný odpad</w:t>
            </w:r>
          </w:p>
        </w:tc>
        <w:tc>
          <w:tcPr>
            <w:tcW w:w="1843" w:type="dxa"/>
            <w:tcBorders>
              <w:top w:val="single" w:sz="12" w:space="0" w:color="auto"/>
              <w:bottom w:val="single" w:sz="12" w:space="0" w:color="auto"/>
            </w:tcBorders>
          </w:tcPr>
          <w:p w:rsidR="00B62B0E" w:rsidRPr="007E266C" w:rsidRDefault="00B62B0E" w:rsidP="001E5B98">
            <w:pPr>
              <w:rPr>
                <w:rFonts w:ascii="Arial" w:eastAsia="Calibri" w:hAnsi="Arial" w:cs="Arial"/>
                <w:b/>
                <w:sz w:val="22"/>
              </w:rPr>
            </w:pPr>
            <w:r w:rsidRPr="007E266C">
              <w:rPr>
                <w:rFonts w:ascii="Arial" w:eastAsia="Calibri" w:hAnsi="Arial" w:cs="Arial"/>
                <w:b/>
                <w:sz w:val="22"/>
              </w:rPr>
              <w:t>Cena v Kč/t</w:t>
            </w:r>
          </w:p>
          <w:p w:rsidR="00B62B0E" w:rsidRPr="007E266C" w:rsidRDefault="00B62B0E" w:rsidP="001E5B98">
            <w:pPr>
              <w:rPr>
                <w:rFonts w:ascii="Arial" w:eastAsia="Calibri" w:hAnsi="Arial" w:cs="Arial"/>
                <w:b/>
                <w:sz w:val="22"/>
              </w:rPr>
            </w:pPr>
            <w:r w:rsidRPr="007E266C">
              <w:rPr>
                <w:rFonts w:ascii="Arial" w:eastAsia="Calibri" w:hAnsi="Arial" w:cs="Arial"/>
                <w:b/>
                <w:sz w:val="22"/>
              </w:rPr>
              <w:t>Ostatní odpad</w:t>
            </w:r>
          </w:p>
        </w:tc>
      </w:tr>
      <w:tr w:rsidR="00B62B0E" w:rsidRPr="007E266C" w:rsidTr="004379FE">
        <w:tc>
          <w:tcPr>
            <w:tcW w:w="4820" w:type="dxa"/>
            <w:tcBorders>
              <w:top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 xml:space="preserve">Tuhý odpad </w:t>
            </w:r>
          </w:p>
        </w:tc>
        <w:tc>
          <w:tcPr>
            <w:tcW w:w="2410" w:type="dxa"/>
            <w:tcBorders>
              <w:top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4 000</w:t>
            </w:r>
          </w:p>
        </w:tc>
        <w:tc>
          <w:tcPr>
            <w:tcW w:w="1843" w:type="dxa"/>
            <w:tcBorders>
              <w:top w:val="single" w:sz="12" w:space="0" w:color="auto"/>
            </w:tcBorders>
          </w:tcPr>
          <w:p w:rsidR="00B62B0E" w:rsidRPr="007E266C" w:rsidRDefault="00B62B0E" w:rsidP="001E5B98">
            <w:pPr>
              <w:rPr>
                <w:rFonts w:ascii="Arial" w:eastAsia="Calibri" w:hAnsi="Arial" w:cs="Arial"/>
                <w:sz w:val="22"/>
              </w:rPr>
            </w:pPr>
            <w:r w:rsidRPr="007E266C">
              <w:rPr>
                <w:rFonts w:ascii="Arial" w:eastAsia="Calibri" w:hAnsi="Arial" w:cs="Arial"/>
                <w:sz w:val="22"/>
              </w:rPr>
              <w:t>2 000</w:t>
            </w:r>
          </w:p>
        </w:tc>
      </w:tr>
      <w:tr w:rsidR="00B62B0E" w:rsidRPr="007E266C" w:rsidTr="004379FE">
        <w:tc>
          <w:tcPr>
            <w:tcW w:w="4820" w:type="dxa"/>
          </w:tcPr>
          <w:p w:rsidR="00B62B0E" w:rsidRPr="007E266C" w:rsidRDefault="00B62B0E" w:rsidP="001E5B98">
            <w:pPr>
              <w:rPr>
                <w:rFonts w:ascii="Arial" w:eastAsia="Calibri" w:hAnsi="Arial" w:cs="Arial"/>
                <w:sz w:val="22"/>
              </w:rPr>
            </w:pPr>
            <w:r w:rsidRPr="007E266C">
              <w:rPr>
                <w:rFonts w:ascii="Arial" w:eastAsia="Calibri" w:hAnsi="Arial" w:cs="Arial"/>
                <w:sz w:val="22"/>
              </w:rPr>
              <w:t>Pasty, kaly</w:t>
            </w:r>
          </w:p>
        </w:tc>
        <w:tc>
          <w:tcPr>
            <w:tcW w:w="2410" w:type="dxa"/>
          </w:tcPr>
          <w:p w:rsidR="00B62B0E" w:rsidRPr="007E266C" w:rsidRDefault="00B62B0E" w:rsidP="001E5B98">
            <w:pPr>
              <w:rPr>
                <w:rFonts w:ascii="Arial" w:eastAsia="Calibri" w:hAnsi="Arial" w:cs="Arial"/>
                <w:sz w:val="22"/>
              </w:rPr>
            </w:pPr>
            <w:r w:rsidRPr="007E266C">
              <w:rPr>
                <w:rFonts w:ascii="Arial" w:eastAsia="Calibri" w:hAnsi="Arial" w:cs="Arial"/>
                <w:sz w:val="22"/>
              </w:rPr>
              <w:t>6 000</w:t>
            </w:r>
          </w:p>
        </w:tc>
        <w:tc>
          <w:tcPr>
            <w:tcW w:w="1843" w:type="dxa"/>
          </w:tcPr>
          <w:p w:rsidR="00B62B0E" w:rsidRPr="007E266C" w:rsidRDefault="00B62B0E" w:rsidP="001E5B98">
            <w:pPr>
              <w:rPr>
                <w:rFonts w:ascii="Arial" w:eastAsia="Calibri" w:hAnsi="Arial" w:cs="Arial"/>
                <w:sz w:val="22"/>
              </w:rPr>
            </w:pPr>
            <w:r w:rsidRPr="007E266C">
              <w:rPr>
                <w:rFonts w:ascii="Arial" w:eastAsia="Calibri" w:hAnsi="Arial" w:cs="Arial"/>
                <w:sz w:val="22"/>
              </w:rPr>
              <w:t>3 000</w:t>
            </w:r>
          </w:p>
        </w:tc>
      </w:tr>
      <w:tr w:rsidR="00B62B0E" w:rsidRPr="007E266C" w:rsidTr="004379FE">
        <w:tc>
          <w:tcPr>
            <w:tcW w:w="4820" w:type="dxa"/>
          </w:tcPr>
          <w:p w:rsidR="00B62B0E" w:rsidRPr="007E266C" w:rsidRDefault="00B62B0E" w:rsidP="001E5B98">
            <w:pPr>
              <w:rPr>
                <w:rFonts w:ascii="Arial" w:eastAsia="Calibri" w:hAnsi="Arial" w:cs="Arial"/>
                <w:sz w:val="22"/>
              </w:rPr>
            </w:pPr>
            <w:r w:rsidRPr="007E266C">
              <w:rPr>
                <w:rFonts w:ascii="Arial" w:eastAsia="Calibri" w:hAnsi="Arial" w:cs="Arial"/>
                <w:sz w:val="22"/>
              </w:rPr>
              <w:t>Prach, prášek</w:t>
            </w:r>
          </w:p>
        </w:tc>
        <w:tc>
          <w:tcPr>
            <w:tcW w:w="2410" w:type="dxa"/>
          </w:tcPr>
          <w:p w:rsidR="00B62B0E" w:rsidRPr="007E266C" w:rsidRDefault="00B62B0E" w:rsidP="001E5B98">
            <w:pPr>
              <w:rPr>
                <w:rFonts w:ascii="Arial" w:eastAsia="Calibri" w:hAnsi="Arial" w:cs="Arial"/>
                <w:sz w:val="22"/>
              </w:rPr>
            </w:pPr>
            <w:r w:rsidRPr="007E266C">
              <w:rPr>
                <w:rFonts w:ascii="Arial" w:eastAsia="Calibri" w:hAnsi="Arial" w:cs="Arial"/>
                <w:sz w:val="22"/>
              </w:rPr>
              <w:t>8 000</w:t>
            </w:r>
          </w:p>
        </w:tc>
        <w:tc>
          <w:tcPr>
            <w:tcW w:w="1843" w:type="dxa"/>
          </w:tcPr>
          <w:p w:rsidR="00B62B0E" w:rsidRPr="007E266C" w:rsidRDefault="00B62B0E" w:rsidP="001E5B98">
            <w:pPr>
              <w:rPr>
                <w:rFonts w:ascii="Arial" w:eastAsia="Calibri" w:hAnsi="Arial" w:cs="Arial"/>
                <w:sz w:val="22"/>
              </w:rPr>
            </w:pPr>
            <w:r w:rsidRPr="007E266C">
              <w:rPr>
                <w:rFonts w:ascii="Arial" w:eastAsia="Calibri" w:hAnsi="Arial" w:cs="Arial"/>
                <w:sz w:val="22"/>
              </w:rPr>
              <w:t>4 000</w:t>
            </w:r>
          </w:p>
        </w:tc>
      </w:tr>
      <w:tr w:rsidR="00B62B0E" w:rsidRPr="007E266C" w:rsidTr="004379FE">
        <w:tc>
          <w:tcPr>
            <w:tcW w:w="4820" w:type="dxa"/>
          </w:tcPr>
          <w:p w:rsidR="00B62B0E" w:rsidRPr="007E266C" w:rsidRDefault="00B62B0E" w:rsidP="001E5B98">
            <w:pPr>
              <w:rPr>
                <w:rFonts w:ascii="Arial" w:eastAsia="Calibri" w:hAnsi="Arial" w:cs="Arial"/>
                <w:sz w:val="22"/>
              </w:rPr>
            </w:pPr>
            <w:r w:rsidRPr="007E266C">
              <w:rPr>
                <w:rFonts w:ascii="Arial" w:eastAsia="Calibri" w:hAnsi="Arial" w:cs="Arial"/>
                <w:sz w:val="22"/>
              </w:rPr>
              <w:t>Tuhý odpad obsahující kapalinu (např. akumulátory s kyselinou)</w:t>
            </w:r>
          </w:p>
        </w:tc>
        <w:tc>
          <w:tcPr>
            <w:tcW w:w="2410" w:type="dxa"/>
          </w:tcPr>
          <w:p w:rsidR="00B62B0E" w:rsidRPr="007E266C" w:rsidRDefault="00B62B0E" w:rsidP="001E5B98">
            <w:pPr>
              <w:rPr>
                <w:rFonts w:ascii="Arial" w:eastAsia="Calibri" w:hAnsi="Arial" w:cs="Arial"/>
                <w:sz w:val="22"/>
              </w:rPr>
            </w:pPr>
            <w:r w:rsidRPr="007E266C">
              <w:rPr>
                <w:rFonts w:ascii="Arial" w:eastAsia="Calibri" w:hAnsi="Arial" w:cs="Arial"/>
                <w:sz w:val="22"/>
              </w:rPr>
              <w:t>12 000</w:t>
            </w:r>
          </w:p>
        </w:tc>
        <w:tc>
          <w:tcPr>
            <w:tcW w:w="1843" w:type="dxa"/>
          </w:tcPr>
          <w:p w:rsidR="00B62B0E" w:rsidRPr="007E266C" w:rsidRDefault="00B62B0E" w:rsidP="001E5B98">
            <w:pPr>
              <w:rPr>
                <w:rFonts w:ascii="Arial" w:eastAsia="Calibri" w:hAnsi="Arial" w:cs="Arial"/>
                <w:sz w:val="22"/>
              </w:rPr>
            </w:pPr>
            <w:r w:rsidRPr="007E266C">
              <w:rPr>
                <w:rFonts w:ascii="Arial" w:eastAsia="Calibri" w:hAnsi="Arial" w:cs="Arial"/>
                <w:sz w:val="22"/>
              </w:rPr>
              <w:t>6 000</w:t>
            </w:r>
          </w:p>
        </w:tc>
      </w:tr>
      <w:tr w:rsidR="00B62B0E" w:rsidRPr="007E266C" w:rsidTr="004379FE">
        <w:tc>
          <w:tcPr>
            <w:tcW w:w="4820" w:type="dxa"/>
          </w:tcPr>
          <w:p w:rsidR="00B62B0E" w:rsidRPr="007E266C" w:rsidRDefault="00B62B0E" w:rsidP="001E5B98">
            <w:pPr>
              <w:rPr>
                <w:rFonts w:ascii="Arial" w:eastAsia="Calibri" w:hAnsi="Arial" w:cs="Arial"/>
                <w:sz w:val="22"/>
              </w:rPr>
            </w:pPr>
            <w:r w:rsidRPr="007E266C">
              <w:rPr>
                <w:rFonts w:ascii="Arial" w:eastAsia="Calibri" w:hAnsi="Arial" w:cs="Arial"/>
                <w:sz w:val="22"/>
              </w:rPr>
              <w:t xml:space="preserve">Kapalný odpad </w:t>
            </w:r>
          </w:p>
        </w:tc>
        <w:tc>
          <w:tcPr>
            <w:tcW w:w="2410" w:type="dxa"/>
          </w:tcPr>
          <w:p w:rsidR="00B62B0E" w:rsidRPr="007E266C" w:rsidRDefault="00B62B0E" w:rsidP="001E5B98">
            <w:pPr>
              <w:rPr>
                <w:rFonts w:ascii="Arial" w:eastAsia="Calibri" w:hAnsi="Arial" w:cs="Arial"/>
                <w:sz w:val="22"/>
              </w:rPr>
            </w:pPr>
            <w:r w:rsidRPr="007E266C">
              <w:rPr>
                <w:rFonts w:ascii="Arial" w:eastAsia="Calibri" w:hAnsi="Arial" w:cs="Arial"/>
                <w:sz w:val="22"/>
              </w:rPr>
              <w:t>16 000</w:t>
            </w:r>
          </w:p>
        </w:tc>
        <w:tc>
          <w:tcPr>
            <w:tcW w:w="1843" w:type="dxa"/>
          </w:tcPr>
          <w:p w:rsidR="00B62B0E" w:rsidRPr="007E266C" w:rsidRDefault="00B62B0E" w:rsidP="001E5B98">
            <w:pPr>
              <w:rPr>
                <w:rFonts w:ascii="Arial" w:eastAsia="Calibri" w:hAnsi="Arial" w:cs="Arial"/>
                <w:sz w:val="22"/>
              </w:rPr>
            </w:pPr>
            <w:r w:rsidRPr="007E266C">
              <w:rPr>
                <w:rFonts w:ascii="Arial" w:eastAsia="Calibri" w:hAnsi="Arial" w:cs="Arial"/>
                <w:sz w:val="22"/>
              </w:rPr>
              <w:t>8 000</w:t>
            </w:r>
          </w:p>
        </w:tc>
      </w:tr>
    </w:tbl>
    <w:p w:rsidR="00B62B0E" w:rsidRPr="007E266C" w:rsidRDefault="00B62B0E" w:rsidP="001E5B98">
      <w:pPr>
        <w:spacing w:after="120"/>
        <w:rPr>
          <w:rFonts w:ascii="Arial" w:eastAsia="Calibri" w:hAnsi="Arial" w:cs="Arial"/>
          <w:sz w:val="22"/>
        </w:rPr>
      </w:pP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4.5. Množství odpadu, ke kterému se vztahuje finanční záruka nebo limit pojistného plnění z odpovídajícího pojištění - člen „M“ ve vzorci (1).</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Do obecného vzorce (1) pro výpočet se dosazuje množství odpadu v tunách, které odpovídá buď:</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 údaji o celkovém plánovaném množství odpadu podle bloku 5 formuláře oznámení, nebo</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 xml:space="preserve">- součtu hmotností tzv. „živých zásilek“. Za „živou zásilku“ odpadu v rámci souhlasu ministerstva vydaného na základě obecného oznámení je považována taková zásilka, která byla odeslána od oznamovatele k příjemci, ale ministerstvo dosud neobdrželo potvrzení o dokončení využití nebo odstranění zásilky. </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Stanovení hodnoty „M“ v případě aplikace „živé zásilky“ závisí zejména na hmotnosti jednotlivých zásilek, četnosti zásilek a na rychlosti, s jakou bude příjemce odpadu zasílat potvrzení o využití nebo odstranění zásilky odpadu v souladu s čl. 16 písm. e) přímo použitelného předpisu Evropsk</w:t>
      </w:r>
      <w:r w:rsidR="003D123E">
        <w:rPr>
          <w:rFonts w:ascii="Arial" w:eastAsia="Calibri" w:hAnsi="Arial" w:cs="Arial"/>
          <w:sz w:val="22"/>
        </w:rPr>
        <w:t>é unie o přepravě odpadů</w:t>
      </w:r>
      <w:r w:rsidR="00B52E0E">
        <w:rPr>
          <w:rFonts w:ascii="Arial" w:eastAsia="Calibri" w:hAnsi="Arial" w:cs="Arial"/>
          <w:sz w:val="22"/>
          <w:vertAlign w:val="superscript"/>
        </w:rPr>
        <w:t>15</w:t>
      </w:r>
      <w:r w:rsidRPr="007E266C">
        <w:rPr>
          <w:rFonts w:ascii="Arial" w:eastAsia="Calibri" w:hAnsi="Arial" w:cs="Arial"/>
          <w:sz w:val="22"/>
          <w:vertAlign w:val="superscript"/>
        </w:rPr>
        <w:t>)</w:t>
      </w:r>
      <w:r w:rsidRPr="007E266C">
        <w:rPr>
          <w:rFonts w:ascii="Arial" w:eastAsia="Calibri" w:hAnsi="Arial" w:cs="Arial"/>
          <w:sz w:val="22"/>
        </w:rPr>
        <w:t xml:space="preserve">. Ministerstvo stanoví v rozhodnutí o souhlasu s přepravou odpovídající podmínku. U obecného oznámení však hodnota „M“ nesmí být nižší, než je hmotnost přepravovaného odpadu odpovídající 10 dnům, vypočítaná z celkové plánované hmotnosti a předpokládané doby platnosti rozhodnutí. </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lastRenderedPageBreak/>
        <w:t>4.6 Konečný výpočet.</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Hodnoty veličin „A“, „T“ a „S“ získané podle odstavců 4.2, 4.3 a 4.4 se převedou na shodnou jednotku ([Kč/t], [euro/t] apod.) a dosadí do vzorce (1). Za „M“ se dosadí do vzorce (1) množství odpadu v tunách podle odstavce 4.5.</w:t>
      </w:r>
    </w:p>
    <w:p w:rsidR="00B62B0E" w:rsidRPr="007E266C" w:rsidRDefault="00B62B0E" w:rsidP="001E5B98">
      <w:pPr>
        <w:spacing w:after="120"/>
        <w:rPr>
          <w:rFonts w:ascii="Arial" w:eastAsia="Calibri" w:hAnsi="Arial" w:cs="Arial"/>
          <w:b/>
          <w:sz w:val="22"/>
        </w:rPr>
      </w:pPr>
      <w:r w:rsidRPr="007E266C">
        <w:rPr>
          <w:rFonts w:ascii="Arial" w:eastAsia="Calibri" w:hAnsi="Arial" w:cs="Arial"/>
          <w:b/>
          <w:sz w:val="22"/>
        </w:rPr>
        <w:t>5. Finanční záruka v případě dovozu do ČR ze třetích zemí</w:t>
      </w:r>
    </w:p>
    <w:p w:rsidR="00B62B0E" w:rsidRPr="007E266C" w:rsidRDefault="00B62B0E" w:rsidP="001E5B98">
      <w:pPr>
        <w:spacing w:after="120"/>
        <w:rPr>
          <w:rFonts w:ascii="Arial" w:eastAsia="Calibri" w:hAnsi="Arial" w:cs="Arial"/>
          <w:b/>
          <w:i/>
          <w:sz w:val="22"/>
        </w:rPr>
      </w:pPr>
      <w:r w:rsidRPr="007E266C">
        <w:rPr>
          <w:rFonts w:ascii="Arial" w:eastAsia="Calibri" w:hAnsi="Arial" w:cs="Arial"/>
          <w:sz w:val="22"/>
        </w:rPr>
        <w:t>V případech podle druhé věty čl. 6 odst. 4 přímo použitelného předpisu Evropsk</w:t>
      </w:r>
      <w:r w:rsidR="002B4709">
        <w:rPr>
          <w:rFonts w:ascii="Arial" w:eastAsia="Calibri" w:hAnsi="Arial" w:cs="Arial"/>
          <w:sz w:val="22"/>
        </w:rPr>
        <w:t>é unie</w:t>
      </w:r>
      <w:r w:rsidRPr="007E266C">
        <w:rPr>
          <w:rFonts w:ascii="Arial" w:eastAsia="Calibri" w:hAnsi="Arial" w:cs="Arial"/>
          <w:sz w:val="22"/>
        </w:rPr>
        <w:t xml:space="preserve"> o přepravě odpadů</w:t>
      </w:r>
      <w:r w:rsidR="00AA4BA1" w:rsidRPr="00AA4BA1">
        <w:rPr>
          <w:rFonts w:ascii="Arial" w:eastAsia="Calibri" w:hAnsi="Arial" w:cs="Arial"/>
          <w:sz w:val="22"/>
          <w:vertAlign w:val="superscript"/>
        </w:rPr>
        <w:t>30)</w:t>
      </w:r>
      <w:r w:rsidRPr="007E266C">
        <w:rPr>
          <w:rFonts w:ascii="Arial" w:eastAsia="Calibri" w:hAnsi="Arial" w:cs="Arial"/>
          <w:sz w:val="22"/>
        </w:rPr>
        <w:t xml:space="preserve"> se použije přiměřeně postup popsaný v odstavcích 1 až 4 s potřebnými úpravami a doplněními. Pokud ministerstvo obdrží prohlášení příslušného orgánu místa odeslání o existenci dostatečné finanční záruky, která zajistí případný návrat odpadu do země odeslání, může k této skutečnosti přihlédnout při kalkulaci finanční záruky poskytované ve prospěch ministerstva. </w:t>
      </w:r>
    </w:p>
    <w:p w:rsidR="00B62B0E" w:rsidRPr="007E266C" w:rsidRDefault="00B62B0E" w:rsidP="001E5B98">
      <w:pPr>
        <w:spacing w:after="120"/>
        <w:rPr>
          <w:rFonts w:ascii="Arial" w:eastAsia="Calibri" w:hAnsi="Arial" w:cs="Arial"/>
          <w:b/>
          <w:sz w:val="22"/>
        </w:rPr>
      </w:pPr>
      <w:r w:rsidRPr="007E266C">
        <w:rPr>
          <w:rFonts w:ascii="Arial" w:eastAsia="Calibri" w:hAnsi="Arial" w:cs="Arial"/>
          <w:b/>
          <w:sz w:val="22"/>
        </w:rPr>
        <w:t>6. Nová finanční záruka podle čl. 6 odst. 6 přímo použitelného předpisu Evropsk</w:t>
      </w:r>
      <w:r w:rsidR="002B4709">
        <w:rPr>
          <w:rFonts w:ascii="Arial" w:eastAsia="Calibri" w:hAnsi="Arial" w:cs="Arial"/>
          <w:b/>
          <w:sz w:val="22"/>
        </w:rPr>
        <w:t>é unie</w:t>
      </w:r>
      <w:r w:rsidRPr="007E266C">
        <w:rPr>
          <w:rFonts w:ascii="Arial" w:eastAsia="Calibri" w:hAnsi="Arial" w:cs="Arial"/>
          <w:b/>
          <w:sz w:val="22"/>
        </w:rPr>
        <w:t xml:space="preserve"> o přepravě odpadů, při přepravě odpadu do ČR, která zahrnuje zařízení pro předběžné využití</w:t>
      </w:r>
    </w:p>
    <w:p w:rsidR="00B62B0E" w:rsidRPr="007E266C" w:rsidRDefault="00B62B0E" w:rsidP="001E5B98">
      <w:pPr>
        <w:spacing w:after="120"/>
        <w:rPr>
          <w:rFonts w:ascii="Arial" w:eastAsia="Calibri" w:hAnsi="Arial" w:cs="Arial"/>
          <w:b/>
          <w:sz w:val="22"/>
        </w:rPr>
      </w:pPr>
      <w:r w:rsidRPr="007E266C">
        <w:rPr>
          <w:rFonts w:ascii="Arial" w:eastAsia="Calibri" w:hAnsi="Arial" w:cs="Arial"/>
          <w:sz w:val="22"/>
        </w:rPr>
        <w:t>Postup popsaný v odstavcích 1 až 4 se použije přiměřeně s potřebnými změnami i v případech podle druhé věty čl. 6 odst. 6 přímo použitelného předpisu Evropsk</w:t>
      </w:r>
      <w:r w:rsidR="002B4709">
        <w:rPr>
          <w:rFonts w:ascii="Arial" w:eastAsia="Calibri" w:hAnsi="Arial" w:cs="Arial"/>
          <w:sz w:val="22"/>
        </w:rPr>
        <w:t>é unie</w:t>
      </w:r>
      <w:r w:rsidRPr="007E266C">
        <w:rPr>
          <w:rFonts w:ascii="Arial" w:eastAsia="Calibri" w:hAnsi="Arial" w:cs="Arial"/>
          <w:sz w:val="22"/>
        </w:rPr>
        <w:t xml:space="preserve"> o přepravě odpadů</w:t>
      </w:r>
      <w:r w:rsidR="00D531DE" w:rsidRPr="00D531DE">
        <w:rPr>
          <w:rFonts w:ascii="Arial" w:eastAsia="Calibri" w:hAnsi="Arial" w:cs="Arial"/>
          <w:sz w:val="22"/>
          <w:vertAlign w:val="superscript"/>
        </w:rPr>
        <w:t>15)</w:t>
      </w:r>
      <w:r w:rsidRPr="007E266C">
        <w:rPr>
          <w:rFonts w:ascii="Arial" w:eastAsia="Calibri" w:hAnsi="Arial" w:cs="Arial"/>
          <w:sz w:val="22"/>
        </w:rPr>
        <w:t>. Nová finanční záruka se vztahuje na přepravu odpadu od okamžiku odeslání potvrzení o dokončení předběžného využití až do okamžiku, kdy ministerstvo obdrží potvrzení podle článku 15 písm. e) přímo použitelného předpisu Evropsk</w:t>
      </w:r>
      <w:r w:rsidR="002B4709">
        <w:rPr>
          <w:rFonts w:ascii="Arial" w:eastAsia="Calibri" w:hAnsi="Arial" w:cs="Arial"/>
          <w:sz w:val="22"/>
        </w:rPr>
        <w:t>é unie</w:t>
      </w:r>
      <w:r w:rsidRPr="007E266C">
        <w:rPr>
          <w:rFonts w:ascii="Arial" w:eastAsia="Calibri" w:hAnsi="Arial" w:cs="Arial"/>
          <w:sz w:val="22"/>
        </w:rPr>
        <w:t xml:space="preserve"> o přepravě odpadů</w:t>
      </w:r>
      <w:r w:rsidR="00D531DE">
        <w:rPr>
          <w:rFonts w:ascii="Arial" w:eastAsia="Calibri" w:hAnsi="Arial" w:cs="Arial"/>
          <w:sz w:val="22"/>
          <w:vertAlign w:val="superscript"/>
        </w:rPr>
        <w:t>15</w:t>
      </w:r>
      <w:r w:rsidR="00AA4BA1" w:rsidRPr="00AA4BA1">
        <w:rPr>
          <w:rFonts w:ascii="Arial" w:eastAsia="Calibri" w:hAnsi="Arial" w:cs="Arial"/>
          <w:sz w:val="22"/>
          <w:vertAlign w:val="superscript"/>
        </w:rPr>
        <w:t>)</w:t>
      </w:r>
      <w:r w:rsidRPr="007E266C">
        <w:rPr>
          <w:rFonts w:ascii="Arial" w:eastAsia="Calibri" w:hAnsi="Arial" w:cs="Arial"/>
          <w:sz w:val="22"/>
        </w:rPr>
        <w:t xml:space="preserve">. </w:t>
      </w:r>
    </w:p>
    <w:p w:rsidR="00B62B0E" w:rsidRPr="007E266C" w:rsidRDefault="00B62B0E" w:rsidP="001E5B98">
      <w:pPr>
        <w:spacing w:after="120"/>
        <w:rPr>
          <w:rFonts w:ascii="Arial" w:eastAsia="Calibri" w:hAnsi="Arial" w:cs="Arial"/>
          <w:b/>
          <w:sz w:val="22"/>
        </w:rPr>
      </w:pPr>
      <w:r w:rsidRPr="007E266C">
        <w:rPr>
          <w:rFonts w:ascii="Arial" w:eastAsia="Calibri" w:hAnsi="Arial" w:cs="Arial"/>
          <w:b/>
          <w:sz w:val="22"/>
        </w:rPr>
        <w:t>7.  Cena za přepravu pro případ námořní přepravy</w:t>
      </w:r>
    </w:p>
    <w:p w:rsidR="00B62B0E" w:rsidRPr="007E266C" w:rsidRDefault="00B62B0E" w:rsidP="001E5B98">
      <w:pPr>
        <w:spacing w:after="120"/>
        <w:rPr>
          <w:rFonts w:ascii="Arial" w:eastAsia="Calibri" w:hAnsi="Arial" w:cs="Arial"/>
          <w:b/>
          <w:sz w:val="22"/>
        </w:rPr>
      </w:pPr>
      <w:r w:rsidRPr="007E266C">
        <w:rPr>
          <w:rFonts w:ascii="Arial" w:eastAsia="Calibri" w:hAnsi="Arial" w:cs="Arial"/>
          <w:sz w:val="22"/>
        </w:rPr>
        <w:t>Při kalkulaci lze v odůvodněných případech zohlednit rozdíly v cenách námořní a silniční přepravy při stanovení hodnoty veličiny „T“ pro tu část trasy, která je dopravována námořní dopravou podle informace o trase přepravy doložené podle bodu 14 části 1 přílohy II přímo použitelného předpisu Evropsk</w:t>
      </w:r>
      <w:r w:rsidR="002B4709">
        <w:rPr>
          <w:rFonts w:ascii="Arial" w:eastAsia="Calibri" w:hAnsi="Arial" w:cs="Arial"/>
          <w:sz w:val="22"/>
        </w:rPr>
        <w:t>é unie</w:t>
      </w:r>
      <w:r w:rsidRPr="007E266C">
        <w:rPr>
          <w:rFonts w:ascii="Arial" w:eastAsia="Calibri" w:hAnsi="Arial" w:cs="Arial"/>
          <w:sz w:val="22"/>
        </w:rPr>
        <w:t xml:space="preserve"> o přepravě odpadů</w:t>
      </w:r>
      <w:r w:rsidR="00D531DE">
        <w:rPr>
          <w:rFonts w:ascii="Arial" w:eastAsia="Calibri" w:hAnsi="Arial" w:cs="Arial"/>
          <w:sz w:val="22"/>
          <w:vertAlign w:val="superscript"/>
        </w:rPr>
        <w:t>15</w:t>
      </w:r>
      <w:r w:rsidR="00AA4BA1" w:rsidRPr="00AA4BA1">
        <w:rPr>
          <w:rFonts w:ascii="Arial" w:eastAsia="Calibri" w:hAnsi="Arial" w:cs="Arial"/>
          <w:sz w:val="22"/>
          <w:vertAlign w:val="superscript"/>
        </w:rPr>
        <w:t>)</w:t>
      </w:r>
      <w:r w:rsidRPr="007E266C">
        <w:rPr>
          <w:rFonts w:ascii="Arial" w:eastAsia="Calibri" w:hAnsi="Arial" w:cs="Arial"/>
          <w:sz w:val="22"/>
        </w:rPr>
        <w:t>.</w:t>
      </w:r>
    </w:p>
    <w:p w:rsidR="00B62B0E" w:rsidRPr="007E266C" w:rsidRDefault="00B62B0E" w:rsidP="001E5B98">
      <w:pPr>
        <w:spacing w:after="120"/>
        <w:rPr>
          <w:rFonts w:ascii="Arial" w:eastAsia="Calibri" w:hAnsi="Arial" w:cs="Arial"/>
          <w:b/>
          <w:sz w:val="22"/>
        </w:rPr>
      </w:pPr>
      <w:r w:rsidRPr="007E266C">
        <w:rPr>
          <w:rFonts w:ascii="Arial" w:eastAsia="Calibri" w:hAnsi="Arial" w:cs="Arial"/>
          <w:b/>
          <w:sz w:val="22"/>
        </w:rPr>
        <w:t>8. Podmínky vrácení finanční záruky</w:t>
      </w:r>
    </w:p>
    <w:p w:rsidR="00B62B0E" w:rsidRPr="007E266C" w:rsidRDefault="00B62B0E" w:rsidP="001E5B98">
      <w:pPr>
        <w:spacing w:after="120"/>
        <w:rPr>
          <w:rFonts w:ascii="Arial" w:eastAsia="Calibri" w:hAnsi="Arial" w:cs="Arial"/>
          <w:sz w:val="22"/>
        </w:rPr>
      </w:pPr>
      <w:r w:rsidRPr="007E266C">
        <w:rPr>
          <w:rFonts w:ascii="Arial" w:eastAsia="Calibri" w:hAnsi="Arial" w:cs="Arial"/>
          <w:sz w:val="22"/>
        </w:rPr>
        <w:t>8.1 Finanční záruka se vrací na základě žádosti oznamovatele nebo jiné osoby, která záruku jménem oznamovatele zajistila.</w:t>
      </w:r>
    </w:p>
    <w:p w:rsidR="00B62B0E" w:rsidRDefault="00B62B0E" w:rsidP="001E5B98">
      <w:pPr>
        <w:spacing w:after="120"/>
        <w:rPr>
          <w:rFonts w:ascii="Arial" w:eastAsia="Calibri" w:hAnsi="Arial" w:cs="Arial"/>
          <w:sz w:val="22"/>
        </w:rPr>
      </w:pPr>
      <w:r w:rsidRPr="007E266C">
        <w:rPr>
          <w:rFonts w:ascii="Arial" w:eastAsia="Calibri" w:hAnsi="Arial" w:cs="Arial"/>
          <w:sz w:val="22"/>
        </w:rPr>
        <w:t>8.2 Žádost musí obsahovat prohlášení oznamovatele o počtu zásilek, které odeslal příjemci odpadu, v případě po</w:t>
      </w:r>
      <w:r w:rsidR="00D531DE">
        <w:rPr>
          <w:rFonts w:ascii="Arial" w:eastAsia="Calibri" w:hAnsi="Arial" w:cs="Arial"/>
          <w:sz w:val="22"/>
        </w:rPr>
        <w:t>dle odstavce</w:t>
      </w:r>
      <w:r w:rsidRPr="007E266C">
        <w:rPr>
          <w:rFonts w:ascii="Arial" w:eastAsia="Calibri" w:hAnsi="Arial" w:cs="Arial"/>
          <w:sz w:val="22"/>
        </w:rPr>
        <w:t xml:space="preserve"> 5 je možné doložit obdobné prohlášení příjemce.</w:t>
      </w:r>
    </w:p>
    <w:p w:rsidR="0092030A" w:rsidRDefault="0092030A">
      <w:pPr>
        <w:rPr>
          <w:rFonts w:ascii="Arial" w:eastAsia="Calibri" w:hAnsi="Arial" w:cs="Arial"/>
          <w:sz w:val="22"/>
        </w:rPr>
        <w:sectPr w:rsidR="0092030A" w:rsidSect="00561085">
          <w:footerReference w:type="default" r:id="rId26"/>
          <w:pgSz w:w="11906" w:h="16838"/>
          <w:pgMar w:top="1417" w:right="1274" w:bottom="1417" w:left="1560" w:header="708" w:footer="708" w:gutter="0"/>
          <w:cols w:space="708"/>
          <w:docGrid w:linePitch="360"/>
        </w:sectPr>
      </w:pPr>
    </w:p>
    <w:p w:rsidR="0092030A" w:rsidRDefault="0092030A" w:rsidP="0092030A">
      <w:pPr>
        <w:jc w:val="right"/>
        <w:rPr>
          <w:rFonts w:ascii="Arial" w:eastAsia="Calibri" w:hAnsi="Arial" w:cs="Arial"/>
          <w:b/>
          <w:sz w:val="22"/>
          <w:lang w:eastAsia="cs-CZ"/>
        </w:rPr>
      </w:pPr>
      <w:r>
        <w:rPr>
          <w:rFonts w:ascii="Arial" w:eastAsia="Calibri" w:hAnsi="Arial" w:cs="Arial"/>
          <w:b/>
          <w:sz w:val="22"/>
          <w:lang w:eastAsia="cs-CZ"/>
        </w:rPr>
        <w:lastRenderedPageBreak/>
        <w:t>Příloha č. 8</w:t>
      </w:r>
      <w:r w:rsidRPr="007E266C">
        <w:rPr>
          <w:rFonts w:ascii="Arial" w:eastAsia="Calibri" w:hAnsi="Arial" w:cs="Arial"/>
          <w:b/>
          <w:sz w:val="22"/>
          <w:lang w:eastAsia="cs-CZ"/>
        </w:rPr>
        <w:t xml:space="preserve"> k zákonu č</w:t>
      </w:r>
      <w:r>
        <w:rPr>
          <w:rFonts w:ascii="Arial" w:eastAsia="Calibri" w:hAnsi="Arial" w:cs="Arial"/>
          <w:b/>
          <w:sz w:val="22"/>
          <w:lang w:eastAsia="cs-CZ"/>
        </w:rPr>
        <w:t>…</w:t>
      </w:r>
      <w:r w:rsidR="00F469B7">
        <w:rPr>
          <w:rFonts w:ascii="Arial" w:eastAsia="Calibri" w:hAnsi="Arial" w:cs="Arial"/>
          <w:b/>
          <w:sz w:val="22"/>
          <w:lang w:eastAsia="cs-CZ"/>
        </w:rPr>
        <w:t xml:space="preserve">/2016 </w:t>
      </w:r>
      <w:r w:rsidRPr="007E266C">
        <w:rPr>
          <w:rFonts w:ascii="Arial" w:eastAsia="Calibri" w:hAnsi="Arial" w:cs="Arial"/>
          <w:b/>
          <w:sz w:val="22"/>
          <w:lang w:eastAsia="cs-CZ"/>
        </w:rPr>
        <w:t>Sb.</w:t>
      </w:r>
    </w:p>
    <w:p w:rsidR="0092030A" w:rsidRDefault="0092030A" w:rsidP="0092030A">
      <w:pPr>
        <w:jc w:val="right"/>
        <w:rPr>
          <w:rFonts w:ascii="Arial" w:eastAsia="Calibri" w:hAnsi="Arial" w:cs="Arial"/>
          <w:b/>
          <w:sz w:val="22"/>
          <w:lang w:eastAsia="cs-CZ"/>
        </w:rPr>
      </w:pPr>
    </w:p>
    <w:p w:rsidR="008C41C3" w:rsidRPr="008A5772" w:rsidRDefault="008C41C3" w:rsidP="008C41C3">
      <w:pPr>
        <w:spacing w:after="200"/>
        <w:rPr>
          <w:rFonts w:ascii="Arial" w:hAnsi="Arial" w:cs="Arial"/>
          <w:b/>
          <w:bCs/>
          <w:color w:val="FF0000"/>
          <w:sz w:val="22"/>
          <w:u w:val="single"/>
        </w:rPr>
      </w:pPr>
      <w:r w:rsidRPr="008A5772">
        <w:rPr>
          <w:rFonts w:ascii="Arial" w:hAnsi="Arial" w:cs="Arial"/>
          <w:b/>
          <w:bCs/>
          <w:sz w:val="22"/>
          <w:u w:val="single"/>
        </w:rPr>
        <w:t xml:space="preserve">Sazba </w:t>
      </w:r>
      <w:r>
        <w:rPr>
          <w:rFonts w:ascii="Arial" w:hAnsi="Arial" w:cs="Arial"/>
          <w:b/>
          <w:bCs/>
          <w:sz w:val="22"/>
          <w:u w:val="single"/>
        </w:rPr>
        <w:t xml:space="preserve">pro jednotlivé dílčí základy </w:t>
      </w:r>
      <w:r w:rsidRPr="008A5772">
        <w:rPr>
          <w:rFonts w:ascii="Arial" w:hAnsi="Arial" w:cs="Arial"/>
          <w:b/>
          <w:bCs/>
          <w:sz w:val="22"/>
          <w:u w:val="single"/>
        </w:rPr>
        <w:t>poplatk</w:t>
      </w:r>
      <w:r>
        <w:rPr>
          <w:rFonts w:ascii="Arial" w:hAnsi="Arial" w:cs="Arial"/>
          <w:b/>
          <w:bCs/>
          <w:sz w:val="22"/>
          <w:u w:val="single"/>
        </w:rPr>
        <w:t>u</w:t>
      </w:r>
      <w:r w:rsidRPr="008A5772">
        <w:rPr>
          <w:rFonts w:ascii="Arial" w:hAnsi="Arial" w:cs="Arial"/>
          <w:b/>
          <w:bCs/>
          <w:sz w:val="22"/>
          <w:u w:val="single"/>
        </w:rPr>
        <w:t xml:space="preserve"> za </w:t>
      </w:r>
      <w:r>
        <w:rPr>
          <w:rFonts w:ascii="Arial" w:hAnsi="Arial" w:cs="Arial"/>
          <w:b/>
          <w:bCs/>
          <w:sz w:val="22"/>
          <w:u w:val="single"/>
        </w:rPr>
        <w:t xml:space="preserve">ukládání </w:t>
      </w:r>
      <w:r w:rsidRPr="008A5772">
        <w:rPr>
          <w:rFonts w:ascii="Arial" w:hAnsi="Arial" w:cs="Arial"/>
          <w:b/>
          <w:bCs/>
          <w:sz w:val="22"/>
          <w:u w:val="single"/>
        </w:rPr>
        <w:t>odpad</w:t>
      </w:r>
      <w:r>
        <w:rPr>
          <w:rFonts w:ascii="Arial" w:hAnsi="Arial" w:cs="Arial"/>
          <w:b/>
          <w:bCs/>
          <w:sz w:val="22"/>
          <w:u w:val="single"/>
        </w:rPr>
        <w:t>ů</w:t>
      </w:r>
      <w:r w:rsidRPr="008A5772">
        <w:rPr>
          <w:rFonts w:ascii="Arial" w:hAnsi="Arial" w:cs="Arial"/>
          <w:b/>
          <w:bCs/>
          <w:sz w:val="22"/>
          <w:u w:val="single"/>
        </w:rPr>
        <w:t xml:space="preserve"> na skládku </w:t>
      </w:r>
      <w:r>
        <w:rPr>
          <w:rFonts w:ascii="Arial" w:hAnsi="Arial" w:cs="Arial"/>
          <w:b/>
          <w:bCs/>
          <w:sz w:val="22"/>
          <w:u w:val="single"/>
        </w:rPr>
        <w:t>(v Kč/t)</w:t>
      </w:r>
    </w:p>
    <w:tbl>
      <w:tblPr>
        <w:tblStyle w:val="Mkatabulky"/>
        <w:tblW w:w="0" w:type="auto"/>
        <w:tblLook w:val="04A0"/>
      </w:tblPr>
      <w:tblGrid>
        <w:gridCol w:w="3511"/>
        <w:gridCol w:w="755"/>
        <w:gridCol w:w="755"/>
        <w:gridCol w:w="755"/>
        <w:gridCol w:w="754"/>
        <w:gridCol w:w="828"/>
        <w:gridCol w:w="754"/>
        <w:gridCol w:w="828"/>
        <w:gridCol w:w="754"/>
        <w:gridCol w:w="754"/>
        <w:gridCol w:w="754"/>
        <w:gridCol w:w="754"/>
        <w:gridCol w:w="754"/>
        <w:gridCol w:w="754"/>
        <w:gridCol w:w="754"/>
      </w:tblGrid>
      <w:tr w:rsidR="008C41C3" w:rsidRPr="008A5772" w:rsidTr="00D76429">
        <w:trPr>
          <w:trHeight w:val="300"/>
        </w:trPr>
        <w:tc>
          <w:tcPr>
            <w:tcW w:w="3511" w:type="dxa"/>
            <w:noWrap/>
            <w:hideMark/>
          </w:tcPr>
          <w:p w:rsidR="008C41C3" w:rsidRPr="008A5772" w:rsidRDefault="008C41C3" w:rsidP="00D76429">
            <w:pPr>
              <w:jc w:val="left"/>
              <w:rPr>
                <w:rFonts w:ascii="Arial" w:hAnsi="Arial" w:cs="Arial"/>
                <w:b/>
                <w:sz w:val="22"/>
              </w:rPr>
            </w:pPr>
          </w:p>
        </w:tc>
        <w:tc>
          <w:tcPr>
            <w:tcW w:w="10707" w:type="dxa"/>
            <w:gridSpan w:val="14"/>
            <w:noWrap/>
            <w:hideMark/>
          </w:tcPr>
          <w:p w:rsidR="008C41C3" w:rsidRPr="008A5772" w:rsidRDefault="008C41C3" w:rsidP="00D76429">
            <w:pPr>
              <w:jc w:val="center"/>
              <w:rPr>
                <w:rFonts w:ascii="Arial" w:hAnsi="Arial" w:cs="Arial"/>
                <w:b/>
                <w:sz w:val="22"/>
              </w:rPr>
            </w:pPr>
            <w:r>
              <w:rPr>
                <w:rFonts w:ascii="Arial" w:hAnsi="Arial" w:cs="Arial"/>
                <w:b/>
                <w:sz w:val="22"/>
              </w:rPr>
              <w:t>Poplatkové období v roce</w:t>
            </w:r>
          </w:p>
        </w:tc>
      </w:tr>
      <w:tr w:rsidR="008C41C3" w:rsidRPr="008A5772" w:rsidTr="00D76429">
        <w:trPr>
          <w:trHeight w:val="300"/>
        </w:trPr>
        <w:tc>
          <w:tcPr>
            <w:tcW w:w="3511" w:type="dxa"/>
            <w:noWrap/>
            <w:hideMark/>
          </w:tcPr>
          <w:p w:rsidR="008C41C3" w:rsidRPr="008A5772" w:rsidRDefault="008C41C3" w:rsidP="00D76429">
            <w:pPr>
              <w:jc w:val="left"/>
              <w:rPr>
                <w:rFonts w:ascii="Arial" w:hAnsi="Arial" w:cs="Arial"/>
                <w:b/>
                <w:sz w:val="22"/>
              </w:rPr>
            </w:pPr>
            <w:r>
              <w:rPr>
                <w:rFonts w:ascii="Arial" w:hAnsi="Arial" w:cs="Arial"/>
                <w:b/>
                <w:sz w:val="22"/>
              </w:rPr>
              <w:t>Dílčí základy poplatku podle poplatkových skupin</w:t>
            </w:r>
          </w:p>
        </w:tc>
        <w:tc>
          <w:tcPr>
            <w:tcW w:w="755"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2017</w:t>
            </w:r>
          </w:p>
        </w:tc>
        <w:tc>
          <w:tcPr>
            <w:tcW w:w="755"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2018</w:t>
            </w:r>
          </w:p>
        </w:tc>
        <w:tc>
          <w:tcPr>
            <w:tcW w:w="755"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2019</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2020</w:t>
            </w:r>
          </w:p>
        </w:tc>
        <w:tc>
          <w:tcPr>
            <w:tcW w:w="828"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2021</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2022</w:t>
            </w:r>
          </w:p>
        </w:tc>
        <w:tc>
          <w:tcPr>
            <w:tcW w:w="828"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2023</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2024</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2025</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2026</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2027</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2028</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2029</w:t>
            </w:r>
          </w:p>
        </w:tc>
        <w:tc>
          <w:tcPr>
            <w:tcW w:w="754"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2030</w:t>
            </w:r>
            <w:r>
              <w:rPr>
                <w:rFonts w:ascii="Arial" w:hAnsi="Arial" w:cs="Arial"/>
                <w:b/>
                <w:sz w:val="22"/>
              </w:rPr>
              <w:t xml:space="preserve"> a dále</w:t>
            </w:r>
          </w:p>
        </w:tc>
      </w:tr>
      <w:tr w:rsidR="008C41C3" w:rsidRPr="008A5772" w:rsidTr="00D76429">
        <w:trPr>
          <w:trHeight w:val="300"/>
        </w:trPr>
        <w:tc>
          <w:tcPr>
            <w:tcW w:w="3511" w:type="dxa"/>
            <w:noWrap/>
            <w:hideMark/>
          </w:tcPr>
          <w:p w:rsidR="008C41C3" w:rsidRPr="008A5772" w:rsidRDefault="008C41C3" w:rsidP="00D76429">
            <w:pPr>
              <w:jc w:val="left"/>
              <w:rPr>
                <w:rFonts w:ascii="Arial" w:hAnsi="Arial" w:cs="Arial"/>
                <w:b/>
                <w:sz w:val="22"/>
              </w:rPr>
            </w:pPr>
            <w:r>
              <w:rPr>
                <w:rFonts w:ascii="Arial" w:hAnsi="Arial" w:cs="Arial"/>
                <w:b/>
                <w:sz w:val="22"/>
              </w:rPr>
              <w:t>V</w:t>
            </w:r>
            <w:r w:rsidRPr="008A5772">
              <w:rPr>
                <w:rFonts w:ascii="Arial" w:hAnsi="Arial" w:cs="Arial"/>
                <w:b/>
                <w:sz w:val="22"/>
              </w:rPr>
              <w:t>yužitelný</w:t>
            </w:r>
            <w:r>
              <w:rPr>
                <w:rFonts w:ascii="Arial" w:hAnsi="Arial" w:cs="Arial"/>
                <w:b/>
                <w:sz w:val="22"/>
              </w:rPr>
              <w:t xml:space="preserve"> odpad</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700</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900</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1150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1350</w:t>
            </w:r>
          </w:p>
        </w:tc>
        <w:tc>
          <w:tcPr>
            <w:tcW w:w="82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1550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1700</w:t>
            </w:r>
          </w:p>
        </w:tc>
        <w:tc>
          <w:tcPr>
            <w:tcW w:w="82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1850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r>
      <w:tr w:rsidR="008C41C3" w:rsidRPr="008A5772" w:rsidTr="00D76429">
        <w:trPr>
          <w:trHeight w:val="300"/>
        </w:trPr>
        <w:tc>
          <w:tcPr>
            <w:tcW w:w="3511"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Zbytkový</w:t>
            </w:r>
            <w:r>
              <w:rPr>
                <w:rFonts w:ascii="Arial" w:hAnsi="Arial" w:cs="Arial"/>
                <w:b/>
                <w:sz w:val="22"/>
              </w:rPr>
              <w:t xml:space="preserve"> odpad</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700</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750</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800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850</w:t>
            </w:r>
          </w:p>
        </w:tc>
        <w:tc>
          <w:tcPr>
            <w:tcW w:w="82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900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950</w:t>
            </w:r>
          </w:p>
        </w:tc>
        <w:tc>
          <w:tcPr>
            <w:tcW w:w="82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1000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1050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1100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1150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1200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1250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1300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1350</w:t>
            </w:r>
          </w:p>
        </w:tc>
      </w:tr>
      <w:tr w:rsidR="008C41C3" w:rsidRPr="008A5772" w:rsidTr="00D76429">
        <w:trPr>
          <w:trHeight w:val="300"/>
        </w:trPr>
        <w:tc>
          <w:tcPr>
            <w:tcW w:w="3511"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Nebezpečný</w:t>
            </w:r>
            <w:r>
              <w:rPr>
                <w:rFonts w:ascii="Arial" w:hAnsi="Arial" w:cs="Arial"/>
                <w:b/>
                <w:sz w:val="22"/>
              </w:rPr>
              <w:t xml:space="preserve"> odpad</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4000</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4000</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3500</w:t>
            </w:r>
          </w:p>
        </w:tc>
        <w:tc>
          <w:tcPr>
            <w:tcW w:w="82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3000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3000</w:t>
            </w:r>
          </w:p>
        </w:tc>
        <w:tc>
          <w:tcPr>
            <w:tcW w:w="82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3000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2500</w:t>
            </w:r>
          </w:p>
        </w:tc>
      </w:tr>
      <w:tr w:rsidR="008C41C3" w:rsidRPr="008A5772" w:rsidTr="00D76429">
        <w:trPr>
          <w:trHeight w:val="300"/>
        </w:trPr>
        <w:tc>
          <w:tcPr>
            <w:tcW w:w="3511" w:type="dxa"/>
            <w:noWrap/>
            <w:hideMark/>
          </w:tcPr>
          <w:p w:rsidR="008C41C3" w:rsidRPr="00C7487E" w:rsidRDefault="008C41C3" w:rsidP="00D76429">
            <w:pPr>
              <w:jc w:val="left"/>
              <w:rPr>
                <w:rFonts w:ascii="Arial" w:hAnsi="Arial" w:cs="Arial"/>
                <w:b/>
                <w:sz w:val="22"/>
              </w:rPr>
            </w:pPr>
            <w:r w:rsidRPr="00C7487E">
              <w:rPr>
                <w:rFonts w:ascii="Arial" w:hAnsi="Arial" w:cs="Arial"/>
                <w:b/>
                <w:sz w:val="22"/>
              </w:rPr>
              <w:t xml:space="preserve">Technické zabezpečení skládky </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100</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100</w:t>
            </w:r>
          </w:p>
        </w:tc>
        <w:tc>
          <w:tcPr>
            <w:tcW w:w="755"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150</w:t>
            </w:r>
          </w:p>
        </w:tc>
        <w:tc>
          <w:tcPr>
            <w:tcW w:w="82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200</w:t>
            </w:r>
          </w:p>
        </w:tc>
        <w:tc>
          <w:tcPr>
            <w:tcW w:w="82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400</w:t>
            </w:r>
          </w:p>
        </w:tc>
        <w:tc>
          <w:tcPr>
            <w:tcW w:w="754"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400</w:t>
            </w:r>
          </w:p>
        </w:tc>
      </w:tr>
    </w:tbl>
    <w:p w:rsidR="008C41C3" w:rsidRPr="008A5772" w:rsidRDefault="008C41C3" w:rsidP="008C41C3">
      <w:pPr>
        <w:spacing w:after="200" w:line="276" w:lineRule="auto"/>
        <w:jc w:val="left"/>
        <w:rPr>
          <w:rFonts w:ascii="Arial" w:hAnsi="Arial" w:cs="Arial"/>
          <w:sz w:val="22"/>
        </w:rPr>
      </w:pPr>
    </w:p>
    <w:p w:rsidR="008C41C3" w:rsidRDefault="008C41C3" w:rsidP="008C41C3">
      <w:pPr>
        <w:spacing w:after="200" w:line="276" w:lineRule="auto"/>
        <w:jc w:val="left"/>
        <w:rPr>
          <w:rFonts w:ascii="Arial" w:hAnsi="Arial" w:cs="Arial"/>
          <w:b/>
          <w:sz w:val="22"/>
          <w:u w:val="single"/>
        </w:rPr>
      </w:pPr>
    </w:p>
    <w:p w:rsidR="008C41C3" w:rsidRPr="008A5772" w:rsidRDefault="008C41C3" w:rsidP="008C41C3">
      <w:pPr>
        <w:spacing w:after="200" w:line="276" w:lineRule="auto"/>
        <w:jc w:val="left"/>
        <w:rPr>
          <w:rFonts w:ascii="Arial" w:hAnsi="Arial" w:cs="Arial"/>
          <w:b/>
          <w:sz w:val="22"/>
          <w:u w:val="single"/>
        </w:rPr>
      </w:pPr>
      <w:r w:rsidRPr="008A5772">
        <w:rPr>
          <w:rFonts w:ascii="Arial" w:hAnsi="Arial" w:cs="Arial"/>
          <w:b/>
          <w:sz w:val="22"/>
          <w:u w:val="single"/>
        </w:rPr>
        <w:t xml:space="preserve">Dělení výnosu </w:t>
      </w:r>
      <w:r>
        <w:rPr>
          <w:rFonts w:ascii="Arial" w:hAnsi="Arial" w:cs="Arial"/>
          <w:b/>
          <w:sz w:val="22"/>
          <w:u w:val="single"/>
        </w:rPr>
        <w:t>poplatku odpovídající jednotlivým dílčím poplatkům</w:t>
      </w:r>
    </w:p>
    <w:tbl>
      <w:tblPr>
        <w:tblStyle w:val="Mkatabulky"/>
        <w:tblW w:w="0" w:type="auto"/>
        <w:tblLook w:val="04A0"/>
      </w:tblPr>
      <w:tblGrid>
        <w:gridCol w:w="2574"/>
        <w:gridCol w:w="880"/>
        <w:gridCol w:w="811"/>
        <w:gridCol w:w="877"/>
        <w:gridCol w:w="772"/>
        <w:gridCol w:w="866"/>
        <w:gridCol w:w="921"/>
        <w:gridCol w:w="873"/>
        <w:gridCol w:w="806"/>
        <w:gridCol w:w="808"/>
        <w:gridCol w:w="902"/>
        <w:gridCol w:w="827"/>
        <w:gridCol w:w="767"/>
        <w:gridCol w:w="767"/>
        <w:gridCol w:w="767"/>
      </w:tblGrid>
      <w:tr w:rsidR="008C41C3" w:rsidRPr="008A5772" w:rsidTr="00D76429">
        <w:trPr>
          <w:trHeight w:val="300"/>
        </w:trPr>
        <w:tc>
          <w:tcPr>
            <w:tcW w:w="14218" w:type="dxa"/>
            <w:gridSpan w:val="15"/>
            <w:noWrap/>
            <w:hideMark/>
          </w:tcPr>
          <w:p w:rsidR="008C41C3" w:rsidRPr="008A5772" w:rsidRDefault="008C41C3" w:rsidP="00D76429">
            <w:pPr>
              <w:jc w:val="left"/>
              <w:rPr>
                <w:rFonts w:ascii="Arial" w:hAnsi="Arial" w:cs="Arial"/>
                <w:b/>
                <w:sz w:val="22"/>
              </w:rPr>
            </w:pPr>
            <w:r w:rsidRPr="008A5772">
              <w:rPr>
                <w:rFonts w:ascii="Arial" w:hAnsi="Arial" w:cs="Arial"/>
                <w:b/>
                <w:sz w:val="22"/>
              </w:rPr>
              <w:t>Dělení výnos</w:t>
            </w:r>
            <w:r>
              <w:rPr>
                <w:rFonts w:ascii="Arial" w:hAnsi="Arial" w:cs="Arial"/>
                <w:b/>
                <w:sz w:val="22"/>
              </w:rPr>
              <w:t>u</w:t>
            </w:r>
            <w:r w:rsidRPr="008A5772">
              <w:rPr>
                <w:rFonts w:ascii="Arial" w:hAnsi="Arial" w:cs="Arial"/>
                <w:b/>
                <w:sz w:val="22"/>
              </w:rPr>
              <w:t xml:space="preserve"> poplatk</w:t>
            </w:r>
            <w:r>
              <w:rPr>
                <w:rFonts w:ascii="Arial" w:hAnsi="Arial" w:cs="Arial"/>
                <w:b/>
                <w:sz w:val="22"/>
              </w:rPr>
              <w:t>u</w:t>
            </w:r>
            <w:r w:rsidRPr="008A5772">
              <w:rPr>
                <w:rFonts w:ascii="Arial" w:hAnsi="Arial" w:cs="Arial"/>
                <w:b/>
                <w:sz w:val="22"/>
              </w:rPr>
              <w:t xml:space="preserve"> (% - obec/SFŽP)</w:t>
            </w:r>
          </w:p>
        </w:tc>
      </w:tr>
      <w:tr w:rsidR="008C41C3" w:rsidRPr="008A5772" w:rsidTr="00D76429">
        <w:trPr>
          <w:trHeight w:val="300"/>
        </w:trPr>
        <w:tc>
          <w:tcPr>
            <w:tcW w:w="2576" w:type="dxa"/>
            <w:noWrap/>
            <w:hideMark/>
          </w:tcPr>
          <w:p w:rsidR="008C41C3" w:rsidRPr="008A5772" w:rsidRDefault="008C41C3" w:rsidP="00D76429">
            <w:pPr>
              <w:jc w:val="left"/>
              <w:rPr>
                <w:rFonts w:ascii="Arial" w:hAnsi="Arial" w:cs="Arial"/>
                <w:b/>
                <w:sz w:val="22"/>
              </w:rPr>
            </w:pPr>
            <w:r>
              <w:rPr>
                <w:rFonts w:ascii="Arial" w:hAnsi="Arial" w:cs="Arial"/>
                <w:b/>
                <w:sz w:val="22"/>
              </w:rPr>
              <w:t>Dílčí základy poplatku podle poplatkových skupin</w:t>
            </w:r>
          </w:p>
        </w:tc>
        <w:tc>
          <w:tcPr>
            <w:tcW w:w="881"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2017</w:t>
            </w:r>
          </w:p>
        </w:tc>
        <w:tc>
          <w:tcPr>
            <w:tcW w:w="811"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2018</w:t>
            </w:r>
          </w:p>
        </w:tc>
        <w:tc>
          <w:tcPr>
            <w:tcW w:w="877"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2019</w:t>
            </w:r>
          </w:p>
        </w:tc>
        <w:tc>
          <w:tcPr>
            <w:tcW w:w="772"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2020</w:t>
            </w:r>
          </w:p>
        </w:tc>
        <w:tc>
          <w:tcPr>
            <w:tcW w:w="866"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2021</w:t>
            </w:r>
          </w:p>
        </w:tc>
        <w:tc>
          <w:tcPr>
            <w:tcW w:w="921"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2022</w:t>
            </w:r>
          </w:p>
        </w:tc>
        <w:tc>
          <w:tcPr>
            <w:tcW w:w="873"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2023</w:t>
            </w:r>
          </w:p>
        </w:tc>
        <w:tc>
          <w:tcPr>
            <w:tcW w:w="806"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2024</w:t>
            </w:r>
          </w:p>
        </w:tc>
        <w:tc>
          <w:tcPr>
            <w:tcW w:w="808"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2025</w:t>
            </w:r>
          </w:p>
        </w:tc>
        <w:tc>
          <w:tcPr>
            <w:tcW w:w="902"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2026</w:t>
            </w:r>
          </w:p>
        </w:tc>
        <w:tc>
          <w:tcPr>
            <w:tcW w:w="827"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2027</w:t>
            </w:r>
          </w:p>
        </w:tc>
        <w:tc>
          <w:tcPr>
            <w:tcW w:w="766"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2028</w:t>
            </w:r>
          </w:p>
        </w:tc>
        <w:tc>
          <w:tcPr>
            <w:tcW w:w="766"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2029</w:t>
            </w:r>
          </w:p>
        </w:tc>
        <w:tc>
          <w:tcPr>
            <w:tcW w:w="766"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2030</w:t>
            </w:r>
            <w:r>
              <w:rPr>
                <w:rFonts w:ascii="Arial" w:hAnsi="Arial" w:cs="Arial"/>
                <w:b/>
                <w:sz w:val="22"/>
              </w:rPr>
              <w:t xml:space="preserve"> a dále</w:t>
            </w:r>
          </w:p>
        </w:tc>
      </w:tr>
      <w:tr w:rsidR="008C41C3" w:rsidRPr="008A5772" w:rsidTr="00D76429">
        <w:trPr>
          <w:trHeight w:val="300"/>
        </w:trPr>
        <w:tc>
          <w:tcPr>
            <w:tcW w:w="2576" w:type="dxa"/>
            <w:noWrap/>
            <w:hideMark/>
          </w:tcPr>
          <w:p w:rsidR="008C41C3" w:rsidRPr="008A5772" w:rsidRDefault="008C41C3" w:rsidP="00D76429">
            <w:pPr>
              <w:jc w:val="left"/>
              <w:rPr>
                <w:rFonts w:ascii="Arial" w:hAnsi="Arial" w:cs="Arial"/>
                <w:b/>
                <w:sz w:val="22"/>
              </w:rPr>
            </w:pPr>
            <w:r>
              <w:rPr>
                <w:rFonts w:ascii="Arial" w:hAnsi="Arial" w:cs="Arial"/>
                <w:b/>
                <w:sz w:val="22"/>
              </w:rPr>
              <w:t>V</w:t>
            </w:r>
            <w:r w:rsidRPr="008A5772">
              <w:rPr>
                <w:rFonts w:ascii="Arial" w:hAnsi="Arial" w:cs="Arial"/>
                <w:b/>
                <w:sz w:val="22"/>
              </w:rPr>
              <w:t>yužitelný</w:t>
            </w:r>
            <w:r>
              <w:rPr>
                <w:rFonts w:ascii="Arial" w:hAnsi="Arial" w:cs="Arial"/>
                <w:b/>
                <w:sz w:val="22"/>
              </w:rPr>
              <w:t xml:space="preserve"> odpad</w:t>
            </w:r>
          </w:p>
        </w:tc>
        <w:tc>
          <w:tcPr>
            <w:tcW w:w="88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70/30</w:t>
            </w:r>
          </w:p>
        </w:tc>
        <w:tc>
          <w:tcPr>
            <w:tcW w:w="81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52/48</w:t>
            </w:r>
          </w:p>
        </w:tc>
        <w:tc>
          <w:tcPr>
            <w:tcW w:w="877"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38/62</w:t>
            </w:r>
          </w:p>
        </w:tc>
        <w:tc>
          <w:tcPr>
            <w:tcW w:w="772"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30/70</w:t>
            </w:r>
          </w:p>
        </w:tc>
        <w:tc>
          <w:tcPr>
            <w:tcW w:w="8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25/75</w:t>
            </w:r>
          </w:p>
        </w:tc>
        <w:tc>
          <w:tcPr>
            <w:tcW w:w="92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22/78</w:t>
            </w:r>
          </w:p>
        </w:tc>
        <w:tc>
          <w:tcPr>
            <w:tcW w:w="873"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19/81</w:t>
            </w:r>
          </w:p>
        </w:tc>
        <w:tc>
          <w:tcPr>
            <w:tcW w:w="80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80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902"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827"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w:t>
            </w:r>
          </w:p>
        </w:tc>
      </w:tr>
      <w:tr w:rsidR="008C41C3" w:rsidRPr="008A5772" w:rsidTr="00D76429">
        <w:trPr>
          <w:trHeight w:val="300"/>
        </w:trPr>
        <w:tc>
          <w:tcPr>
            <w:tcW w:w="2576"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Zbytkový</w:t>
            </w:r>
            <w:r>
              <w:rPr>
                <w:rFonts w:ascii="Arial" w:hAnsi="Arial" w:cs="Arial"/>
                <w:b/>
                <w:sz w:val="22"/>
              </w:rPr>
              <w:t xml:space="preserve"> odpad</w:t>
            </w:r>
          </w:p>
        </w:tc>
        <w:tc>
          <w:tcPr>
            <w:tcW w:w="88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70/30</w:t>
            </w:r>
          </w:p>
        </w:tc>
        <w:tc>
          <w:tcPr>
            <w:tcW w:w="81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65/35</w:t>
            </w:r>
          </w:p>
        </w:tc>
        <w:tc>
          <w:tcPr>
            <w:tcW w:w="877"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60/40</w:t>
            </w:r>
          </w:p>
        </w:tc>
        <w:tc>
          <w:tcPr>
            <w:tcW w:w="772"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50/50</w:t>
            </w:r>
          </w:p>
        </w:tc>
        <w:tc>
          <w:tcPr>
            <w:tcW w:w="8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45/55</w:t>
            </w:r>
          </w:p>
        </w:tc>
        <w:tc>
          <w:tcPr>
            <w:tcW w:w="92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42/58</w:t>
            </w:r>
          </w:p>
        </w:tc>
        <w:tc>
          <w:tcPr>
            <w:tcW w:w="873"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38/62</w:t>
            </w:r>
          </w:p>
        </w:tc>
        <w:tc>
          <w:tcPr>
            <w:tcW w:w="80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36/64</w:t>
            </w:r>
          </w:p>
        </w:tc>
        <w:tc>
          <w:tcPr>
            <w:tcW w:w="80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34/66</w:t>
            </w:r>
          </w:p>
        </w:tc>
        <w:tc>
          <w:tcPr>
            <w:tcW w:w="902"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32/68</w:t>
            </w:r>
          </w:p>
        </w:tc>
        <w:tc>
          <w:tcPr>
            <w:tcW w:w="827"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30/70</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28/72</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26/74</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24/76</w:t>
            </w:r>
          </w:p>
        </w:tc>
      </w:tr>
      <w:tr w:rsidR="008C41C3" w:rsidRPr="008A5772" w:rsidTr="00D76429">
        <w:trPr>
          <w:trHeight w:val="300"/>
        </w:trPr>
        <w:tc>
          <w:tcPr>
            <w:tcW w:w="2576" w:type="dxa"/>
            <w:noWrap/>
            <w:hideMark/>
          </w:tcPr>
          <w:p w:rsidR="008C41C3" w:rsidRPr="008A5772" w:rsidRDefault="008C41C3" w:rsidP="00D76429">
            <w:pPr>
              <w:jc w:val="left"/>
              <w:rPr>
                <w:rFonts w:ascii="Arial" w:hAnsi="Arial" w:cs="Arial"/>
                <w:b/>
                <w:sz w:val="22"/>
              </w:rPr>
            </w:pPr>
            <w:r w:rsidRPr="008A5772">
              <w:rPr>
                <w:rFonts w:ascii="Arial" w:hAnsi="Arial" w:cs="Arial"/>
                <w:b/>
                <w:sz w:val="22"/>
              </w:rPr>
              <w:t>Nebezpečný</w:t>
            </w:r>
            <w:r>
              <w:rPr>
                <w:rFonts w:ascii="Arial" w:hAnsi="Arial" w:cs="Arial"/>
                <w:b/>
                <w:sz w:val="22"/>
              </w:rPr>
              <w:t xml:space="preserve"> odpad</w:t>
            </w:r>
          </w:p>
        </w:tc>
        <w:tc>
          <w:tcPr>
            <w:tcW w:w="88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42/58</w:t>
            </w:r>
          </w:p>
        </w:tc>
        <w:tc>
          <w:tcPr>
            <w:tcW w:w="81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42/58</w:t>
            </w:r>
          </w:p>
        </w:tc>
        <w:tc>
          <w:tcPr>
            <w:tcW w:w="877"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40/60</w:t>
            </w:r>
          </w:p>
        </w:tc>
        <w:tc>
          <w:tcPr>
            <w:tcW w:w="772"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40/60</w:t>
            </w:r>
          </w:p>
        </w:tc>
        <w:tc>
          <w:tcPr>
            <w:tcW w:w="8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38/62</w:t>
            </w:r>
          </w:p>
        </w:tc>
        <w:tc>
          <w:tcPr>
            <w:tcW w:w="92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38/62</w:t>
            </w:r>
          </w:p>
        </w:tc>
        <w:tc>
          <w:tcPr>
            <w:tcW w:w="873"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38/62</w:t>
            </w:r>
          </w:p>
        </w:tc>
        <w:tc>
          <w:tcPr>
            <w:tcW w:w="80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35/65</w:t>
            </w:r>
          </w:p>
        </w:tc>
        <w:tc>
          <w:tcPr>
            <w:tcW w:w="80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35/65</w:t>
            </w:r>
          </w:p>
        </w:tc>
        <w:tc>
          <w:tcPr>
            <w:tcW w:w="902"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35/65</w:t>
            </w:r>
          </w:p>
        </w:tc>
        <w:tc>
          <w:tcPr>
            <w:tcW w:w="827"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35/65</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35/65</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35/65</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35/65</w:t>
            </w:r>
          </w:p>
        </w:tc>
      </w:tr>
      <w:tr w:rsidR="008C41C3" w:rsidRPr="008A5772" w:rsidTr="00D76429">
        <w:trPr>
          <w:trHeight w:val="300"/>
        </w:trPr>
        <w:tc>
          <w:tcPr>
            <w:tcW w:w="2576" w:type="dxa"/>
            <w:noWrap/>
            <w:hideMark/>
          </w:tcPr>
          <w:p w:rsidR="008C41C3" w:rsidRPr="008A5772" w:rsidRDefault="008C41C3" w:rsidP="00D76429">
            <w:pPr>
              <w:jc w:val="left"/>
              <w:rPr>
                <w:rFonts w:ascii="Arial" w:hAnsi="Arial" w:cs="Arial"/>
                <w:b/>
                <w:sz w:val="22"/>
              </w:rPr>
            </w:pPr>
            <w:r w:rsidRPr="00015DB8">
              <w:rPr>
                <w:rFonts w:ascii="Arial" w:hAnsi="Arial" w:cs="Arial"/>
                <w:b/>
                <w:sz w:val="22"/>
              </w:rPr>
              <w:t>Technické zabezpečení skládky</w:t>
            </w:r>
          </w:p>
        </w:tc>
        <w:tc>
          <w:tcPr>
            <w:tcW w:w="88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81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877"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772"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8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921"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873"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80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808"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902"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827"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c>
          <w:tcPr>
            <w:tcW w:w="766" w:type="dxa"/>
            <w:noWrap/>
            <w:hideMark/>
          </w:tcPr>
          <w:p w:rsidR="008C41C3" w:rsidRPr="008A5772" w:rsidRDefault="008C41C3" w:rsidP="00D76429">
            <w:pPr>
              <w:jc w:val="left"/>
              <w:rPr>
                <w:rFonts w:ascii="Arial" w:hAnsi="Arial" w:cs="Arial"/>
                <w:sz w:val="22"/>
              </w:rPr>
            </w:pPr>
            <w:r w:rsidRPr="008A5772">
              <w:rPr>
                <w:rFonts w:ascii="Arial" w:hAnsi="Arial" w:cs="Arial"/>
                <w:bCs/>
                <w:sz w:val="22"/>
              </w:rPr>
              <w:t>0/100</w:t>
            </w:r>
          </w:p>
        </w:tc>
      </w:tr>
    </w:tbl>
    <w:p w:rsidR="008C41C3" w:rsidRPr="008A5772" w:rsidRDefault="008C41C3" w:rsidP="008C41C3">
      <w:pPr>
        <w:spacing w:after="200" w:line="276" w:lineRule="auto"/>
        <w:jc w:val="left"/>
        <w:rPr>
          <w:rFonts w:ascii="Arial" w:hAnsi="Arial" w:cs="Arial"/>
          <w:sz w:val="22"/>
        </w:rPr>
      </w:pPr>
    </w:p>
    <w:p w:rsidR="00B62B0E" w:rsidRPr="00D531DE" w:rsidRDefault="00B62B0E" w:rsidP="00D531DE">
      <w:pPr>
        <w:jc w:val="left"/>
        <w:rPr>
          <w:rFonts w:ascii="Arial" w:eastAsia="Calibri" w:hAnsi="Arial" w:cs="Arial"/>
          <w:b/>
          <w:sz w:val="22"/>
          <w:lang w:eastAsia="cs-CZ"/>
        </w:rPr>
      </w:pPr>
    </w:p>
    <w:sectPr w:rsidR="00B62B0E" w:rsidRPr="00D531DE" w:rsidSect="0092030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27" w:rsidRDefault="006E0B27" w:rsidP="00FD7C0B">
      <w:r>
        <w:separator/>
      </w:r>
    </w:p>
  </w:endnote>
  <w:endnote w:type="continuationSeparator" w:id="0">
    <w:p w:rsidR="006E0B27" w:rsidRDefault="006E0B27" w:rsidP="00FD7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219"/>
      <w:docPartObj>
        <w:docPartGallery w:val="Page Numbers (Bottom of Page)"/>
        <w:docPartUnique/>
      </w:docPartObj>
    </w:sdtPr>
    <w:sdtEndPr>
      <w:rPr>
        <w:rFonts w:ascii="Arial" w:hAnsi="Arial" w:cs="Arial"/>
        <w:sz w:val="22"/>
        <w:szCs w:val="22"/>
      </w:rPr>
    </w:sdtEndPr>
    <w:sdtContent>
      <w:p w:rsidR="003316F0" w:rsidRPr="00594B20" w:rsidRDefault="003316F0">
        <w:pPr>
          <w:pStyle w:val="Zpat"/>
          <w:jc w:val="center"/>
          <w:rPr>
            <w:rFonts w:ascii="Arial" w:hAnsi="Arial" w:cs="Arial"/>
            <w:sz w:val="22"/>
            <w:szCs w:val="22"/>
          </w:rPr>
        </w:pPr>
        <w:r w:rsidRPr="00594B20">
          <w:rPr>
            <w:rFonts w:ascii="Arial" w:hAnsi="Arial" w:cs="Arial"/>
            <w:sz w:val="22"/>
            <w:szCs w:val="22"/>
          </w:rPr>
          <w:fldChar w:fldCharType="begin"/>
        </w:r>
        <w:r w:rsidRPr="00594B20">
          <w:rPr>
            <w:rFonts w:ascii="Arial" w:hAnsi="Arial" w:cs="Arial"/>
            <w:sz w:val="22"/>
            <w:szCs w:val="22"/>
          </w:rPr>
          <w:instrText xml:space="preserve"> PAGE   \* MERGEFORMAT </w:instrText>
        </w:r>
        <w:r w:rsidRPr="00594B20">
          <w:rPr>
            <w:rFonts w:ascii="Arial" w:hAnsi="Arial" w:cs="Arial"/>
            <w:sz w:val="22"/>
            <w:szCs w:val="22"/>
          </w:rPr>
          <w:fldChar w:fldCharType="separate"/>
        </w:r>
        <w:r w:rsidR="003C7802">
          <w:rPr>
            <w:rFonts w:ascii="Arial" w:hAnsi="Arial" w:cs="Arial"/>
            <w:noProof/>
            <w:sz w:val="22"/>
            <w:szCs w:val="22"/>
          </w:rPr>
          <w:t>17</w:t>
        </w:r>
        <w:r w:rsidRPr="00594B20">
          <w:rPr>
            <w:rFonts w:ascii="Arial" w:hAnsi="Arial" w:cs="Arial"/>
            <w:sz w:val="22"/>
            <w:szCs w:val="22"/>
          </w:rPr>
          <w:fldChar w:fldCharType="end"/>
        </w:r>
      </w:p>
    </w:sdtContent>
  </w:sdt>
  <w:p w:rsidR="003316F0" w:rsidRPr="00594B20" w:rsidRDefault="003316F0">
    <w:pPr>
      <w:pStyle w:val="Zpat"/>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27" w:rsidRDefault="006E0B27" w:rsidP="00FD7C0B">
      <w:r>
        <w:separator/>
      </w:r>
    </w:p>
  </w:footnote>
  <w:footnote w:type="continuationSeparator" w:id="0">
    <w:p w:rsidR="006E0B27" w:rsidRDefault="006E0B27" w:rsidP="00FD7C0B">
      <w:r>
        <w:continuationSeparator/>
      </w:r>
    </w:p>
  </w:footnote>
  <w:footnote w:id="1">
    <w:p w:rsidR="003316F0" w:rsidRPr="00337798" w:rsidRDefault="003316F0" w:rsidP="00FD7C0B">
      <w:pPr>
        <w:widowControl w:val="0"/>
        <w:autoSpaceDE w:val="0"/>
        <w:autoSpaceDN w:val="0"/>
        <w:adjustRightInd w:val="0"/>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hAnsi="Arial" w:cs="Arial"/>
          <w:sz w:val="18"/>
          <w:szCs w:val="18"/>
          <w:u w:val="single"/>
          <w:vertAlign w:val="superscript"/>
        </w:rPr>
        <w:t>)</w:t>
      </w:r>
      <w:r w:rsidRPr="00337798">
        <w:rPr>
          <w:rFonts w:ascii="Arial" w:hAnsi="Arial" w:cs="Arial"/>
          <w:sz w:val="18"/>
          <w:szCs w:val="18"/>
          <w:u w:val="single"/>
        </w:rPr>
        <w:t xml:space="preserve"> Směrnice Rady 86/278/EHS ze dne 12. června 1986 o ochraně životního prostředí a zejména půdy při používání kalů z čistíren odpadních vod v zemědělství, ve znění směrnice 91/692/EHS a nařízení č. 807/2003. </w:t>
      </w:r>
    </w:p>
    <w:p w:rsidR="003316F0" w:rsidRPr="00337798" w:rsidRDefault="003316F0" w:rsidP="00FD7C0B">
      <w:pPr>
        <w:widowControl w:val="0"/>
        <w:autoSpaceDE w:val="0"/>
        <w:autoSpaceDN w:val="0"/>
        <w:adjustRightInd w:val="0"/>
        <w:spacing w:before="120"/>
        <w:rPr>
          <w:rFonts w:ascii="Arial" w:hAnsi="Arial" w:cs="Arial"/>
          <w:sz w:val="18"/>
          <w:szCs w:val="18"/>
          <w:u w:val="single"/>
        </w:rPr>
      </w:pPr>
      <w:r w:rsidRPr="00337798">
        <w:rPr>
          <w:rFonts w:ascii="Arial" w:hAnsi="Arial" w:cs="Arial"/>
          <w:sz w:val="18"/>
          <w:szCs w:val="18"/>
          <w:u w:val="single"/>
        </w:rPr>
        <w:t xml:space="preserve">Směrnice Rady 87/217/EHS ze dne 19. března 1987 o předcházení a snižování znečištění životního prostředí azbestem, ve znění směrnice 91/692/EHS a nařízení č. 807/2003. </w:t>
      </w:r>
    </w:p>
    <w:p w:rsidR="003316F0" w:rsidRPr="00337798" w:rsidRDefault="003316F0" w:rsidP="00FD7C0B">
      <w:pPr>
        <w:widowControl w:val="0"/>
        <w:autoSpaceDE w:val="0"/>
        <w:autoSpaceDN w:val="0"/>
        <w:adjustRightInd w:val="0"/>
        <w:spacing w:before="120"/>
        <w:rPr>
          <w:rFonts w:ascii="Arial" w:hAnsi="Arial" w:cs="Arial"/>
          <w:sz w:val="18"/>
          <w:szCs w:val="18"/>
          <w:u w:val="single"/>
        </w:rPr>
      </w:pPr>
      <w:r w:rsidRPr="00337798">
        <w:rPr>
          <w:rFonts w:ascii="Arial" w:hAnsi="Arial" w:cs="Arial"/>
          <w:sz w:val="18"/>
          <w:szCs w:val="18"/>
          <w:u w:val="single"/>
        </w:rPr>
        <w:t xml:space="preserve">Směrnice Rady 96/59/ES ze dne 16. září 1996 o odstraňování polychlorovaných bifenylů a polychlorovaných terfenylů (PCB/PCT). </w:t>
      </w:r>
    </w:p>
    <w:p w:rsidR="003316F0" w:rsidRPr="00337798" w:rsidRDefault="003316F0" w:rsidP="00FD7C0B">
      <w:pPr>
        <w:widowControl w:val="0"/>
        <w:autoSpaceDE w:val="0"/>
        <w:autoSpaceDN w:val="0"/>
        <w:adjustRightInd w:val="0"/>
        <w:spacing w:before="120"/>
        <w:rPr>
          <w:rFonts w:ascii="Arial" w:hAnsi="Arial" w:cs="Arial"/>
          <w:sz w:val="18"/>
          <w:szCs w:val="18"/>
          <w:u w:val="single"/>
        </w:rPr>
      </w:pPr>
      <w:r w:rsidRPr="00337798">
        <w:rPr>
          <w:rFonts w:ascii="Arial" w:hAnsi="Arial" w:cs="Arial"/>
          <w:sz w:val="18"/>
          <w:szCs w:val="18"/>
          <w:u w:val="single"/>
        </w:rPr>
        <w:t xml:space="preserve">Směrnice Rady 1999/31/ES ze dne 26. dubna 1999 o skládkách odpadů, ve znění nařízení č. 1882/2003 a č. 1137/2008. </w:t>
      </w:r>
    </w:p>
    <w:p w:rsidR="003316F0" w:rsidRPr="00337798" w:rsidRDefault="003316F0" w:rsidP="00FD7C0B">
      <w:pPr>
        <w:widowControl w:val="0"/>
        <w:autoSpaceDE w:val="0"/>
        <w:autoSpaceDN w:val="0"/>
        <w:adjustRightInd w:val="0"/>
        <w:spacing w:before="120"/>
        <w:rPr>
          <w:rFonts w:ascii="Arial" w:hAnsi="Arial" w:cs="Arial"/>
          <w:sz w:val="18"/>
          <w:szCs w:val="18"/>
          <w:u w:val="single"/>
        </w:rPr>
      </w:pPr>
      <w:r w:rsidRPr="00337798">
        <w:rPr>
          <w:rFonts w:ascii="Arial" w:hAnsi="Arial" w:cs="Arial"/>
          <w:sz w:val="18"/>
          <w:szCs w:val="18"/>
          <w:u w:val="single"/>
        </w:rPr>
        <w:t xml:space="preserve">Směrnice Evropského parlamentu a Rady 2006/21/ES ze dne 15. března 2006 o nakládání s odpady z těžebního průmyslu a o změně směrnice 2004/35/ES. </w:t>
      </w:r>
    </w:p>
    <w:p w:rsidR="003316F0" w:rsidRPr="00337798" w:rsidRDefault="003316F0" w:rsidP="00FD7C0B">
      <w:pPr>
        <w:widowControl w:val="0"/>
        <w:autoSpaceDE w:val="0"/>
        <w:autoSpaceDN w:val="0"/>
        <w:adjustRightInd w:val="0"/>
        <w:spacing w:before="120"/>
        <w:rPr>
          <w:rFonts w:ascii="Arial" w:hAnsi="Arial" w:cs="Arial"/>
          <w:sz w:val="18"/>
          <w:szCs w:val="18"/>
          <w:u w:val="single"/>
        </w:rPr>
      </w:pPr>
      <w:r w:rsidRPr="00337798">
        <w:rPr>
          <w:rFonts w:ascii="Arial" w:hAnsi="Arial" w:cs="Arial"/>
          <w:sz w:val="18"/>
          <w:szCs w:val="18"/>
          <w:u w:val="single"/>
        </w:rPr>
        <w:t xml:space="preserve">Směrnice Evropského parlamentu a Rady (ES) č. 2008/98/ES ze dne 19. listopadu 2008 o odpadech a o zrušení některých směrnic. </w:t>
      </w:r>
    </w:p>
    <w:p w:rsidR="003316F0" w:rsidRPr="00337798" w:rsidRDefault="003316F0" w:rsidP="00FD7C0B">
      <w:pPr>
        <w:widowControl w:val="0"/>
        <w:autoSpaceDE w:val="0"/>
        <w:autoSpaceDN w:val="0"/>
        <w:adjustRightInd w:val="0"/>
        <w:spacing w:before="120"/>
        <w:rPr>
          <w:rFonts w:ascii="Arial" w:hAnsi="Arial" w:cs="Arial"/>
          <w:sz w:val="18"/>
          <w:szCs w:val="18"/>
          <w:u w:val="single"/>
        </w:rPr>
      </w:pPr>
      <w:r w:rsidRPr="00337798">
        <w:rPr>
          <w:rFonts w:ascii="Arial" w:hAnsi="Arial" w:cs="Arial"/>
          <w:sz w:val="18"/>
          <w:szCs w:val="18"/>
          <w:u w:val="single"/>
        </w:rPr>
        <w:t>Směrnice Evropského parlamentu a Rady 2010/75/EU ze dne 24. listopadu 2010 o průmyslových emisích (integrované prevenci a omezování znečištění).</w:t>
      </w:r>
    </w:p>
    <w:p w:rsidR="003316F0" w:rsidRPr="00337798" w:rsidRDefault="003316F0" w:rsidP="00FD7C0B">
      <w:pPr>
        <w:pStyle w:val="Textpoznpodarou"/>
        <w:rPr>
          <w:rFonts w:ascii="Arial" w:hAnsi="Arial" w:cs="Arial"/>
          <w:sz w:val="18"/>
          <w:szCs w:val="18"/>
          <w:u w:val="single"/>
        </w:rPr>
      </w:pPr>
    </w:p>
  </w:footnote>
  <w:footnote w:id="2">
    <w:p w:rsidR="003316F0" w:rsidRPr="00337798" w:rsidRDefault="003316F0" w:rsidP="00FD7C0B">
      <w:pPr>
        <w:pStyle w:val="Textpoznpodarou"/>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w:t>
      </w:r>
      <w:r w:rsidRPr="00337798">
        <w:rPr>
          <w:rFonts w:ascii="Arial" w:hAnsi="Arial" w:cs="Arial"/>
          <w:sz w:val="18"/>
          <w:szCs w:val="18"/>
          <w:u w:val="single"/>
        </w:rPr>
        <w:t xml:space="preserve"> Nařízení Evropského parlamentu a Rady (ES) č. 1013/2006 ze dne 14. června 2006 o přepravě odpadů, ve znění nařízení Evropského parlamentu a Rady (EU) č. 660/2014 ze dne 15. května 2014.</w:t>
      </w:r>
    </w:p>
    <w:p w:rsidR="003316F0" w:rsidRPr="00337798" w:rsidRDefault="003316F0" w:rsidP="00FD7C0B">
      <w:pPr>
        <w:pStyle w:val="Textpoznpodarou"/>
        <w:rPr>
          <w:rFonts w:ascii="Arial" w:hAnsi="Arial" w:cs="Arial"/>
          <w:sz w:val="18"/>
          <w:szCs w:val="18"/>
          <w:u w:val="single"/>
        </w:rPr>
      </w:pPr>
    </w:p>
    <w:p w:rsidR="003316F0" w:rsidRPr="00337798" w:rsidRDefault="003316F0" w:rsidP="00FD7C0B">
      <w:pPr>
        <w:pStyle w:val="Textpoznpodarou"/>
        <w:rPr>
          <w:rFonts w:ascii="Arial" w:hAnsi="Arial" w:cs="Arial"/>
          <w:sz w:val="18"/>
          <w:szCs w:val="18"/>
          <w:u w:val="single"/>
        </w:rPr>
      </w:pPr>
      <w:r w:rsidRPr="00337798">
        <w:rPr>
          <w:rFonts w:ascii="Arial" w:hAnsi="Arial" w:cs="Arial"/>
          <w:sz w:val="18"/>
          <w:szCs w:val="18"/>
          <w:u w:val="single"/>
        </w:rPr>
        <w:t>Nařízení Evropského parlamentu a Rady (EU) č. 1257/2013 ze dne 20. listopadu 2013 o recyklaci lodí a o změně nařízení (ES) č. 1013/2006 a směrnice 2009/16/ES.</w:t>
      </w:r>
    </w:p>
    <w:p w:rsidR="003316F0" w:rsidRPr="00337798" w:rsidRDefault="003316F0" w:rsidP="00FD7C0B">
      <w:pPr>
        <w:pStyle w:val="Textpoznpodarou"/>
        <w:rPr>
          <w:rFonts w:ascii="Arial" w:hAnsi="Arial" w:cs="Arial"/>
          <w:sz w:val="18"/>
          <w:szCs w:val="18"/>
          <w:u w:val="single"/>
        </w:rPr>
      </w:pPr>
    </w:p>
    <w:p w:rsidR="003316F0" w:rsidRPr="00337798" w:rsidRDefault="003316F0" w:rsidP="00FD7C0B">
      <w:pPr>
        <w:pStyle w:val="Textpoznpodarou"/>
        <w:rPr>
          <w:rFonts w:ascii="Arial" w:hAnsi="Arial" w:cs="Arial"/>
          <w:sz w:val="18"/>
          <w:szCs w:val="18"/>
          <w:u w:val="single"/>
        </w:rPr>
      </w:pPr>
      <w:r w:rsidRPr="00337798">
        <w:rPr>
          <w:rFonts w:ascii="Arial" w:hAnsi="Arial" w:cs="Arial"/>
          <w:sz w:val="18"/>
          <w:szCs w:val="18"/>
          <w:u w:val="single"/>
        </w:rPr>
        <w:t>Nařízení Komise (EU) č. 1357/2014 ze dne 18. prosince 2014, kterým se nahrazuje příloha III směrnice Evropského parlamentu a Rady 2008/98/ES o odpadech a o zrušení některých směrnic.</w:t>
      </w:r>
    </w:p>
  </w:footnote>
  <w:footnote w:id="3">
    <w:p w:rsidR="003316F0" w:rsidRPr="00337798" w:rsidRDefault="003316F0" w:rsidP="00FD7C0B">
      <w:pPr>
        <w:pStyle w:val="Textpoznpodarou"/>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w:t>
      </w:r>
      <w:r w:rsidRPr="00337798">
        <w:rPr>
          <w:rFonts w:ascii="Arial" w:hAnsi="Arial" w:cs="Arial"/>
          <w:sz w:val="18"/>
          <w:szCs w:val="18"/>
          <w:u w:val="single"/>
        </w:rPr>
        <w:t xml:space="preserve"> Zákon č. 201/2012 Sb., o ochraně ovzduší.</w:t>
      </w:r>
    </w:p>
  </w:footnote>
  <w:footnote w:id="4">
    <w:p w:rsidR="003316F0" w:rsidRPr="00337798" w:rsidRDefault="003316F0" w:rsidP="00FD7C0B">
      <w:pPr>
        <w:pStyle w:val="Textpoznpodarou"/>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w:t>
      </w:r>
      <w:r w:rsidRPr="00337798">
        <w:rPr>
          <w:rFonts w:ascii="Arial" w:hAnsi="Arial" w:cs="Arial"/>
          <w:sz w:val="18"/>
          <w:szCs w:val="18"/>
          <w:u w:val="single"/>
        </w:rPr>
        <w:t>Zákon č. 18/1997 Sb., o mírovém využívání jaderné energie a ionizujícího záření (atomový zákon) a o změně a doplnění některých zákonů, ve znění pozdějších předpisů.</w:t>
      </w:r>
    </w:p>
  </w:footnote>
  <w:footnote w:id="5">
    <w:p w:rsidR="003316F0" w:rsidRPr="00337798" w:rsidRDefault="003316F0" w:rsidP="001F7A8D">
      <w:pPr>
        <w:pStyle w:val="Zpat"/>
        <w:tabs>
          <w:tab w:val="clear" w:pos="4536"/>
          <w:tab w:val="clear" w:pos="9072"/>
        </w:tabs>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w:t>
      </w:r>
      <w:r w:rsidRPr="00337798">
        <w:rPr>
          <w:rFonts w:ascii="Arial" w:hAnsi="Arial" w:cs="Arial"/>
          <w:sz w:val="18"/>
          <w:szCs w:val="18"/>
          <w:u w:val="single"/>
        </w:rPr>
        <w:t xml:space="preserve"> Zákon č. 61/1988 Sb., o hornické činnosti, výbušninách a o státní báňské správě, ve znění pozdějších předpisů.</w:t>
      </w:r>
    </w:p>
  </w:footnote>
  <w:footnote w:id="6">
    <w:p w:rsidR="003316F0" w:rsidRPr="00337798" w:rsidRDefault="003316F0" w:rsidP="00FD7C0B">
      <w:pPr>
        <w:pStyle w:val="Textpoznpodarou"/>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 xml:space="preserve">) </w:t>
      </w:r>
      <w:r w:rsidRPr="00337798">
        <w:rPr>
          <w:rFonts w:ascii="Arial" w:hAnsi="Arial" w:cs="Arial"/>
          <w:sz w:val="18"/>
          <w:szCs w:val="18"/>
          <w:u w:val="single"/>
        </w:rPr>
        <w:t>Zákon č. 119/2002 Sb., o střelných zbraních a střelivu (zákon o zbraních), ve znění pozdějších předpisů</w:t>
      </w:r>
    </w:p>
  </w:footnote>
  <w:footnote w:id="7">
    <w:p w:rsidR="003316F0" w:rsidRPr="00337798" w:rsidRDefault="003316F0" w:rsidP="002202BC">
      <w:pPr>
        <w:pStyle w:val="Zpat"/>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w:t>
      </w:r>
      <w:r w:rsidRPr="00337798">
        <w:rPr>
          <w:rFonts w:ascii="Arial" w:hAnsi="Arial" w:cs="Arial"/>
          <w:sz w:val="18"/>
          <w:szCs w:val="18"/>
          <w:u w:val="single"/>
        </w:rPr>
        <w:t xml:space="preserve"> Nařízení Evropského parlamentu a Rady (ES) č. 1069/2009 ze dne 21. října 2009 o hygienických pravidlech pro vedlejší produkty živočišného původu a získané produkty, které nejsou určeny k lidské spotřebě, a o zrušení nařízení (ES) č. 1774/2002 (nařízení o vedlejších produktech živočišného původu).</w:t>
      </w:r>
    </w:p>
    <w:p w:rsidR="003316F0" w:rsidRPr="00337798" w:rsidRDefault="003316F0" w:rsidP="002202BC">
      <w:pPr>
        <w:pStyle w:val="Zpat"/>
        <w:tabs>
          <w:tab w:val="clear" w:pos="4536"/>
          <w:tab w:val="clear" w:pos="9072"/>
        </w:tabs>
        <w:spacing w:before="120"/>
        <w:rPr>
          <w:rFonts w:ascii="Arial" w:hAnsi="Arial" w:cs="Arial"/>
          <w:sz w:val="18"/>
          <w:szCs w:val="18"/>
          <w:u w:val="single"/>
        </w:rPr>
      </w:pPr>
      <w:r w:rsidRPr="00337798">
        <w:rPr>
          <w:rFonts w:ascii="Arial" w:hAnsi="Arial" w:cs="Arial"/>
          <w:sz w:val="18"/>
          <w:szCs w:val="18"/>
          <w:u w:val="single"/>
        </w:rPr>
        <w:t>Zákon č. 166/1999 Sb., o veterinární péči a o změně některých souvisejících zákonů (veterinární zákon), ve znění pozdějších předpisů.</w:t>
      </w:r>
    </w:p>
  </w:footnote>
  <w:footnote w:id="8">
    <w:p w:rsidR="003316F0" w:rsidRPr="00337798" w:rsidRDefault="003316F0" w:rsidP="00FD7C0B">
      <w:pPr>
        <w:pStyle w:val="Textpoznpodarou"/>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w:t>
      </w:r>
      <w:r w:rsidRPr="00337798">
        <w:rPr>
          <w:rFonts w:ascii="Arial" w:hAnsi="Arial" w:cs="Arial"/>
          <w:sz w:val="18"/>
          <w:szCs w:val="18"/>
          <w:u w:val="single"/>
        </w:rPr>
        <w:t xml:space="preserve"> Nařízení Komise (EU) č. 1357/2014 kterým se nahrazuje příloha III směrnice Evropského parlamentu a Rady 2008/98/ES o odpadech a o zrušení některých směrnic.</w:t>
      </w:r>
    </w:p>
  </w:footnote>
  <w:footnote w:id="9">
    <w:p w:rsidR="003316F0" w:rsidRPr="00337798" w:rsidRDefault="003316F0" w:rsidP="00FD7C0B">
      <w:pPr>
        <w:pStyle w:val="Textpoznpodarou"/>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 xml:space="preserve">) </w:t>
      </w:r>
      <w:r w:rsidRPr="00337798">
        <w:rPr>
          <w:rFonts w:ascii="Arial" w:hAnsi="Arial" w:cs="Arial"/>
          <w:sz w:val="18"/>
          <w:szCs w:val="18"/>
          <w:u w:val="single"/>
        </w:rPr>
        <w:t>Zákon č. 156/1998 Sb., o hnojivech, pomocných půdních látkách, pomocných rostlinných přípravcích a substrátech a o agrochemickém zkoušení zemědělských půd (zákon o hnojivech), ve znění pozdějších předpisů.</w:t>
      </w:r>
    </w:p>
  </w:footnote>
  <w:footnote w:id="10">
    <w:p w:rsidR="003316F0" w:rsidRPr="00337798" w:rsidRDefault="003316F0" w:rsidP="00FD7C0B">
      <w:pPr>
        <w:pStyle w:val="Textpoznpodarou"/>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w:t>
      </w:r>
      <w:r w:rsidRPr="00337798">
        <w:rPr>
          <w:rFonts w:ascii="Arial" w:hAnsi="Arial" w:cs="Arial"/>
          <w:sz w:val="18"/>
          <w:szCs w:val="18"/>
          <w:u w:val="single"/>
        </w:rPr>
        <w:t xml:space="preserve"> Zákon č. 254/2001 Sb., ve znění pozdějších předpisů.</w:t>
      </w:r>
    </w:p>
    <w:p w:rsidR="003316F0" w:rsidRPr="00337798" w:rsidRDefault="003316F0" w:rsidP="00FD7C0B">
      <w:pPr>
        <w:pStyle w:val="Textpoznpodarou"/>
        <w:spacing w:before="120"/>
        <w:rPr>
          <w:rFonts w:ascii="Arial" w:hAnsi="Arial" w:cs="Arial"/>
          <w:sz w:val="18"/>
          <w:szCs w:val="18"/>
          <w:u w:val="single"/>
        </w:rPr>
      </w:pPr>
      <w:r w:rsidRPr="00337798">
        <w:rPr>
          <w:rFonts w:ascii="Arial" w:hAnsi="Arial" w:cs="Arial"/>
          <w:sz w:val="18"/>
          <w:szCs w:val="18"/>
          <w:u w:val="single"/>
        </w:rPr>
        <w:t xml:space="preserve"> Zákon č. 274/2001 Sb., o vodovodech a kanalizacích pro veřejnou potřebu a o změně některých zákonů (zákon o vodovodech a kanalizacích), ve znění pozdějších předpisů.</w:t>
      </w:r>
    </w:p>
  </w:footnote>
  <w:footnote w:id="11">
    <w:p w:rsidR="003316F0" w:rsidRPr="00337798" w:rsidRDefault="003316F0" w:rsidP="00FD7C0B">
      <w:pPr>
        <w:pStyle w:val="Textpoznpodarou"/>
        <w:spacing w:before="120"/>
        <w:rPr>
          <w:rFonts w:ascii="Arial" w:hAnsi="Arial" w:cs="Arial"/>
          <w:sz w:val="18"/>
          <w:szCs w:val="18"/>
          <w:u w:val="single"/>
        </w:rPr>
      </w:pPr>
      <w:r w:rsidRPr="00337798">
        <w:rPr>
          <w:rStyle w:val="Znakapoznpodarou"/>
          <w:rFonts w:ascii="Arial" w:hAnsi="Arial" w:cs="Arial"/>
          <w:sz w:val="18"/>
          <w:szCs w:val="18"/>
          <w:u w:val="single"/>
        </w:rPr>
        <w:footnoteRef/>
      </w:r>
      <w:r w:rsidRPr="00337798">
        <w:rPr>
          <w:rFonts w:ascii="Arial" w:eastAsia="Calibri" w:hAnsi="Arial" w:cs="Arial"/>
          <w:sz w:val="18"/>
          <w:szCs w:val="18"/>
          <w:u w:val="single"/>
          <w:vertAlign w:val="superscript"/>
        </w:rPr>
        <w:t>)</w:t>
      </w:r>
      <w:r w:rsidRPr="00337798">
        <w:rPr>
          <w:rFonts w:ascii="Arial" w:hAnsi="Arial" w:cs="Arial"/>
          <w:sz w:val="18"/>
          <w:szCs w:val="18"/>
          <w:u w:val="single"/>
        </w:rPr>
        <w:t xml:space="preserve"> Zákon č. 157/2009 Sb., o nakládání s těžebním odpadem a o změně některých zákonů, ve znění pozdějších předpisů.</w:t>
      </w:r>
    </w:p>
  </w:footnote>
  <w:footnote w:id="12">
    <w:p w:rsidR="003316F0" w:rsidRPr="00337798" w:rsidRDefault="003316F0" w:rsidP="00FD7C0B">
      <w:pPr>
        <w:pStyle w:val="Textpoznpodarou"/>
        <w:spacing w:before="120"/>
        <w:rPr>
          <w:rFonts w:ascii="Arial" w:hAnsi="Arial" w:cs="Arial"/>
          <w:sz w:val="18"/>
          <w:szCs w:val="18"/>
        </w:rPr>
      </w:pPr>
      <w:r w:rsidRPr="00337798">
        <w:rPr>
          <w:rStyle w:val="Znakapoznpodarou"/>
          <w:rFonts w:ascii="Arial" w:hAnsi="Arial" w:cs="Arial"/>
          <w:sz w:val="18"/>
          <w:szCs w:val="18"/>
        </w:rPr>
        <w:footnoteRef/>
      </w:r>
      <w:r w:rsidRPr="00337798">
        <w:rPr>
          <w:rFonts w:ascii="Arial" w:eastAsia="Calibri" w:hAnsi="Arial" w:cs="Arial"/>
          <w:sz w:val="18"/>
          <w:szCs w:val="18"/>
          <w:vertAlign w:val="superscript"/>
        </w:rPr>
        <w:t>)</w:t>
      </w:r>
      <w:r w:rsidRPr="00337798">
        <w:rPr>
          <w:rFonts w:ascii="Arial" w:hAnsi="Arial" w:cs="Arial"/>
          <w:sz w:val="18"/>
          <w:szCs w:val="18"/>
        </w:rPr>
        <w:t xml:space="preserve"> Zákon č. 167/1998 Sb., o návykových látkách a o změně některých dalších zákonů, ve znění pozdějších předpisů.</w:t>
      </w:r>
    </w:p>
    <w:p w:rsidR="003316F0" w:rsidRPr="007E266C" w:rsidRDefault="003316F0" w:rsidP="00FD7C0B">
      <w:pPr>
        <w:pStyle w:val="Textpoznpodarou"/>
        <w:spacing w:before="120"/>
        <w:rPr>
          <w:rFonts w:ascii="Arial" w:hAnsi="Arial" w:cs="Arial"/>
          <w:sz w:val="18"/>
          <w:szCs w:val="18"/>
        </w:rPr>
      </w:pPr>
      <w:r w:rsidRPr="007E266C">
        <w:rPr>
          <w:rFonts w:ascii="Arial" w:hAnsi="Arial" w:cs="Arial"/>
          <w:sz w:val="18"/>
          <w:szCs w:val="18"/>
        </w:rPr>
        <w:t>Zákon č. 378/2007 Sb., o léčivech a o změnách některých souvisejících zákonů (zákon o léčivech), ve znění pozdějších předpisů.</w:t>
      </w:r>
    </w:p>
  </w:footnote>
  <w:footnote w:id="13">
    <w:p w:rsidR="003316F0" w:rsidRPr="007E266C" w:rsidRDefault="003316F0" w:rsidP="00FD7C0B">
      <w:pPr>
        <w:pStyle w:val="Textpoznpodarou"/>
        <w:spacing w:before="120"/>
        <w:rPr>
          <w:rFonts w:ascii="Arial" w:hAnsi="Arial" w:cs="Arial"/>
          <w:sz w:val="18"/>
          <w:szCs w:val="18"/>
        </w:rPr>
      </w:pPr>
      <w:r w:rsidRPr="00A24C6B">
        <w:rPr>
          <w:vertAlign w:val="superscript"/>
        </w:rPr>
        <w:footnoteRef/>
      </w:r>
      <w:r w:rsidRPr="00A24C6B">
        <w:rPr>
          <w:rFonts w:ascii="Arial" w:hAnsi="Arial" w:cs="Arial"/>
          <w:sz w:val="18"/>
          <w:szCs w:val="18"/>
          <w:vertAlign w:val="superscript"/>
        </w:rPr>
        <w:t>)</w:t>
      </w:r>
      <w:r w:rsidRPr="007E266C">
        <w:rPr>
          <w:rFonts w:ascii="Arial" w:hAnsi="Arial" w:cs="Arial"/>
          <w:sz w:val="18"/>
          <w:szCs w:val="18"/>
        </w:rPr>
        <w:t xml:space="preserve">Zákon č…/2016 Sb., o </w:t>
      </w:r>
      <w:r>
        <w:rPr>
          <w:rFonts w:ascii="Arial" w:hAnsi="Arial" w:cs="Arial"/>
          <w:sz w:val="18"/>
          <w:szCs w:val="18"/>
        </w:rPr>
        <w:t xml:space="preserve">vybraných </w:t>
      </w:r>
      <w:r w:rsidRPr="007E266C">
        <w:rPr>
          <w:rFonts w:ascii="Arial" w:hAnsi="Arial" w:cs="Arial"/>
          <w:sz w:val="18"/>
          <w:szCs w:val="18"/>
        </w:rPr>
        <w:t>výrobcích s ukončenou životností.</w:t>
      </w:r>
    </w:p>
  </w:footnote>
  <w:footnote w:id="14">
    <w:p w:rsidR="003316F0" w:rsidRPr="007E266C" w:rsidRDefault="003316F0" w:rsidP="00A24C6B">
      <w:pPr>
        <w:pStyle w:val="Textpoznpodarou"/>
        <w:spacing w:before="120"/>
        <w:rPr>
          <w:rFonts w:ascii="Arial" w:hAnsi="Arial" w:cs="Arial"/>
          <w:sz w:val="18"/>
          <w:szCs w:val="18"/>
        </w:rPr>
      </w:pPr>
      <w:r w:rsidRPr="00A24C6B">
        <w:rPr>
          <w:vertAlign w:val="superscript"/>
        </w:rPr>
        <w:footnoteRef/>
      </w:r>
      <w:r w:rsidRPr="00A24C6B">
        <w:rPr>
          <w:rFonts w:ascii="Arial" w:hAnsi="Arial" w:cs="Arial"/>
          <w:sz w:val="18"/>
          <w:szCs w:val="18"/>
          <w:vertAlign w:val="superscript"/>
        </w:rPr>
        <w:t>)</w:t>
      </w:r>
      <w:r w:rsidRPr="00A24C6B">
        <w:rPr>
          <w:rFonts w:ascii="Arial" w:hAnsi="Arial" w:cs="Arial"/>
          <w:sz w:val="18"/>
          <w:szCs w:val="18"/>
        </w:rPr>
        <w:t xml:space="preserve"> </w:t>
      </w:r>
      <w:r w:rsidRPr="007E266C">
        <w:rPr>
          <w:rFonts w:ascii="Arial" w:hAnsi="Arial" w:cs="Arial"/>
          <w:sz w:val="18"/>
          <w:szCs w:val="18"/>
        </w:rPr>
        <w:t xml:space="preserve">Například </w:t>
      </w:r>
      <w:r w:rsidRPr="007E266C">
        <w:rPr>
          <w:rFonts w:ascii="Arial" w:eastAsia="Calibri" w:hAnsi="Arial" w:cs="Arial"/>
          <w:sz w:val="18"/>
          <w:szCs w:val="18"/>
          <w:lang w:eastAsia="cs-CZ"/>
        </w:rPr>
        <w:t>zákon č. 258/2000 Sb., o ochraně veřejného zdraví, ve znění pozdějších předpisů, zákon č.634/1992 Sb., o ochraně spotřebitele, ve znění pozdějších předpisů</w:t>
      </w:r>
      <w:r>
        <w:rPr>
          <w:rFonts w:ascii="Arial" w:eastAsia="Calibri" w:hAnsi="Arial" w:cs="Arial"/>
          <w:sz w:val="18"/>
          <w:szCs w:val="18"/>
          <w:lang w:eastAsia="cs-CZ"/>
        </w:rPr>
        <w:t>.</w:t>
      </w:r>
    </w:p>
  </w:footnote>
  <w:footnote w:id="15">
    <w:p w:rsidR="003316F0" w:rsidRDefault="003316F0">
      <w:pPr>
        <w:pStyle w:val="Textpoznpodarou"/>
      </w:pPr>
      <w:r>
        <w:rPr>
          <w:rStyle w:val="Znakapoznpodarou"/>
        </w:rPr>
        <w:footnoteRef/>
      </w:r>
      <w:r>
        <w:rPr>
          <w:vertAlign w:val="superscript"/>
        </w:rPr>
        <w:t>)</w:t>
      </w:r>
      <w:r>
        <w:t xml:space="preserve"> </w:t>
      </w:r>
      <w:r w:rsidRPr="004107BA">
        <w:rPr>
          <w:rFonts w:ascii="Arial" w:hAnsi="Arial" w:cs="Arial"/>
          <w:sz w:val="18"/>
          <w:szCs w:val="18"/>
        </w:rPr>
        <w:t>Nařízení Evropského parlamentu a Rady (ES) č. 1013/2006 ze dne 14. června 2006 o přepravě odpadů, ve znění nařízení Evropského parlamentu a Rady (EU) č. 660/2014 ze dne 15. května 2014.</w:t>
      </w:r>
    </w:p>
  </w:footnote>
  <w:footnote w:id="16">
    <w:p w:rsidR="003316F0" w:rsidRPr="008E358A" w:rsidRDefault="003316F0" w:rsidP="008E358A">
      <w:pPr>
        <w:pStyle w:val="Textpoznpodarou"/>
        <w:rPr>
          <w:rFonts w:ascii="Arial" w:hAnsi="Arial" w:cs="Arial"/>
          <w:sz w:val="18"/>
          <w:szCs w:val="18"/>
          <w:u w:val="single"/>
        </w:rPr>
      </w:pPr>
      <w:r w:rsidRPr="008E358A">
        <w:rPr>
          <w:rStyle w:val="Znakapoznpodarou"/>
          <w:rFonts w:ascii="Arial" w:hAnsi="Arial" w:cs="Arial"/>
          <w:sz w:val="18"/>
          <w:szCs w:val="18"/>
          <w:u w:val="single"/>
        </w:rPr>
        <w:footnoteRef/>
      </w:r>
      <w:r w:rsidRPr="008E358A">
        <w:rPr>
          <w:rFonts w:ascii="Arial" w:hAnsi="Arial" w:cs="Arial"/>
          <w:sz w:val="18"/>
          <w:szCs w:val="18"/>
          <w:u w:val="single"/>
          <w:vertAlign w:val="superscript"/>
        </w:rPr>
        <w:t>)</w:t>
      </w:r>
      <w:r w:rsidRPr="008E358A">
        <w:rPr>
          <w:rFonts w:ascii="Arial" w:hAnsi="Arial" w:cs="Arial"/>
          <w:sz w:val="18"/>
          <w:szCs w:val="18"/>
          <w:u w:val="single"/>
        </w:rPr>
        <w:t xml:space="preserve"> </w:t>
      </w:r>
      <w:r w:rsidRPr="008E358A">
        <w:rPr>
          <w:rFonts w:ascii="Arial" w:eastAsiaTheme="minorEastAsia" w:hAnsi="Arial" w:cs="Arial"/>
          <w:sz w:val="18"/>
          <w:szCs w:val="18"/>
          <w:u w:val="single"/>
          <w:lang w:eastAsia="cs-CZ"/>
        </w:rPr>
        <w:t>Například zákon č. 22/1997 Sb., o technických požadavcích na výrobky a o změně a doplnění některých zákonů, ve znění pozdějších předpisů, zákon č. 102/2001 Sb., o obecné bezpečnosti výrobků a o změně některých zákonů (zákon o obecné bezpečnosti výrobků), ve znění pozdějších předpisů, zákon č. 634/1992 Sb., o ochraně spotřebitele, ve znění pozdějších předpisů, zákon č. 258/2000 Sb., o ochraně veřejného zdraví a o změně některých souvisejících zákonů, ve znění pozdějších předpisů, zákon č. 114/1992 Sb., o ochraně přírody a krajiny, ve znění pozdějších předpisů, zákon č. 201/2012 Sb., o ochraně ovzduší zákon č. 254/2001 Sb., o vodách a o změně některých zákonů (vodní zákon), ve znění pozdějších předpisů.</w:t>
      </w:r>
    </w:p>
  </w:footnote>
  <w:footnote w:id="17">
    <w:p w:rsidR="003316F0" w:rsidRPr="008E358A" w:rsidRDefault="003316F0" w:rsidP="008E358A">
      <w:pPr>
        <w:pStyle w:val="Textpoznpodarou"/>
        <w:rPr>
          <w:rFonts w:ascii="Arial" w:hAnsi="Arial" w:cs="Arial"/>
          <w:sz w:val="18"/>
          <w:szCs w:val="18"/>
          <w:u w:val="single"/>
        </w:rPr>
      </w:pPr>
      <w:r w:rsidRPr="008E358A">
        <w:rPr>
          <w:rStyle w:val="Znakapoznpodarou"/>
          <w:rFonts w:ascii="Arial" w:hAnsi="Arial" w:cs="Arial"/>
          <w:sz w:val="18"/>
          <w:szCs w:val="18"/>
          <w:u w:val="single"/>
        </w:rPr>
        <w:footnoteRef/>
      </w:r>
      <w:r w:rsidRPr="008E358A">
        <w:rPr>
          <w:rFonts w:ascii="Arial" w:hAnsi="Arial" w:cs="Arial"/>
          <w:sz w:val="18"/>
          <w:szCs w:val="18"/>
          <w:u w:val="single"/>
          <w:vertAlign w:val="superscript"/>
        </w:rPr>
        <w:t>)</w:t>
      </w:r>
      <w:r w:rsidRPr="008E358A">
        <w:rPr>
          <w:rFonts w:ascii="Arial" w:hAnsi="Arial" w:cs="Arial"/>
          <w:sz w:val="18"/>
          <w:szCs w:val="18"/>
          <w:u w:val="single"/>
        </w:rPr>
        <w:t xml:space="preserve"> Například nařízení Rady (EU) č. 333/2011 ze dne 31. března 2011, kterým se stanoví kritéria vymezující, kdy určité typy kovového šrotu přestávají být odpadem ve smyslu směrnice Evropského parlamentu a Rady 2008/98/ES.</w:t>
      </w:r>
    </w:p>
  </w:footnote>
  <w:footnote w:id="18">
    <w:p w:rsidR="003316F0" w:rsidRPr="007E266C" w:rsidRDefault="003316F0" w:rsidP="00FD7C0B">
      <w:pPr>
        <w:pStyle w:val="Textpoznpodarou"/>
        <w:rPr>
          <w:rFonts w:ascii="Arial" w:hAnsi="Arial" w:cs="Arial"/>
          <w:sz w:val="18"/>
          <w:szCs w:val="18"/>
        </w:rPr>
      </w:pPr>
      <w:r w:rsidRPr="007E266C">
        <w:rPr>
          <w:rStyle w:val="Znakapoznpodarou"/>
          <w:rFonts w:ascii="Arial" w:hAnsi="Arial" w:cs="Arial"/>
          <w:sz w:val="18"/>
          <w:szCs w:val="18"/>
        </w:rPr>
        <w:footnoteRef/>
      </w:r>
      <w:r>
        <w:rPr>
          <w:rFonts w:ascii="Arial" w:hAnsi="Arial" w:cs="Arial"/>
          <w:sz w:val="18"/>
          <w:szCs w:val="18"/>
          <w:vertAlign w:val="superscript"/>
        </w:rPr>
        <w:t>)</w:t>
      </w:r>
      <w:r w:rsidRPr="007E266C">
        <w:rPr>
          <w:rFonts w:ascii="Arial" w:hAnsi="Arial" w:cs="Arial"/>
          <w:sz w:val="18"/>
          <w:szCs w:val="18"/>
        </w:rPr>
        <w:t xml:space="preserve"> § 2 písm. e) zákona č. 76/2002 Sb., o integrované prevenci a omezování znečištění, o integrovaném registru znečišťování a o změně některých zákonů (zákon o integrované prevenci), ve znění pozdějších předpisů.</w:t>
      </w:r>
    </w:p>
  </w:footnote>
  <w:footnote w:id="19">
    <w:p w:rsidR="003316F0" w:rsidRPr="007E266C" w:rsidRDefault="003316F0" w:rsidP="00FD7C0B">
      <w:pPr>
        <w:pStyle w:val="Textpoznpodarou"/>
        <w:rPr>
          <w:rFonts w:ascii="Arial" w:hAnsi="Arial" w:cs="Arial"/>
          <w:sz w:val="18"/>
          <w:szCs w:val="18"/>
        </w:rPr>
      </w:pPr>
      <w:r w:rsidRPr="007E266C">
        <w:rPr>
          <w:rStyle w:val="Znakapoznpodarou"/>
          <w:rFonts w:ascii="Arial" w:hAnsi="Arial" w:cs="Arial"/>
          <w:sz w:val="18"/>
          <w:szCs w:val="18"/>
        </w:rPr>
        <w:footnoteRef/>
      </w:r>
      <w:r>
        <w:rPr>
          <w:rFonts w:ascii="Arial" w:hAnsi="Arial" w:cs="Arial"/>
          <w:sz w:val="18"/>
          <w:szCs w:val="18"/>
          <w:vertAlign w:val="superscript"/>
        </w:rPr>
        <w:t>)</w:t>
      </w:r>
      <w:r w:rsidRPr="007E266C">
        <w:rPr>
          <w:rFonts w:ascii="Arial" w:hAnsi="Arial" w:cs="Arial"/>
          <w:sz w:val="18"/>
          <w:szCs w:val="18"/>
        </w:rPr>
        <w:t xml:space="preserve"> Například zákon č. 133/1985 Sb., o požární ochraně, ve znění pozdějších předpisů.</w:t>
      </w:r>
    </w:p>
  </w:footnote>
  <w:footnote w:id="20">
    <w:p w:rsidR="003316F0" w:rsidRPr="00865EAF" w:rsidRDefault="003316F0" w:rsidP="006B4110">
      <w:pPr>
        <w:pStyle w:val="Textpoznpodarou"/>
        <w:rPr>
          <w:rFonts w:ascii="Arial" w:hAnsi="Arial" w:cs="Arial"/>
          <w:sz w:val="18"/>
          <w:szCs w:val="18"/>
        </w:rPr>
      </w:pPr>
      <w:r w:rsidRPr="00865EAF">
        <w:rPr>
          <w:rStyle w:val="Znakapoznpodarou"/>
          <w:rFonts w:ascii="Arial" w:hAnsi="Arial" w:cs="Arial"/>
          <w:sz w:val="18"/>
          <w:szCs w:val="18"/>
        </w:rPr>
        <w:footnoteRef/>
      </w:r>
      <w:r w:rsidRPr="00865EAF">
        <w:rPr>
          <w:rFonts w:ascii="Arial" w:hAnsi="Arial" w:cs="Arial"/>
          <w:sz w:val="18"/>
          <w:szCs w:val="18"/>
          <w:vertAlign w:val="superscript"/>
        </w:rPr>
        <w:t>)</w:t>
      </w:r>
      <w:r w:rsidRPr="00865EAF">
        <w:rPr>
          <w:rFonts w:ascii="Arial" w:hAnsi="Arial" w:cs="Arial"/>
          <w:sz w:val="18"/>
          <w:szCs w:val="18"/>
        </w:rPr>
        <w:t xml:space="preserve"> § 112 zákona č. 500/2004 Sb., správní řád, ve znění pozdějších předpisů.</w:t>
      </w:r>
    </w:p>
  </w:footnote>
  <w:footnote w:id="21">
    <w:p w:rsidR="003316F0" w:rsidRPr="00B477E3" w:rsidRDefault="003316F0">
      <w:pPr>
        <w:pStyle w:val="Textpoznpodarou"/>
        <w:rPr>
          <w:rFonts w:ascii="Arial" w:hAnsi="Arial" w:cs="Arial"/>
        </w:rPr>
      </w:pPr>
      <w:r>
        <w:rPr>
          <w:rStyle w:val="Znakapoznpodarou"/>
        </w:rPr>
        <w:footnoteRef/>
      </w:r>
      <w:r>
        <w:rPr>
          <w:vertAlign w:val="superscript"/>
        </w:rPr>
        <w:t xml:space="preserve">) </w:t>
      </w:r>
      <w:r w:rsidRPr="00B477E3">
        <w:rPr>
          <w:rFonts w:ascii="Arial" w:hAnsi="Arial" w:cs="Arial"/>
          <w:sz w:val="18"/>
          <w:szCs w:val="18"/>
        </w:rPr>
        <w:t>Zákon č. 101/2000 Sb., o ochraně osobních údajů, ve znění pozdějších předpisů</w:t>
      </w:r>
      <w:r w:rsidRPr="00B477E3">
        <w:rPr>
          <w:rFonts w:ascii="Arial" w:hAnsi="Arial" w:cs="Arial"/>
        </w:rPr>
        <w:t xml:space="preserve">. </w:t>
      </w:r>
    </w:p>
  </w:footnote>
  <w:footnote w:id="22">
    <w:p w:rsidR="003316F0" w:rsidRPr="00D83007" w:rsidRDefault="003316F0" w:rsidP="00FD7C0B">
      <w:pPr>
        <w:pStyle w:val="Textpoznpodarou"/>
        <w:rPr>
          <w:rFonts w:ascii="Arial" w:hAnsi="Arial" w:cs="Arial"/>
          <w:sz w:val="18"/>
          <w:szCs w:val="18"/>
        </w:rPr>
      </w:pPr>
      <w:r w:rsidRPr="007E266C">
        <w:rPr>
          <w:rStyle w:val="Znakapoznpodarou"/>
          <w:rFonts w:ascii="Arial" w:hAnsi="Arial" w:cs="Arial"/>
          <w:sz w:val="18"/>
          <w:szCs w:val="18"/>
        </w:rPr>
        <w:footnoteRef/>
      </w:r>
      <w:r w:rsidRPr="007E266C">
        <w:rPr>
          <w:rFonts w:ascii="Arial" w:hAnsi="Arial" w:cs="Arial"/>
          <w:sz w:val="18"/>
          <w:szCs w:val="18"/>
          <w:vertAlign w:val="superscript"/>
        </w:rPr>
        <w:t xml:space="preserve">) </w:t>
      </w:r>
      <w:r w:rsidRPr="007E266C">
        <w:rPr>
          <w:rFonts w:ascii="Arial" w:hAnsi="Arial" w:cs="Arial"/>
          <w:sz w:val="18"/>
          <w:szCs w:val="18"/>
        </w:rPr>
        <w:t xml:space="preserve">Zákon č. 183/2006 Sb., o územním plánování a stavebním řádu (stavební zákon), ve znění pozdějších </w:t>
      </w:r>
      <w:r w:rsidRPr="00D83007">
        <w:rPr>
          <w:rFonts w:ascii="Arial" w:hAnsi="Arial" w:cs="Arial"/>
          <w:sz w:val="18"/>
          <w:szCs w:val="18"/>
        </w:rPr>
        <w:t>předpisů.</w:t>
      </w:r>
    </w:p>
  </w:footnote>
  <w:footnote w:id="23">
    <w:p w:rsidR="003316F0" w:rsidRDefault="003316F0">
      <w:pPr>
        <w:pStyle w:val="Textpoznpodarou"/>
      </w:pPr>
      <w:r w:rsidRPr="00D83007">
        <w:rPr>
          <w:rStyle w:val="Znakapoznpodarou"/>
          <w:rFonts w:ascii="Arial" w:hAnsi="Arial" w:cs="Arial"/>
          <w:sz w:val="18"/>
          <w:szCs w:val="18"/>
        </w:rPr>
        <w:footnoteRef/>
      </w:r>
      <w:r w:rsidRPr="00D83007">
        <w:rPr>
          <w:rFonts w:ascii="Arial" w:hAnsi="Arial" w:cs="Arial"/>
          <w:sz w:val="18"/>
          <w:szCs w:val="18"/>
          <w:vertAlign w:val="superscript"/>
        </w:rPr>
        <w:t>)</w:t>
      </w:r>
      <w:r w:rsidRPr="00D83007">
        <w:rPr>
          <w:rFonts w:ascii="Arial" w:hAnsi="Arial" w:cs="Arial"/>
          <w:sz w:val="18"/>
          <w:szCs w:val="18"/>
        </w:rPr>
        <w:t xml:space="preserve"> Zákon č. 76/2002 Sb., o integrované prevenci a omezování znečištění, o integrovaném registru znečišťování a o změně některých zákonů (zákon o integrované prevenci), ve znění pozdějších předpisů.</w:t>
      </w:r>
    </w:p>
  </w:footnote>
  <w:footnote w:id="24">
    <w:p w:rsidR="003316F0" w:rsidRPr="00D83007" w:rsidRDefault="003316F0">
      <w:pPr>
        <w:pStyle w:val="Textpoznpodarou"/>
        <w:rPr>
          <w:rFonts w:ascii="Arial" w:hAnsi="Arial" w:cs="Arial"/>
          <w:sz w:val="18"/>
          <w:szCs w:val="18"/>
        </w:rPr>
      </w:pPr>
      <w:r w:rsidRPr="00D83007">
        <w:rPr>
          <w:rStyle w:val="Znakapoznpodarou"/>
          <w:rFonts w:ascii="Arial" w:hAnsi="Arial" w:cs="Arial"/>
          <w:sz w:val="18"/>
          <w:szCs w:val="18"/>
        </w:rPr>
        <w:footnoteRef/>
      </w:r>
      <w:r w:rsidRPr="00D83007">
        <w:rPr>
          <w:rFonts w:ascii="Arial" w:hAnsi="Arial" w:cs="Arial"/>
          <w:sz w:val="18"/>
          <w:szCs w:val="18"/>
          <w:vertAlign w:val="superscript"/>
        </w:rPr>
        <w:t>)</w:t>
      </w:r>
      <w:r w:rsidRPr="00D83007">
        <w:rPr>
          <w:rFonts w:ascii="Arial" w:hAnsi="Arial" w:cs="Arial"/>
          <w:sz w:val="18"/>
          <w:szCs w:val="18"/>
        </w:rPr>
        <w:t xml:space="preserve"> § 10 odst. 2 a 3 zákona č. 255/2012 Sb., o kontrole (kontrolní řád), ve znění pozdějších předpisů.</w:t>
      </w:r>
    </w:p>
  </w:footnote>
  <w:footnote w:id="25">
    <w:p w:rsidR="003316F0" w:rsidRPr="00D83007" w:rsidRDefault="003316F0" w:rsidP="00356821">
      <w:pPr>
        <w:pStyle w:val="Textpoznpodarou"/>
        <w:rPr>
          <w:rFonts w:ascii="Arial" w:hAnsi="Arial" w:cs="Arial"/>
          <w:sz w:val="18"/>
          <w:szCs w:val="18"/>
        </w:rPr>
      </w:pPr>
      <w:r w:rsidRPr="00D83007">
        <w:rPr>
          <w:rStyle w:val="Znakapoznpodarou"/>
          <w:rFonts w:ascii="Arial" w:hAnsi="Arial" w:cs="Arial"/>
          <w:sz w:val="18"/>
          <w:szCs w:val="18"/>
        </w:rPr>
        <w:footnoteRef/>
      </w:r>
      <w:r w:rsidRPr="00D83007">
        <w:rPr>
          <w:rFonts w:ascii="Arial" w:hAnsi="Arial" w:cs="Arial"/>
          <w:sz w:val="18"/>
          <w:szCs w:val="18"/>
          <w:vertAlign w:val="superscript"/>
        </w:rPr>
        <w:t>)</w:t>
      </w:r>
      <w:r w:rsidRPr="00D83007">
        <w:rPr>
          <w:rFonts w:ascii="Arial" w:hAnsi="Arial" w:cs="Arial"/>
          <w:sz w:val="18"/>
          <w:szCs w:val="18"/>
        </w:rPr>
        <w:t xml:space="preserve"> Zákon č. 561/2004 Sb., předškolním, základním, středním, vyšším odborném a jiném vzdělávání</w:t>
      </w:r>
    </w:p>
    <w:p w:rsidR="003316F0" w:rsidRDefault="003316F0" w:rsidP="00356821">
      <w:pPr>
        <w:pStyle w:val="Textpoznpodarou"/>
      </w:pPr>
      <w:r w:rsidRPr="00D83007">
        <w:rPr>
          <w:rFonts w:ascii="Arial" w:hAnsi="Arial" w:cs="Arial"/>
          <w:sz w:val="18"/>
          <w:szCs w:val="18"/>
        </w:rPr>
        <w:t xml:space="preserve">(školský zákon), vez znění pozdější předpisů. </w:t>
      </w:r>
    </w:p>
  </w:footnote>
  <w:footnote w:id="26">
    <w:p w:rsidR="003316F0" w:rsidRPr="00794066" w:rsidRDefault="003316F0">
      <w:pPr>
        <w:pStyle w:val="Textpoznpodarou"/>
        <w:rPr>
          <w:rFonts w:ascii="Arial" w:hAnsi="Arial" w:cs="Arial"/>
          <w:sz w:val="18"/>
          <w:szCs w:val="18"/>
        </w:rPr>
      </w:pPr>
      <w:r w:rsidRPr="00794066">
        <w:rPr>
          <w:rStyle w:val="Znakapoznpodarou"/>
          <w:rFonts w:ascii="Arial" w:hAnsi="Arial" w:cs="Arial"/>
          <w:sz w:val="18"/>
          <w:szCs w:val="18"/>
        </w:rPr>
        <w:footnoteRef/>
      </w:r>
      <w:r w:rsidRPr="00794066">
        <w:rPr>
          <w:rFonts w:ascii="Arial" w:hAnsi="Arial" w:cs="Arial"/>
          <w:sz w:val="18"/>
          <w:szCs w:val="18"/>
          <w:vertAlign w:val="superscript"/>
        </w:rPr>
        <w:t>)</w:t>
      </w:r>
      <w:r w:rsidRPr="00794066">
        <w:rPr>
          <w:rFonts w:ascii="Arial" w:hAnsi="Arial" w:cs="Arial"/>
          <w:sz w:val="18"/>
          <w:szCs w:val="18"/>
        </w:rPr>
        <w:t xml:space="preserve"> Zákon č. 201/2012 Sb., o ochraně ovzduší, ve znění pozdějších předpisů.</w:t>
      </w:r>
    </w:p>
    <w:p w:rsidR="003316F0" w:rsidRPr="00794066" w:rsidRDefault="003316F0">
      <w:pPr>
        <w:pStyle w:val="Textpoznpodarou"/>
        <w:rPr>
          <w:rFonts w:ascii="Arial" w:hAnsi="Arial" w:cs="Arial"/>
          <w:sz w:val="18"/>
          <w:szCs w:val="18"/>
        </w:rPr>
      </w:pPr>
      <w:r w:rsidRPr="00794066">
        <w:rPr>
          <w:rFonts w:ascii="Arial" w:hAnsi="Arial" w:cs="Arial"/>
          <w:sz w:val="18"/>
          <w:szCs w:val="18"/>
        </w:rPr>
        <w:t>Zákon č. 458/2000 Sb., o podmínkách podnikání a o výkonu státní správy v energetických odvětvích a o změně některých zákonů (energetický zákon).</w:t>
      </w:r>
    </w:p>
    <w:p w:rsidR="003316F0" w:rsidRPr="00794066" w:rsidRDefault="003316F0">
      <w:pPr>
        <w:pStyle w:val="Textpoznpodarou"/>
        <w:rPr>
          <w:rFonts w:ascii="Arial" w:hAnsi="Arial" w:cs="Arial"/>
          <w:sz w:val="18"/>
          <w:szCs w:val="18"/>
        </w:rPr>
      </w:pPr>
      <w:r w:rsidRPr="00794066">
        <w:rPr>
          <w:rFonts w:ascii="Arial" w:hAnsi="Arial" w:cs="Arial"/>
          <w:sz w:val="18"/>
          <w:szCs w:val="18"/>
        </w:rPr>
        <w:t>Zákon č. 406/2000 Sb., o hospodaření energií, ve znění pozdějších předpisů.</w:t>
      </w:r>
    </w:p>
    <w:p w:rsidR="003316F0" w:rsidRPr="00794066" w:rsidRDefault="003316F0">
      <w:pPr>
        <w:pStyle w:val="Textpoznpodarou"/>
        <w:rPr>
          <w:rFonts w:ascii="Arial" w:hAnsi="Arial" w:cs="Arial"/>
          <w:sz w:val="18"/>
          <w:szCs w:val="18"/>
        </w:rPr>
      </w:pPr>
      <w:r w:rsidRPr="00794066">
        <w:rPr>
          <w:rFonts w:ascii="Arial" w:hAnsi="Arial" w:cs="Arial"/>
          <w:sz w:val="18"/>
          <w:szCs w:val="18"/>
        </w:rPr>
        <w:t>Zákon č. 165/2012 Sb., o podporovaných zdrojích energie a o změně některých zákonů, ve znění pozdějších předpisů.</w:t>
      </w:r>
    </w:p>
  </w:footnote>
  <w:footnote w:id="27">
    <w:p w:rsidR="003316F0" w:rsidRDefault="003316F0" w:rsidP="00DE08D5">
      <w:pPr>
        <w:pStyle w:val="Textpoznpodarou"/>
      </w:pPr>
      <w:r w:rsidRPr="00835076">
        <w:rPr>
          <w:rStyle w:val="Znakapoznpodarou"/>
          <w:rFonts w:ascii="Arial" w:hAnsi="Arial" w:cs="Arial"/>
          <w:sz w:val="18"/>
          <w:szCs w:val="18"/>
        </w:rPr>
        <w:footnoteRef/>
      </w:r>
      <w:r w:rsidRPr="00835076">
        <w:rPr>
          <w:rFonts w:ascii="Arial" w:hAnsi="Arial" w:cs="Arial"/>
          <w:sz w:val="18"/>
          <w:szCs w:val="18"/>
          <w:vertAlign w:val="superscript"/>
        </w:rPr>
        <w:t>)</w:t>
      </w:r>
      <w:r>
        <w:t xml:space="preserve"> </w:t>
      </w:r>
      <w:r w:rsidRPr="00835076">
        <w:rPr>
          <w:rFonts w:ascii="Arial" w:hAnsi="Arial" w:cs="Arial"/>
          <w:sz w:val="18"/>
          <w:szCs w:val="18"/>
        </w:rPr>
        <w:t>Zákon č. 36/1967 Sb., o znalcích a tlumočnících, ve znění pozdějších předpisů</w:t>
      </w:r>
      <w:r w:rsidRPr="00835076">
        <w:t>.</w:t>
      </w:r>
    </w:p>
  </w:footnote>
  <w:footnote w:id="28">
    <w:p w:rsidR="003316F0" w:rsidRPr="00692FDB" w:rsidRDefault="003316F0">
      <w:pPr>
        <w:pStyle w:val="Textpoznpodarou"/>
        <w:rPr>
          <w:rFonts w:ascii="Arial" w:hAnsi="Arial" w:cs="Arial"/>
          <w:sz w:val="18"/>
          <w:szCs w:val="18"/>
        </w:rPr>
      </w:pPr>
      <w:r w:rsidRPr="00692FDB">
        <w:rPr>
          <w:rStyle w:val="Znakapoznpodarou"/>
          <w:rFonts w:ascii="Arial" w:hAnsi="Arial" w:cs="Arial"/>
          <w:sz w:val="18"/>
          <w:szCs w:val="18"/>
        </w:rPr>
        <w:footnoteRef/>
      </w:r>
      <w:r w:rsidRPr="00692FDB">
        <w:rPr>
          <w:rFonts w:ascii="Arial" w:hAnsi="Arial" w:cs="Arial"/>
          <w:sz w:val="18"/>
          <w:szCs w:val="18"/>
          <w:vertAlign w:val="superscript"/>
        </w:rPr>
        <w:t>)</w:t>
      </w:r>
      <w:r w:rsidRPr="00692FDB">
        <w:rPr>
          <w:rFonts w:ascii="Arial" w:hAnsi="Arial" w:cs="Arial"/>
          <w:sz w:val="18"/>
          <w:szCs w:val="18"/>
        </w:rPr>
        <w:t xml:space="preserve"> </w:t>
      </w:r>
      <w:r w:rsidRPr="00692FDB">
        <w:rPr>
          <w:rFonts w:ascii="Arial" w:eastAsia="Calibri" w:hAnsi="Arial" w:cs="Arial"/>
          <w:bCs/>
          <w:sz w:val="18"/>
          <w:szCs w:val="18"/>
          <w:lang w:eastAsia="cs-CZ"/>
        </w:rPr>
        <w:t>§ 1 odst. 3 písm. e) zákona č. 21/1992 Sb., o bankách, ve znění zákona č. 126/2002 Sb.</w:t>
      </w:r>
    </w:p>
  </w:footnote>
  <w:footnote w:id="29">
    <w:p w:rsidR="003316F0" w:rsidRPr="00E61C45" w:rsidRDefault="003316F0" w:rsidP="00697001">
      <w:pPr>
        <w:pStyle w:val="Textpoznpodarou"/>
        <w:rPr>
          <w:rFonts w:ascii="Arial" w:hAnsi="Arial" w:cs="Arial"/>
        </w:rPr>
      </w:pPr>
      <w:r w:rsidRPr="00692FDB">
        <w:rPr>
          <w:rStyle w:val="Znakapoznpodarou"/>
          <w:rFonts w:ascii="Arial" w:hAnsi="Arial" w:cs="Arial"/>
          <w:sz w:val="18"/>
          <w:szCs w:val="18"/>
        </w:rPr>
        <w:footnoteRef/>
      </w:r>
      <w:r w:rsidRPr="00692FDB">
        <w:rPr>
          <w:rFonts w:ascii="Arial" w:hAnsi="Arial" w:cs="Arial"/>
          <w:sz w:val="18"/>
          <w:szCs w:val="18"/>
          <w:vertAlign w:val="superscript"/>
        </w:rPr>
        <w:t>)</w:t>
      </w:r>
      <w:r w:rsidRPr="00E61C45">
        <w:rPr>
          <w:rFonts w:ascii="Arial" w:hAnsi="Arial" w:cs="Arial"/>
        </w:rPr>
        <w:t xml:space="preserve"> Zákon č. 44/1988 Sb., o ochraně a využití nerostného bohatství (horní zákon), ve znění pozdějších předpisů.</w:t>
      </w:r>
    </w:p>
    <w:p w:rsidR="003316F0" w:rsidRDefault="003316F0">
      <w:pPr>
        <w:pStyle w:val="Textpoznpodarou"/>
      </w:pPr>
      <w:r w:rsidRPr="00E61C45">
        <w:rPr>
          <w:rFonts w:ascii="Arial" w:hAnsi="Arial" w:cs="Arial"/>
        </w:rPr>
        <w:t>Vyhláška Českého báňského úřadu č. 92/1992 Sb., o zřizování, provozu, zajištění a likvidaci zařízení pro ukládání odpadů v podzemních prostorech, ve znění pozdějších předpisů.</w:t>
      </w:r>
    </w:p>
  </w:footnote>
  <w:footnote w:id="30">
    <w:p w:rsidR="003316F0" w:rsidRPr="008457A3" w:rsidRDefault="003316F0">
      <w:pPr>
        <w:pStyle w:val="Textpoznpodarou"/>
        <w:rPr>
          <w:rFonts w:ascii="Arial" w:hAnsi="Arial" w:cs="Arial"/>
          <w:sz w:val="18"/>
          <w:szCs w:val="18"/>
        </w:rPr>
      </w:pPr>
      <w:r w:rsidRPr="008457A3">
        <w:rPr>
          <w:rStyle w:val="Znakapoznpodarou"/>
          <w:rFonts w:ascii="Arial" w:hAnsi="Arial" w:cs="Arial"/>
          <w:sz w:val="18"/>
          <w:szCs w:val="18"/>
        </w:rPr>
        <w:footnoteRef/>
      </w:r>
      <w:r w:rsidRPr="008457A3">
        <w:rPr>
          <w:rFonts w:ascii="Arial" w:hAnsi="Arial" w:cs="Arial"/>
          <w:sz w:val="18"/>
          <w:szCs w:val="18"/>
          <w:vertAlign w:val="superscript"/>
        </w:rPr>
        <w:t>)</w:t>
      </w:r>
      <w:r w:rsidRPr="008457A3">
        <w:rPr>
          <w:rFonts w:ascii="Arial" w:hAnsi="Arial" w:cs="Arial"/>
          <w:sz w:val="18"/>
          <w:szCs w:val="18"/>
        </w:rPr>
        <w:t xml:space="preserve"> Například zákon č. 111/1994 Sb., o silniční dopravě, ve znění pozdějších předpisů, Evropská dohoda o mezinárodní silniční dopravě nebezpečných věcí - ADR (Ženeva 1957), vyhlášená ve Sbírce zákonů pod č. 64/1987 Sb., Řád pro mezinárodní železniční dopravu nebezpečného zboží (RID). </w:t>
      </w:r>
    </w:p>
  </w:footnote>
  <w:footnote w:id="31">
    <w:p w:rsidR="003316F0" w:rsidRPr="007E266C" w:rsidRDefault="003316F0" w:rsidP="001D51DC">
      <w:pPr>
        <w:pStyle w:val="Zpat"/>
        <w:spacing w:before="120"/>
        <w:rPr>
          <w:rFonts w:ascii="Arial" w:hAnsi="Arial" w:cs="Arial"/>
          <w:sz w:val="18"/>
          <w:szCs w:val="18"/>
        </w:rPr>
      </w:pPr>
      <w:r w:rsidRPr="009C221D">
        <w:rPr>
          <w:rStyle w:val="Znakapoznpodarou"/>
          <w:rFonts w:ascii="Arial" w:hAnsi="Arial" w:cs="Arial"/>
          <w:sz w:val="18"/>
          <w:szCs w:val="18"/>
        </w:rPr>
        <w:footnoteRef/>
      </w:r>
      <w:r w:rsidRPr="009C221D">
        <w:rPr>
          <w:rFonts w:ascii="Arial" w:hAnsi="Arial" w:cs="Arial"/>
          <w:sz w:val="18"/>
          <w:szCs w:val="18"/>
          <w:vertAlign w:val="superscript"/>
        </w:rPr>
        <w:t>)</w:t>
      </w:r>
      <w:r>
        <w:t xml:space="preserve"> </w:t>
      </w:r>
      <w:r w:rsidRPr="007E266C">
        <w:rPr>
          <w:rFonts w:ascii="Arial" w:hAnsi="Arial" w:cs="Arial"/>
          <w:sz w:val="18"/>
          <w:szCs w:val="18"/>
        </w:rPr>
        <w:t>Nařízení Evropského parlamentu a Rady (ES) č. 1069/2009 ze dne 21. října 2009 o hygienických pravidlech pro vedlejší produkty živočišného původu a získané produkty, které nejsou určeny k lidské spotřebě, a o zrušení nařízení (ES) č. 1774/2002 (nařízení o vedlejších produktech živočišného původu).</w:t>
      </w:r>
    </w:p>
    <w:p w:rsidR="003316F0" w:rsidRPr="007E266C" w:rsidRDefault="003316F0" w:rsidP="001D51DC">
      <w:pPr>
        <w:pStyle w:val="Zpat"/>
        <w:tabs>
          <w:tab w:val="clear" w:pos="4536"/>
          <w:tab w:val="clear" w:pos="9072"/>
        </w:tabs>
        <w:spacing w:before="120"/>
        <w:rPr>
          <w:rFonts w:ascii="Arial" w:hAnsi="Arial" w:cs="Arial"/>
          <w:sz w:val="18"/>
          <w:szCs w:val="18"/>
        </w:rPr>
      </w:pPr>
      <w:r w:rsidRPr="007E266C">
        <w:rPr>
          <w:rFonts w:ascii="Arial" w:hAnsi="Arial" w:cs="Arial"/>
          <w:sz w:val="18"/>
          <w:szCs w:val="18"/>
        </w:rPr>
        <w:t>Zákon č. 166/1999 Sb., o veterinární péči a o změně některých souvisejících zákonů (veterinární zákon), ve znění pozdějších předpisů.</w:t>
      </w:r>
    </w:p>
    <w:p w:rsidR="003316F0" w:rsidRDefault="003316F0">
      <w:pPr>
        <w:pStyle w:val="Textpoznpodarou"/>
      </w:pPr>
    </w:p>
  </w:footnote>
  <w:footnote w:id="32">
    <w:p w:rsidR="003316F0" w:rsidRPr="00E65B0B" w:rsidRDefault="003316F0">
      <w:pPr>
        <w:pStyle w:val="Textpoznpodarou"/>
        <w:rPr>
          <w:rFonts w:ascii="Arial" w:hAnsi="Arial" w:cs="Arial"/>
          <w:sz w:val="18"/>
          <w:szCs w:val="18"/>
        </w:rPr>
      </w:pPr>
      <w:r>
        <w:rPr>
          <w:rStyle w:val="Znakapoznpodarou"/>
        </w:rPr>
        <w:footnoteRef/>
      </w:r>
      <w:r>
        <w:rPr>
          <w:vertAlign w:val="superscript"/>
        </w:rPr>
        <w:t>)</w:t>
      </w:r>
      <w:r>
        <w:t xml:space="preserve"> </w:t>
      </w:r>
      <w:r w:rsidRPr="00E65B0B">
        <w:rPr>
          <w:rFonts w:ascii="Arial" w:hAnsi="Arial" w:cs="Arial"/>
          <w:sz w:val="18"/>
          <w:szCs w:val="18"/>
        </w:rPr>
        <w:t xml:space="preserve">Zákon č. 25/2008 Sb., o integrovaném registru znečišťování životního prostředí a integrovaném systému plnění ohlašovacích povinností v oblasti životního prostředí a o změně některých zákonů, ve znění pozdějších předpisů. </w:t>
      </w:r>
    </w:p>
  </w:footnote>
  <w:footnote w:id="33">
    <w:p w:rsidR="003316F0" w:rsidRPr="00E20BBC" w:rsidRDefault="003316F0">
      <w:pPr>
        <w:pStyle w:val="Textpoznpodarou"/>
        <w:rPr>
          <w:rFonts w:ascii="Arial" w:hAnsi="Arial" w:cs="Arial"/>
          <w:sz w:val="18"/>
          <w:szCs w:val="18"/>
        </w:rPr>
      </w:pPr>
      <w:r w:rsidRPr="00E20BBC">
        <w:rPr>
          <w:rStyle w:val="Znakapoznpodarou"/>
          <w:rFonts w:ascii="Arial" w:hAnsi="Arial" w:cs="Arial"/>
          <w:sz w:val="18"/>
          <w:szCs w:val="18"/>
        </w:rPr>
        <w:footnoteRef/>
      </w:r>
      <w:r>
        <w:rPr>
          <w:rFonts w:ascii="Arial" w:hAnsi="Arial" w:cs="Arial"/>
          <w:sz w:val="18"/>
          <w:szCs w:val="18"/>
          <w:vertAlign w:val="superscript"/>
        </w:rPr>
        <w:t>)</w:t>
      </w:r>
      <w:r w:rsidRPr="00E20BBC">
        <w:rPr>
          <w:rFonts w:ascii="Arial" w:hAnsi="Arial" w:cs="Arial"/>
          <w:sz w:val="18"/>
          <w:szCs w:val="18"/>
        </w:rPr>
        <w:t xml:space="preserve"> Zákon č. 114/1992 Sb., o ochraně přírody a krajiny, ve znění pozdějších předpisů.</w:t>
      </w:r>
    </w:p>
  </w:footnote>
  <w:footnote w:id="34">
    <w:p w:rsidR="003316F0" w:rsidRPr="000633B4" w:rsidRDefault="003316F0" w:rsidP="0024183A">
      <w:pPr>
        <w:pStyle w:val="Textpoznpodarou"/>
        <w:rPr>
          <w:rFonts w:ascii="Arial" w:hAnsi="Arial" w:cs="Arial"/>
          <w:sz w:val="18"/>
          <w:szCs w:val="18"/>
          <w:u w:val="single"/>
        </w:rPr>
      </w:pPr>
      <w:r w:rsidRPr="000633B4">
        <w:rPr>
          <w:rStyle w:val="Znakapoznpodarou"/>
          <w:rFonts w:ascii="Arial" w:hAnsi="Arial" w:cs="Arial"/>
          <w:sz w:val="18"/>
          <w:szCs w:val="18"/>
          <w:u w:val="single"/>
        </w:rPr>
        <w:footnoteRef/>
      </w:r>
      <w:r w:rsidRPr="000633B4">
        <w:rPr>
          <w:rFonts w:ascii="Arial" w:hAnsi="Arial" w:cs="Arial"/>
          <w:sz w:val="18"/>
          <w:szCs w:val="18"/>
          <w:u w:val="single"/>
        </w:rPr>
        <w:t xml:space="preserve"> </w:t>
      </w:r>
      <w:r w:rsidRPr="000633B4">
        <w:rPr>
          <w:rFonts w:ascii="Arial" w:hAnsi="Arial" w:cs="Arial"/>
          <w:sz w:val="18"/>
          <w:szCs w:val="18"/>
          <w:u w:val="single"/>
          <w:vertAlign w:val="superscript"/>
        </w:rPr>
        <w:t>)</w:t>
      </w:r>
      <w:r w:rsidRPr="000633B4">
        <w:rPr>
          <w:rFonts w:ascii="Arial" w:hAnsi="Arial" w:cs="Arial"/>
          <w:sz w:val="18"/>
          <w:szCs w:val="18"/>
          <w:u w:val="single"/>
        </w:rPr>
        <w:t>Nařízení Evropského parlamentu a Rady (ES) č. 1272/2008 ze dne 16. prosince 2008 o klasifikaci, označování a balení látek a směsí, o změně a zrušení směrnic 67/548/EHS a 1999/45/ES a o změně nařízení (ES) č. 1907/2006, v platném znění.</w:t>
      </w:r>
    </w:p>
    <w:p w:rsidR="003316F0" w:rsidRPr="000633B4" w:rsidRDefault="003316F0" w:rsidP="0024183A">
      <w:pPr>
        <w:pStyle w:val="Textpoznpodarou"/>
        <w:rPr>
          <w:rFonts w:ascii="Arial" w:hAnsi="Arial" w:cs="Arial"/>
          <w:sz w:val="18"/>
          <w:szCs w:val="18"/>
          <w:u w:val="single"/>
        </w:rPr>
      </w:pPr>
      <w:r w:rsidRPr="000633B4">
        <w:rPr>
          <w:rFonts w:ascii="Arial" w:hAnsi="Arial" w:cs="Arial"/>
          <w:sz w:val="18"/>
          <w:szCs w:val="18"/>
          <w:u w:val="single"/>
        </w:rPr>
        <w:t xml:space="preserve">Evropská dohoda o mezinárodní silniční dopravě nebezpečných věcí -  ADR (Ženeva 1957), vyhlášená ve Sbírce zákonů pod č. 64/1987 Sb., v platném znění. </w:t>
      </w:r>
    </w:p>
    <w:p w:rsidR="003316F0" w:rsidRPr="000633B4" w:rsidRDefault="003316F0" w:rsidP="0024183A">
      <w:pPr>
        <w:pStyle w:val="Textpoznpodarou"/>
        <w:rPr>
          <w:rFonts w:ascii="Arial" w:hAnsi="Arial" w:cs="Arial"/>
          <w:sz w:val="18"/>
          <w:szCs w:val="18"/>
          <w:u w:val="single"/>
        </w:rPr>
      </w:pPr>
      <w:r w:rsidRPr="000633B4">
        <w:rPr>
          <w:rFonts w:ascii="Arial" w:hAnsi="Arial" w:cs="Arial"/>
          <w:sz w:val="18"/>
          <w:szCs w:val="18"/>
          <w:u w:val="single"/>
        </w:rPr>
        <w:t>Řád pro mezinárodní železniční dopravu nebezpečného zboží (RID), který je přípojkem C k Ú</w:t>
      </w:r>
      <w:r w:rsidRPr="000633B4">
        <w:rPr>
          <w:rFonts w:ascii="Arial" w:hAnsi="Arial" w:cs="Arial"/>
          <w:bCs/>
          <w:sz w:val="18"/>
          <w:szCs w:val="18"/>
          <w:u w:val="single"/>
        </w:rPr>
        <w:t>mluvě o mezinárodní železniční přepravě (COTIF), vy hlášená ve Sbírce zákonů pod č. 8/1985 Sb., v platném znění.</w:t>
      </w:r>
    </w:p>
    <w:p w:rsidR="003316F0" w:rsidRPr="000633B4" w:rsidRDefault="003316F0">
      <w:pPr>
        <w:pStyle w:val="Textpoznpodarou"/>
        <w:rPr>
          <w:rFonts w:ascii="Arial" w:hAnsi="Arial" w:cs="Arial"/>
          <w:sz w:val="18"/>
          <w:szCs w:val="18"/>
          <w:u w:val="single"/>
        </w:rPr>
      </w:pPr>
    </w:p>
  </w:footnote>
  <w:footnote w:id="35">
    <w:p w:rsidR="003316F0" w:rsidRPr="007E266C" w:rsidRDefault="003316F0">
      <w:pPr>
        <w:pStyle w:val="Textpoznpodarou"/>
        <w:rPr>
          <w:rFonts w:ascii="Arial" w:hAnsi="Arial" w:cs="Arial"/>
          <w:sz w:val="18"/>
          <w:szCs w:val="18"/>
        </w:rPr>
      </w:pPr>
      <w:r w:rsidRPr="000633B4">
        <w:rPr>
          <w:rStyle w:val="Znakapoznpodarou"/>
          <w:rFonts w:ascii="Arial" w:hAnsi="Arial" w:cs="Arial"/>
          <w:sz w:val="18"/>
          <w:szCs w:val="18"/>
          <w:u w:val="single"/>
        </w:rPr>
        <w:footnoteRef/>
      </w:r>
      <w:r w:rsidRPr="000633B4">
        <w:rPr>
          <w:rFonts w:ascii="Arial" w:hAnsi="Arial" w:cs="Arial"/>
          <w:sz w:val="18"/>
          <w:szCs w:val="18"/>
          <w:u w:val="single"/>
          <w:vertAlign w:val="superscript"/>
        </w:rPr>
        <w:t>)</w:t>
      </w:r>
      <w:r w:rsidRPr="000633B4">
        <w:rPr>
          <w:rFonts w:ascii="Arial" w:hAnsi="Arial" w:cs="Arial"/>
          <w:sz w:val="18"/>
          <w:szCs w:val="18"/>
          <w:u w:val="single"/>
        </w:rPr>
        <w:t xml:space="preserve"> Nařízení Evropského parlamentu a Rady (ES) č. 1272/2008 ze dne 16. prosince 2008 o klasifikaci, označování a balení látek a směsí, o změně a zrušení směrnic 67/548/EHS a 1999/45/ES a o změně nařízení (ES) č. 1907/2006, v platném znění.</w:t>
      </w:r>
    </w:p>
  </w:footnote>
  <w:footnote w:id="36">
    <w:p w:rsidR="003316F0" w:rsidRPr="00FE2455" w:rsidRDefault="003316F0">
      <w:pPr>
        <w:pStyle w:val="Textpoznpodarou"/>
        <w:rPr>
          <w:sz w:val="18"/>
          <w:szCs w:val="18"/>
        </w:rPr>
      </w:pPr>
      <w:r>
        <w:rPr>
          <w:rStyle w:val="Znakapoznpodarou"/>
        </w:rPr>
        <w:footnoteRef/>
      </w:r>
      <w:r w:rsidRPr="00FE2455">
        <w:rPr>
          <w:vertAlign w:val="superscript"/>
        </w:rPr>
        <w:t xml:space="preserve">) </w:t>
      </w:r>
      <w:r w:rsidRPr="00FE2455">
        <w:rPr>
          <w:rFonts w:ascii="Arial" w:eastAsia="Calibri" w:hAnsi="Arial" w:cs="Arial"/>
          <w:bCs/>
          <w:sz w:val="18"/>
          <w:szCs w:val="18"/>
          <w:lang w:eastAsia="cs-CZ"/>
        </w:rPr>
        <w:t>Nařízení komise (EU) č. 1357/2014 ze dne 18. prosince 2014, kterým se nahrazuje příloha III směrnice Evropského parlamentu a Rady 2008/98/ES o odpadech a o zrušení některých směrnic</w:t>
      </w:r>
      <w:r>
        <w:rPr>
          <w:rFonts w:ascii="Arial" w:eastAsia="Calibri" w:hAnsi="Arial" w:cs="Arial"/>
          <w:bCs/>
          <w:sz w:val="18"/>
          <w:szCs w:val="18"/>
          <w:lang w:eastAsia="cs-CZ"/>
        </w:rPr>
        <w:t>.</w:t>
      </w:r>
    </w:p>
  </w:footnote>
  <w:footnote w:id="37">
    <w:p w:rsidR="003316F0" w:rsidRPr="003F6ABC" w:rsidRDefault="003316F0">
      <w:pPr>
        <w:pStyle w:val="Textpoznpodarou"/>
        <w:rPr>
          <w:sz w:val="18"/>
          <w:szCs w:val="18"/>
        </w:rPr>
      </w:pPr>
      <w:r>
        <w:rPr>
          <w:rStyle w:val="Znakapoznpodarou"/>
        </w:rPr>
        <w:footnoteRef/>
      </w:r>
      <w:r>
        <w:rPr>
          <w:vertAlign w:val="superscript"/>
        </w:rPr>
        <w:t>)</w:t>
      </w:r>
      <w:r>
        <w:t xml:space="preserve"> </w:t>
      </w:r>
      <w:r w:rsidRPr="003F6ABC">
        <w:rPr>
          <w:rFonts w:ascii="Arial" w:eastAsia="Calibri" w:hAnsi="Arial" w:cs="Arial"/>
          <w:bCs/>
          <w:sz w:val="18"/>
          <w:szCs w:val="18"/>
          <w:lang w:eastAsia="cs-CZ"/>
        </w:rPr>
        <w:t>Zákon č. 18/2004 Sb., o uznávání odborné kvalifikace a jiné způsobilosti státních příslušníků členských států Evropské unie a o změně některých zákonů (zákon o uznávání odborné kvalifikace), ve znění pozdějších předpisů.</w:t>
      </w:r>
    </w:p>
  </w:footnote>
  <w:footnote w:id="38">
    <w:p w:rsidR="003316F0" w:rsidRPr="00135443" w:rsidRDefault="003316F0">
      <w:pPr>
        <w:pStyle w:val="Textpoznpodarou"/>
        <w:rPr>
          <w:sz w:val="18"/>
          <w:szCs w:val="18"/>
        </w:rPr>
      </w:pPr>
      <w:r>
        <w:rPr>
          <w:rStyle w:val="Znakapoznpodarou"/>
        </w:rPr>
        <w:footnoteRef/>
      </w:r>
      <w:r>
        <w:rPr>
          <w:vertAlign w:val="superscript"/>
        </w:rPr>
        <w:t>)</w:t>
      </w:r>
      <w:r>
        <w:t xml:space="preserve"> </w:t>
      </w:r>
      <w:r w:rsidRPr="00135443">
        <w:rPr>
          <w:rFonts w:ascii="Arial" w:eastAsia="Calibri" w:hAnsi="Arial" w:cs="Arial"/>
          <w:bCs/>
          <w:sz w:val="18"/>
          <w:szCs w:val="18"/>
          <w:lang w:eastAsia="cs-CZ"/>
        </w:rPr>
        <w:t>Zákon č. 239/2000 Sb., o integrovaném záchranném systému a o změně některých zákonů, ve znění pozdějších předpisů. Zákon č. 133/1985 Sb., o požární ochraně, ve znění pozdějších předpisů. Zákon č. 240/2000 Sb., o krizovém řízení a o změně některých zákonů (krizový zákon)</w:t>
      </w:r>
      <w:r w:rsidRPr="00135443">
        <w:rPr>
          <w:rFonts w:ascii="Arial" w:eastAsia="Times New Roman" w:hAnsi="Arial" w:cs="Arial"/>
          <w:sz w:val="18"/>
          <w:szCs w:val="18"/>
        </w:rPr>
        <w:t>.</w:t>
      </w:r>
    </w:p>
  </w:footnote>
  <w:footnote w:id="39">
    <w:p w:rsidR="003316F0" w:rsidRPr="003316F0" w:rsidRDefault="003316F0">
      <w:pPr>
        <w:pStyle w:val="Textpoznpodarou"/>
        <w:rPr>
          <w:rFonts w:ascii="Arial" w:hAnsi="Arial" w:cs="Arial"/>
          <w:sz w:val="18"/>
          <w:szCs w:val="18"/>
          <w:u w:val="single"/>
        </w:rPr>
      </w:pPr>
      <w:r w:rsidRPr="003316F0">
        <w:rPr>
          <w:rStyle w:val="Znakapoznpodarou"/>
          <w:rFonts w:ascii="Arial" w:hAnsi="Arial" w:cs="Arial"/>
          <w:sz w:val="18"/>
          <w:szCs w:val="18"/>
          <w:u w:val="single"/>
        </w:rPr>
        <w:footnoteRef/>
      </w:r>
      <w:r w:rsidRPr="003316F0">
        <w:rPr>
          <w:rFonts w:ascii="Arial" w:hAnsi="Arial" w:cs="Arial"/>
          <w:sz w:val="18"/>
          <w:szCs w:val="18"/>
          <w:u w:val="single"/>
          <w:vertAlign w:val="superscript"/>
        </w:rPr>
        <w:t>)</w:t>
      </w:r>
      <w:r w:rsidRPr="003316F0">
        <w:rPr>
          <w:rFonts w:ascii="Arial" w:hAnsi="Arial" w:cs="Arial"/>
          <w:sz w:val="18"/>
          <w:szCs w:val="18"/>
          <w:u w:val="single"/>
        </w:rPr>
        <w:t xml:space="preserve"> </w:t>
      </w:r>
      <w:r w:rsidRPr="003316F0">
        <w:rPr>
          <w:rFonts w:ascii="Arial" w:eastAsia="Times New Roman" w:hAnsi="Arial" w:cs="Arial"/>
          <w:sz w:val="18"/>
          <w:szCs w:val="18"/>
          <w:u w:val="single"/>
          <w:lang w:eastAsia="cs-CZ"/>
        </w:rPr>
        <w:t>§ 2 odst. 3 zákona č. 254/2001 Sb., o vodách o změně některých zákonů (vodní zákon), ve znění pozdějších předpisů.</w:t>
      </w:r>
    </w:p>
  </w:footnote>
  <w:footnote w:id="40">
    <w:p w:rsidR="003316F0" w:rsidRPr="007E266C" w:rsidRDefault="003316F0" w:rsidP="0042254F">
      <w:pPr>
        <w:rPr>
          <w:rFonts w:ascii="Arial" w:hAnsi="Arial" w:cs="Arial"/>
          <w:sz w:val="18"/>
          <w:szCs w:val="18"/>
        </w:rPr>
      </w:pPr>
      <w:r w:rsidRPr="007E266C">
        <w:rPr>
          <w:rStyle w:val="Znakapoznpodarou"/>
          <w:rFonts w:ascii="Arial" w:hAnsi="Arial" w:cs="Arial"/>
          <w:sz w:val="18"/>
          <w:szCs w:val="18"/>
        </w:rPr>
        <w:footnoteRef/>
      </w:r>
      <w:r w:rsidRPr="007E266C">
        <w:rPr>
          <w:rFonts w:ascii="Arial" w:hAnsi="Arial" w:cs="Arial"/>
          <w:sz w:val="18"/>
          <w:szCs w:val="18"/>
          <w:vertAlign w:val="superscript"/>
        </w:rPr>
        <w:t>)</w:t>
      </w:r>
      <w:r w:rsidRPr="007E266C">
        <w:rPr>
          <w:rFonts w:ascii="Arial" w:hAnsi="Arial" w:cs="Arial"/>
          <w:sz w:val="18"/>
          <w:szCs w:val="18"/>
        </w:rPr>
        <w:t xml:space="preserve"> Nařízení Evropského parlamentu a Rady (ES) č. 850/2004 ze dne 29. dubna 2004 o perzistentních organických znečišťujících látkách a o změně směrnice 79/117/EHS.</w:t>
      </w:r>
    </w:p>
    <w:p w:rsidR="003316F0" w:rsidRPr="007E266C" w:rsidRDefault="003316F0" w:rsidP="0042254F">
      <w:pPr>
        <w:pStyle w:val="Textpoznpodarou"/>
        <w:rPr>
          <w:rFonts w:ascii="Arial" w:hAnsi="Arial" w:cs="Arial"/>
          <w:sz w:val="18"/>
          <w:szCs w:val="18"/>
        </w:rPr>
      </w:pPr>
    </w:p>
    <w:p w:rsidR="003316F0" w:rsidRPr="007E266C" w:rsidRDefault="003316F0">
      <w:pPr>
        <w:pStyle w:val="Textpoznpodarou"/>
        <w:rPr>
          <w:rFonts w:ascii="Arial" w:hAnsi="Arial" w:cs="Arial"/>
          <w:sz w:val="18"/>
          <w:szCs w:val="18"/>
        </w:rPr>
      </w:pPr>
    </w:p>
  </w:footnote>
  <w:footnote w:id="41">
    <w:p w:rsidR="003316F0" w:rsidRPr="007E266C" w:rsidRDefault="003316F0" w:rsidP="00580E13">
      <w:pPr>
        <w:pStyle w:val="Textpoznpodarou"/>
        <w:rPr>
          <w:rFonts w:ascii="Arial" w:hAnsi="Arial" w:cs="Arial"/>
          <w:sz w:val="18"/>
          <w:szCs w:val="18"/>
        </w:rPr>
      </w:pPr>
      <w:r w:rsidRPr="007E266C">
        <w:rPr>
          <w:rStyle w:val="Znakapoznpodarou"/>
          <w:rFonts w:ascii="Arial" w:hAnsi="Arial" w:cs="Arial"/>
          <w:sz w:val="18"/>
          <w:szCs w:val="18"/>
        </w:rPr>
        <w:footnoteRef/>
      </w:r>
      <w:r w:rsidRPr="00C634C6">
        <w:rPr>
          <w:rFonts w:ascii="Arial" w:hAnsi="Arial" w:cs="Arial"/>
          <w:sz w:val="18"/>
          <w:szCs w:val="18"/>
          <w:vertAlign w:val="superscript"/>
        </w:rPr>
        <w:t>)</w:t>
      </w:r>
      <w:r w:rsidRPr="007E266C">
        <w:rPr>
          <w:rFonts w:ascii="Arial" w:hAnsi="Arial" w:cs="Arial"/>
          <w:sz w:val="18"/>
          <w:szCs w:val="18"/>
        </w:rPr>
        <w:t xml:space="preserve"> Zákon č. 258/2000 Sb., o ochraně veřejného zdraví</w:t>
      </w:r>
      <w:r>
        <w:rPr>
          <w:rFonts w:ascii="Arial" w:hAnsi="Arial" w:cs="Arial"/>
          <w:sz w:val="18"/>
          <w:szCs w:val="18"/>
        </w:rPr>
        <w:t>.</w:t>
      </w:r>
    </w:p>
    <w:p w:rsidR="003316F0" w:rsidRPr="00C634C6" w:rsidRDefault="003316F0" w:rsidP="00580E13">
      <w:pPr>
        <w:pStyle w:val="Textpoznpodarou"/>
        <w:rPr>
          <w:rFonts w:ascii="Arial" w:hAnsi="Arial" w:cs="Arial"/>
          <w:sz w:val="18"/>
          <w:szCs w:val="18"/>
        </w:rPr>
      </w:pPr>
      <w:r w:rsidRPr="007E266C">
        <w:rPr>
          <w:rFonts w:ascii="Arial" w:hAnsi="Arial" w:cs="Arial"/>
          <w:sz w:val="18"/>
          <w:szCs w:val="18"/>
        </w:rPr>
        <w:t xml:space="preserve"> Vyhláška č.306/2012 Sb</w:t>
      </w:r>
      <w:r w:rsidRPr="00C634C6">
        <w:rPr>
          <w:rFonts w:ascii="Arial" w:hAnsi="Arial" w:cs="Arial"/>
          <w:sz w:val="18"/>
          <w:szCs w:val="18"/>
        </w:rPr>
        <w:t>.</w:t>
      </w:r>
      <w:r>
        <w:rPr>
          <w:rFonts w:ascii="Arial" w:hAnsi="Arial" w:cs="Arial"/>
          <w:sz w:val="18"/>
          <w:szCs w:val="18"/>
        </w:rPr>
        <w:t xml:space="preserve">, </w:t>
      </w:r>
      <w:r w:rsidRPr="00C634C6">
        <w:rPr>
          <w:rFonts w:ascii="Arial" w:hAnsi="Arial" w:cs="Arial"/>
          <w:sz w:val="18"/>
          <w:szCs w:val="18"/>
        </w:rPr>
        <w:t>o podmínkách předcházení vzniku a šíření infekčních onemocnění a o hygienických požadavcích na provoz zdravotnických zařízení a ústavů sociální péče</w:t>
      </w:r>
      <w:r>
        <w:rPr>
          <w:rFonts w:ascii="Arial" w:hAnsi="Arial" w:cs="Arial"/>
          <w:sz w:val="18"/>
          <w:szCs w:val="18"/>
        </w:rPr>
        <w:t>.</w:t>
      </w:r>
    </w:p>
  </w:footnote>
  <w:footnote w:id="42">
    <w:p w:rsidR="003316F0" w:rsidRPr="007E266C" w:rsidRDefault="003316F0">
      <w:pPr>
        <w:pStyle w:val="Textpoznpodarou"/>
        <w:rPr>
          <w:rFonts w:ascii="Arial" w:hAnsi="Arial" w:cs="Arial"/>
          <w:sz w:val="18"/>
          <w:szCs w:val="18"/>
        </w:rPr>
      </w:pPr>
      <w:r w:rsidRPr="007E266C">
        <w:rPr>
          <w:rStyle w:val="Znakapoznpodarou"/>
          <w:rFonts w:ascii="Arial" w:hAnsi="Arial" w:cs="Arial"/>
          <w:sz w:val="18"/>
          <w:szCs w:val="18"/>
        </w:rPr>
        <w:footnoteRef/>
      </w:r>
      <w:r w:rsidRPr="007E266C">
        <w:rPr>
          <w:rFonts w:ascii="Arial" w:hAnsi="Arial" w:cs="Arial"/>
          <w:sz w:val="18"/>
          <w:szCs w:val="18"/>
          <w:vertAlign w:val="superscript"/>
        </w:rPr>
        <w:t xml:space="preserve">) </w:t>
      </w:r>
      <w:r w:rsidRPr="007E266C">
        <w:rPr>
          <w:rFonts w:ascii="Arial" w:eastAsia="Calibri" w:hAnsi="Arial" w:cs="Arial"/>
          <w:sz w:val="18"/>
          <w:szCs w:val="18"/>
        </w:rPr>
        <w:t>§ 6 odst. 2 zákona č. 18/1997 Sb., § 87 vyhlášky č. 307/2002 Sb., o radiační ochraně, ve znění pozdějších předpisů.</w:t>
      </w:r>
    </w:p>
  </w:footnote>
  <w:footnote w:id="43">
    <w:p w:rsidR="003316F0" w:rsidRPr="007E266C" w:rsidRDefault="003316F0">
      <w:pPr>
        <w:pStyle w:val="Textpoznpodarou"/>
        <w:rPr>
          <w:rFonts w:ascii="Arial" w:hAnsi="Arial" w:cs="Arial"/>
          <w:sz w:val="18"/>
          <w:szCs w:val="18"/>
        </w:rPr>
      </w:pPr>
      <w:r w:rsidRPr="007E266C">
        <w:rPr>
          <w:rStyle w:val="Znakapoznpodarou"/>
          <w:rFonts w:ascii="Arial" w:hAnsi="Arial" w:cs="Arial"/>
          <w:sz w:val="18"/>
          <w:szCs w:val="18"/>
        </w:rPr>
        <w:footnoteRef/>
      </w:r>
      <w:r w:rsidRPr="007E266C">
        <w:rPr>
          <w:rFonts w:ascii="Arial" w:hAnsi="Arial" w:cs="Arial"/>
          <w:sz w:val="18"/>
          <w:szCs w:val="18"/>
          <w:vertAlign w:val="superscript"/>
        </w:rPr>
        <w:t>)</w:t>
      </w:r>
      <w:r w:rsidRPr="007E266C">
        <w:rPr>
          <w:rFonts w:ascii="Arial" w:hAnsi="Arial" w:cs="Arial"/>
          <w:sz w:val="18"/>
          <w:szCs w:val="18"/>
        </w:rPr>
        <w:t xml:space="preserve"> </w:t>
      </w:r>
      <w:r w:rsidRPr="007E266C">
        <w:rPr>
          <w:rFonts w:ascii="Arial" w:eastAsia="Calibri" w:hAnsi="Arial" w:cs="Arial"/>
          <w:sz w:val="18"/>
          <w:szCs w:val="18"/>
        </w:rPr>
        <w:t>§ 8 zákona č. 18/1997 Sb., § 91 vyhlášky č. 307/2002 Sb.</w:t>
      </w:r>
    </w:p>
  </w:footnote>
  <w:footnote w:id="44">
    <w:p w:rsidR="003316F0" w:rsidRPr="007E266C" w:rsidRDefault="003316F0" w:rsidP="00147B0F">
      <w:pPr>
        <w:pStyle w:val="Styl2"/>
        <w:numPr>
          <w:ilvl w:val="0"/>
          <w:numId w:val="0"/>
        </w:numPr>
        <w:rPr>
          <w:rFonts w:ascii="Arial" w:eastAsia="MS Mincho" w:hAnsi="Arial" w:cs="Arial"/>
          <w:sz w:val="18"/>
          <w:szCs w:val="18"/>
          <w:lang w:eastAsia="ja-JP"/>
        </w:rPr>
      </w:pPr>
      <w:r w:rsidRPr="007E266C">
        <w:rPr>
          <w:rStyle w:val="Znakapoznpodarou"/>
          <w:rFonts w:ascii="Arial" w:hAnsi="Arial" w:cs="Arial"/>
          <w:sz w:val="18"/>
          <w:szCs w:val="18"/>
        </w:rPr>
        <w:footnoteRef/>
      </w:r>
      <w:r w:rsidRPr="007E266C">
        <w:rPr>
          <w:rFonts w:ascii="Arial" w:hAnsi="Arial" w:cs="Arial"/>
          <w:sz w:val="18"/>
          <w:szCs w:val="18"/>
          <w:vertAlign w:val="superscript"/>
        </w:rPr>
        <w:t>)</w:t>
      </w:r>
      <w:r w:rsidRPr="007E266C">
        <w:rPr>
          <w:rFonts w:ascii="Arial" w:hAnsi="Arial" w:cs="Arial"/>
          <w:sz w:val="18"/>
          <w:szCs w:val="18"/>
        </w:rPr>
        <w:t xml:space="preserve"> </w:t>
      </w:r>
      <w:r w:rsidRPr="007E266C">
        <w:rPr>
          <w:rFonts w:ascii="Arial" w:eastAsia="MS Mincho" w:hAnsi="Arial" w:cs="Arial"/>
          <w:sz w:val="18"/>
          <w:szCs w:val="18"/>
          <w:lang w:eastAsia="ja-JP"/>
        </w:rPr>
        <w:t>Nařízení Evropského parlamentu a Rady (EU) č. 1257/2013 ze dne 20. listopadu 2013 o recyklaci lodí a o změně nařízení (ES) č. 1013/2006 a směrnice 2009/16/ES.</w:t>
      </w:r>
    </w:p>
    <w:p w:rsidR="003316F0" w:rsidRPr="007E266C" w:rsidRDefault="003316F0">
      <w:pPr>
        <w:pStyle w:val="Textpoznpodarou"/>
        <w:rPr>
          <w:rFonts w:ascii="Arial" w:hAnsi="Arial" w:cs="Arial"/>
          <w:sz w:val="18"/>
          <w:szCs w:val="18"/>
        </w:rPr>
      </w:pPr>
    </w:p>
  </w:footnote>
  <w:footnote w:id="45">
    <w:p w:rsidR="003316F0" w:rsidRPr="00E6411C" w:rsidRDefault="003316F0">
      <w:pPr>
        <w:pStyle w:val="Textpoznpodarou"/>
        <w:rPr>
          <w:rFonts w:ascii="Arial" w:hAnsi="Arial" w:cs="Arial"/>
          <w:sz w:val="18"/>
          <w:szCs w:val="18"/>
        </w:rPr>
      </w:pPr>
      <w:r w:rsidRPr="00E6411C">
        <w:rPr>
          <w:rStyle w:val="Znakapoznpodarou"/>
          <w:rFonts w:ascii="Arial" w:hAnsi="Arial" w:cs="Arial"/>
          <w:sz w:val="18"/>
          <w:szCs w:val="18"/>
        </w:rPr>
        <w:footnoteRef/>
      </w:r>
      <w:r w:rsidRPr="00E6411C">
        <w:rPr>
          <w:rFonts w:ascii="Arial" w:hAnsi="Arial" w:cs="Arial"/>
          <w:sz w:val="18"/>
          <w:szCs w:val="18"/>
          <w:vertAlign w:val="superscript"/>
        </w:rPr>
        <w:t>)</w:t>
      </w:r>
      <w:r w:rsidRPr="00E6411C">
        <w:rPr>
          <w:rFonts w:ascii="Arial" w:hAnsi="Arial" w:cs="Arial"/>
          <w:sz w:val="18"/>
          <w:szCs w:val="18"/>
        </w:rPr>
        <w:t xml:space="preserve"> § 17 zákona č. 455/1991 Sb., živnostenský zákon, ve znění pozdějších předpisů.</w:t>
      </w:r>
    </w:p>
  </w:footnote>
  <w:footnote w:id="46">
    <w:p w:rsidR="003316F0" w:rsidRDefault="003316F0">
      <w:pPr>
        <w:pStyle w:val="Textpoznpodarou"/>
      </w:pPr>
      <w:r>
        <w:rPr>
          <w:rStyle w:val="Znakapoznpodarou"/>
        </w:rPr>
        <w:footnoteRef/>
      </w:r>
      <w:r>
        <w:rPr>
          <w:vertAlign w:val="superscript"/>
        </w:rPr>
        <w:t>)</w:t>
      </w:r>
      <w:r>
        <w:t xml:space="preserve"> </w:t>
      </w:r>
      <w:r w:rsidRPr="00E15820">
        <w:rPr>
          <w:rFonts w:ascii="Arial" w:hAnsi="Arial" w:cs="Arial"/>
          <w:sz w:val="18"/>
          <w:szCs w:val="18"/>
        </w:rPr>
        <w:t>Zákon č. 239/2000 Sb., o integrovaném záchranném systému a o změně některých zákonů, ve znění pozdějších předpisů</w:t>
      </w:r>
      <w:r w:rsidRPr="00996218">
        <w:t>.</w:t>
      </w:r>
    </w:p>
  </w:footnote>
  <w:footnote w:id="47">
    <w:p w:rsidR="003316F0" w:rsidRPr="007E266C" w:rsidRDefault="003316F0" w:rsidP="0072369C">
      <w:pPr>
        <w:pStyle w:val="Textpoznpodarou"/>
        <w:rPr>
          <w:rFonts w:ascii="Arial" w:hAnsi="Arial" w:cs="Arial"/>
          <w:sz w:val="18"/>
          <w:szCs w:val="18"/>
        </w:rPr>
      </w:pPr>
      <w:r w:rsidRPr="007E266C">
        <w:rPr>
          <w:rStyle w:val="Znakapoznpodarou"/>
          <w:rFonts w:ascii="Arial" w:hAnsi="Arial" w:cs="Arial"/>
          <w:sz w:val="18"/>
          <w:szCs w:val="18"/>
        </w:rPr>
        <w:footnoteRef/>
      </w:r>
      <w:r w:rsidRPr="007E266C">
        <w:rPr>
          <w:rFonts w:ascii="Arial" w:hAnsi="Arial" w:cs="Arial"/>
          <w:sz w:val="18"/>
          <w:szCs w:val="18"/>
          <w:vertAlign w:val="superscript"/>
        </w:rPr>
        <w:t xml:space="preserve">) </w:t>
      </w:r>
      <w:r w:rsidRPr="007E266C">
        <w:rPr>
          <w:rFonts w:ascii="Arial" w:hAnsi="Arial" w:cs="Arial"/>
          <w:sz w:val="18"/>
          <w:szCs w:val="18"/>
        </w:rPr>
        <w:t>Zákon č. 100/2001 Sb., o posuzování vlivů na životní prostředí a o změně některých souvisejících zákonů (zákon o posuzování vlivů na životní prostředí), ve znění pozdějších předpisů.</w:t>
      </w:r>
    </w:p>
  </w:footnote>
  <w:footnote w:id="48">
    <w:p w:rsidR="003316F0" w:rsidRPr="00C87828" w:rsidRDefault="003316F0" w:rsidP="00317E6A">
      <w:pPr>
        <w:pStyle w:val="Textpoznpodarou"/>
        <w:rPr>
          <w:rFonts w:ascii="Arial" w:hAnsi="Arial" w:cs="Arial"/>
          <w:sz w:val="18"/>
          <w:szCs w:val="18"/>
        </w:rPr>
      </w:pPr>
      <w:r w:rsidRPr="00C87828">
        <w:rPr>
          <w:rStyle w:val="Znakapoznpodarou"/>
          <w:rFonts w:ascii="Arial" w:hAnsi="Arial" w:cs="Arial"/>
          <w:sz w:val="18"/>
          <w:szCs w:val="18"/>
        </w:rPr>
        <w:footnoteRef/>
      </w:r>
      <w:r w:rsidRPr="00C87828">
        <w:rPr>
          <w:rFonts w:ascii="Arial" w:hAnsi="Arial" w:cs="Arial"/>
          <w:sz w:val="18"/>
          <w:szCs w:val="18"/>
          <w:vertAlign w:val="superscript"/>
        </w:rPr>
        <w:t>)</w:t>
      </w:r>
      <w:r w:rsidRPr="00C87828">
        <w:rPr>
          <w:rFonts w:ascii="Arial" w:hAnsi="Arial" w:cs="Arial"/>
          <w:sz w:val="18"/>
          <w:szCs w:val="18"/>
        </w:rPr>
        <w:t xml:space="preserve"> Nařízení Evropského parlamentu a Rady (ES) č. 2150/2002, o statistice odpadů.</w:t>
      </w:r>
    </w:p>
  </w:footnote>
  <w:footnote w:id="49">
    <w:p w:rsidR="003316F0" w:rsidRPr="00A153F0" w:rsidRDefault="003316F0" w:rsidP="00317E6A">
      <w:pPr>
        <w:pStyle w:val="Textpoznpodarou"/>
        <w:rPr>
          <w:rFonts w:ascii="Arial" w:hAnsi="Arial" w:cs="Arial"/>
          <w:sz w:val="18"/>
          <w:szCs w:val="18"/>
        </w:rPr>
      </w:pPr>
      <w:r w:rsidRPr="00C87828">
        <w:rPr>
          <w:rStyle w:val="Znakapoznpodarou"/>
          <w:rFonts w:ascii="Arial" w:hAnsi="Arial" w:cs="Arial"/>
          <w:sz w:val="18"/>
          <w:szCs w:val="18"/>
        </w:rPr>
        <w:footnoteRef/>
      </w:r>
      <w:r w:rsidRPr="00C87828">
        <w:rPr>
          <w:rFonts w:ascii="Arial" w:hAnsi="Arial" w:cs="Arial"/>
          <w:sz w:val="18"/>
          <w:szCs w:val="18"/>
          <w:vertAlign w:val="superscript"/>
        </w:rPr>
        <w:t>)</w:t>
      </w:r>
      <w:r w:rsidRPr="00C87828">
        <w:rPr>
          <w:rFonts w:ascii="Arial" w:hAnsi="Arial" w:cs="Arial"/>
          <w:sz w:val="18"/>
          <w:szCs w:val="18"/>
        </w:rPr>
        <w:t xml:space="preserve"> Zákon č. 133/2000 Sb., o evidenci obyvatel a rodných číslech a o změně některých zákonů (zákon o evidenci obyvatel), ve znění pozdějších předpisů</w:t>
      </w:r>
      <w:r w:rsidRPr="00A153F0">
        <w:rPr>
          <w:rFonts w:ascii="Arial" w:hAnsi="Arial" w:cs="Arial"/>
          <w:sz w:val="18"/>
          <w:szCs w:val="18"/>
        </w:rPr>
        <w:t>.</w:t>
      </w:r>
    </w:p>
  </w:footnote>
  <w:footnote w:id="50">
    <w:p w:rsidR="003316F0" w:rsidRPr="00E3618B" w:rsidRDefault="003316F0" w:rsidP="00DD5978">
      <w:pPr>
        <w:pStyle w:val="Textpoznpodarou"/>
        <w:rPr>
          <w:rFonts w:ascii="Arial" w:hAnsi="Arial" w:cs="Arial"/>
          <w:sz w:val="18"/>
          <w:szCs w:val="18"/>
        </w:rPr>
      </w:pPr>
      <w:r w:rsidRPr="00DD5978">
        <w:rPr>
          <w:rStyle w:val="Znakapoznpodarou"/>
          <w:rFonts w:ascii="Arial" w:hAnsi="Arial" w:cs="Arial"/>
          <w:sz w:val="18"/>
          <w:szCs w:val="18"/>
        </w:rPr>
        <w:footnoteRef/>
      </w:r>
      <w:r w:rsidRPr="00DD5978">
        <w:rPr>
          <w:rFonts w:ascii="Arial" w:hAnsi="Arial" w:cs="Arial"/>
          <w:sz w:val="18"/>
          <w:szCs w:val="18"/>
          <w:vertAlign w:val="superscript"/>
        </w:rPr>
        <w:t>)</w:t>
      </w:r>
      <w:r w:rsidRPr="00DD5978">
        <w:rPr>
          <w:rFonts w:ascii="Arial" w:hAnsi="Arial" w:cs="Arial"/>
          <w:sz w:val="18"/>
          <w:szCs w:val="18"/>
        </w:rPr>
        <w:t xml:space="preserve"> Například zákon č. 283/1991 Sb., o Policii České republiky, ve znění pozdějších předpisů</w:t>
      </w:r>
      <w:r w:rsidRPr="00DD5978">
        <w:rPr>
          <w:rFonts w:ascii="Arial" w:hAnsi="Arial" w:cs="Arial"/>
          <w:sz w:val="22"/>
          <w:szCs w:val="22"/>
        </w:rPr>
        <w:t>.</w:t>
      </w:r>
    </w:p>
  </w:footnote>
  <w:footnote w:id="51">
    <w:p w:rsidR="003316F0" w:rsidRPr="00A153F0" w:rsidRDefault="003316F0" w:rsidP="00DD5978">
      <w:pPr>
        <w:pStyle w:val="Textpoznpodarou"/>
        <w:rPr>
          <w:rFonts w:ascii="Arial" w:hAnsi="Arial" w:cs="Arial"/>
          <w:sz w:val="18"/>
          <w:szCs w:val="18"/>
        </w:rPr>
      </w:pPr>
      <w:r>
        <w:rPr>
          <w:rStyle w:val="Znakapoznpodarou"/>
        </w:rPr>
        <w:footnoteRef/>
      </w:r>
      <w:r>
        <w:rPr>
          <w:vertAlign w:val="superscript"/>
        </w:rPr>
        <w:t>)</w:t>
      </w:r>
      <w:r>
        <w:t xml:space="preserve"> </w:t>
      </w:r>
      <w:r w:rsidRPr="00A153F0">
        <w:rPr>
          <w:rFonts w:ascii="Arial" w:hAnsi="Arial" w:cs="Arial"/>
          <w:sz w:val="18"/>
          <w:szCs w:val="18"/>
        </w:rPr>
        <w:t>Zákon č. 312/2002 Sb., o úřednících územních samosprávných celků a o změně některých zákonů, ve znění pozdějších předpisů.</w:t>
      </w:r>
    </w:p>
  </w:footnote>
  <w:footnote w:id="52">
    <w:p w:rsidR="003316F0" w:rsidRPr="00FA64A4" w:rsidRDefault="003316F0" w:rsidP="00DD5978">
      <w:pPr>
        <w:pStyle w:val="Textpoznpodarou"/>
        <w:rPr>
          <w:rFonts w:ascii="Arial" w:hAnsi="Arial" w:cs="Arial"/>
          <w:sz w:val="18"/>
          <w:szCs w:val="18"/>
        </w:rPr>
      </w:pPr>
      <w:r>
        <w:rPr>
          <w:rStyle w:val="Znakapoznpodarou"/>
        </w:rPr>
        <w:footnoteRef/>
      </w:r>
      <w:r>
        <w:rPr>
          <w:vertAlign w:val="superscript"/>
        </w:rPr>
        <w:t>)</w:t>
      </w:r>
      <w:r>
        <w:t xml:space="preserve"> </w:t>
      </w:r>
      <w:r w:rsidRPr="00FA64A4">
        <w:rPr>
          <w:rFonts w:ascii="Arial" w:hAnsi="Arial" w:cs="Arial"/>
          <w:sz w:val="18"/>
          <w:szCs w:val="18"/>
        </w:rPr>
        <w:t>Zákon č. 222/1999 Sb., o zajišťování obrany České republiky, ve znění zákona č. 320/2002 Sb.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500"/>
    <w:multiLevelType w:val="hybridMultilevel"/>
    <w:tmpl w:val="9D4E3C9C"/>
    <w:lvl w:ilvl="0" w:tplc="6F743F24">
      <w:start w:val="1"/>
      <w:numFmt w:val="lowerLetter"/>
      <w:lvlText w:val="%1)"/>
      <w:lvlJc w:val="left"/>
      <w:pPr>
        <w:ind w:left="720" w:hanging="360"/>
      </w:pPr>
      <w:rPr>
        <w:rFonts w:cs="Times New Roman"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24266"/>
    <w:multiLevelType w:val="hybridMultilevel"/>
    <w:tmpl w:val="9D4E3C9C"/>
    <w:lvl w:ilvl="0" w:tplc="6F743F24">
      <w:start w:val="1"/>
      <w:numFmt w:val="lowerLetter"/>
      <w:lvlText w:val="%1)"/>
      <w:lvlJc w:val="left"/>
      <w:pPr>
        <w:ind w:left="3240" w:hanging="360"/>
      </w:pPr>
      <w:rPr>
        <w:rFonts w:cs="Times New Roman" w:hint="default"/>
        <w:strike w:val="0"/>
        <w:dstrike w:val="0"/>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
    <w:nsid w:val="096C138A"/>
    <w:multiLevelType w:val="hybridMultilevel"/>
    <w:tmpl w:val="C868CCEE"/>
    <w:lvl w:ilvl="0" w:tplc="343E76D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0E9473BA"/>
    <w:multiLevelType w:val="hybridMultilevel"/>
    <w:tmpl w:val="10EECF24"/>
    <w:lvl w:ilvl="0" w:tplc="B5003A62">
      <w:start w:val="1"/>
      <w:numFmt w:val="decimal"/>
      <w:lvlText w:val="(%1)"/>
      <w:lvlJc w:val="left"/>
      <w:pPr>
        <w:ind w:left="1110" w:hanging="4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nsid w:val="19371BD0"/>
    <w:multiLevelType w:val="singleLevel"/>
    <w:tmpl w:val="5FF0D842"/>
    <w:lvl w:ilvl="0">
      <w:start w:val="1"/>
      <w:numFmt w:val="decimal"/>
      <w:pStyle w:val="Novelizanbod"/>
      <w:lvlText w:val="%1."/>
      <w:lvlJc w:val="left"/>
      <w:pPr>
        <w:tabs>
          <w:tab w:val="num" w:pos="567"/>
        </w:tabs>
        <w:ind w:left="567" w:hanging="567"/>
      </w:pPr>
      <w:rPr>
        <w:b w:val="0"/>
        <w:i w:val="0"/>
      </w:rPr>
    </w:lvl>
  </w:abstractNum>
  <w:abstractNum w:abstractNumId="5">
    <w:nsid w:val="1C506103"/>
    <w:multiLevelType w:val="hybridMultilevel"/>
    <w:tmpl w:val="115EC0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B81EB1"/>
    <w:multiLevelType w:val="hybridMultilevel"/>
    <w:tmpl w:val="4DD42D8E"/>
    <w:lvl w:ilvl="0" w:tplc="4FF27D1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B1F1171"/>
    <w:multiLevelType w:val="hybridMultilevel"/>
    <w:tmpl w:val="A65243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D9144D"/>
    <w:multiLevelType w:val="hybridMultilevel"/>
    <w:tmpl w:val="00D665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CC0E82"/>
    <w:multiLevelType w:val="hybridMultilevel"/>
    <w:tmpl w:val="EE0E264E"/>
    <w:lvl w:ilvl="0" w:tplc="58C263EE">
      <w:start w:val="1"/>
      <w:numFmt w:val="decimal"/>
      <w:pStyle w:val="Styl2"/>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1F51C58"/>
    <w:multiLevelType w:val="hybridMultilevel"/>
    <w:tmpl w:val="5AD4D7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851D25"/>
    <w:multiLevelType w:val="hybridMultilevel"/>
    <w:tmpl w:val="EA8EDEE4"/>
    <w:lvl w:ilvl="0" w:tplc="04050017">
      <w:start w:val="1"/>
      <w:numFmt w:val="lowerLetter"/>
      <w:lvlText w:val="%1)"/>
      <w:lvlJc w:val="left"/>
      <w:pPr>
        <w:ind w:left="107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49B017DE"/>
    <w:multiLevelType w:val="hybridMultilevel"/>
    <w:tmpl w:val="BBDA3B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62002D"/>
    <w:multiLevelType w:val="hybridMultilevel"/>
    <w:tmpl w:val="CBB0A9F0"/>
    <w:lvl w:ilvl="0" w:tplc="11FA0406">
      <w:start w:val="1"/>
      <w:numFmt w:val="decimal"/>
      <w:lvlText w:val="§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4520CAE"/>
    <w:multiLevelType w:val="hybridMultilevel"/>
    <w:tmpl w:val="EA8EDEE4"/>
    <w:lvl w:ilvl="0" w:tplc="04050017">
      <w:start w:val="1"/>
      <w:numFmt w:val="lowerLetter"/>
      <w:lvlText w:val="%1)"/>
      <w:lvlJc w:val="left"/>
      <w:pPr>
        <w:ind w:left="107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594F70DA"/>
    <w:multiLevelType w:val="hybridMultilevel"/>
    <w:tmpl w:val="45B0D6F8"/>
    <w:lvl w:ilvl="0" w:tplc="04050017">
      <w:start w:val="1"/>
      <w:numFmt w:val="lowerLetter"/>
      <w:lvlText w:val="%1)"/>
      <w:lvlJc w:val="left"/>
      <w:pPr>
        <w:ind w:left="107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5E455484"/>
    <w:multiLevelType w:val="hybridMultilevel"/>
    <w:tmpl w:val="B4884680"/>
    <w:lvl w:ilvl="0" w:tplc="F846268A">
      <w:start w:val="1"/>
      <w:numFmt w:val="lowerLetter"/>
      <w:lvlText w:val="%1)"/>
      <w:lvlJc w:val="left"/>
      <w:pPr>
        <w:ind w:left="780" w:hanging="42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17D3AFC"/>
    <w:multiLevelType w:val="hybridMultilevel"/>
    <w:tmpl w:val="4FA01A06"/>
    <w:lvl w:ilvl="0" w:tplc="BCE2D49E">
      <w:start w:val="1"/>
      <w:numFmt w:val="decimal"/>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EF48DC"/>
    <w:multiLevelType w:val="hybridMultilevel"/>
    <w:tmpl w:val="A65243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nsid w:val="6B0D3179"/>
    <w:multiLevelType w:val="hybridMultilevel"/>
    <w:tmpl w:val="6704940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CDC737E"/>
    <w:multiLevelType w:val="hybridMultilevel"/>
    <w:tmpl w:val="378C85C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6D301C09"/>
    <w:multiLevelType w:val="hybridMultilevel"/>
    <w:tmpl w:val="90E29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A96A2C"/>
    <w:multiLevelType w:val="hybridMultilevel"/>
    <w:tmpl w:val="E19A6490"/>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4">
    <w:nsid w:val="70CA3569"/>
    <w:multiLevelType w:val="hybridMultilevel"/>
    <w:tmpl w:val="EBF6FBAE"/>
    <w:lvl w:ilvl="0" w:tplc="04050017">
      <w:start w:val="1"/>
      <w:numFmt w:val="lowerLetter"/>
      <w:lvlText w:val="%1)"/>
      <w:lvlJc w:val="left"/>
      <w:pPr>
        <w:ind w:left="360" w:hanging="360"/>
      </w:pPr>
      <w:rPr>
        <w:rFonts w:hint="default"/>
        <w:strike w:val="0"/>
      </w:rPr>
    </w:lvl>
    <w:lvl w:ilvl="1" w:tplc="1D106D64">
      <w:start w:val="1"/>
      <w:numFmt w:val="lowerLetter"/>
      <w:lvlText w:val="%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73AA1279"/>
    <w:multiLevelType w:val="hybridMultilevel"/>
    <w:tmpl w:val="CA1C2EA0"/>
    <w:lvl w:ilvl="0" w:tplc="04050017">
      <w:start w:val="1"/>
      <w:numFmt w:val="lowerLetter"/>
      <w:lvlText w:val="%1)"/>
      <w:lvlJc w:val="left"/>
      <w:pPr>
        <w:ind w:left="1070"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7ABC5799"/>
    <w:multiLevelType w:val="hybridMultilevel"/>
    <w:tmpl w:val="BAFE15A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nsid w:val="7BBE7E66"/>
    <w:multiLevelType w:val="hybridMultilevel"/>
    <w:tmpl w:val="4210BB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9"/>
  </w:num>
  <w:num w:numId="5">
    <w:abstractNumId w:val="27"/>
  </w:num>
  <w:num w:numId="6">
    <w:abstractNumId w:val="2"/>
  </w:num>
  <w:num w:numId="7">
    <w:abstractNumId w:val="12"/>
  </w:num>
  <w:num w:numId="8">
    <w:abstractNumId w:val="6"/>
  </w:num>
  <w:num w:numId="9">
    <w:abstractNumId w:val="16"/>
  </w:num>
  <w:num w:numId="10">
    <w:abstractNumId w:val="10"/>
  </w:num>
  <w:num w:numId="11">
    <w:abstractNumId w:val="20"/>
  </w:num>
  <w:num w:numId="12">
    <w:abstractNumId w:val="5"/>
  </w:num>
  <w:num w:numId="13">
    <w:abstractNumId w:val="8"/>
  </w:num>
  <w:num w:numId="14">
    <w:abstractNumId w:val="3"/>
  </w:num>
  <w:num w:numId="15">
    <w:abstractNumId w:val="13"/>
  </w:num>
  <w:num w:numId="16">
    <w:abstractNumId w:val="17"/>
  </w:num>
  <w:num w:numId="17">
    <w:abstractNumId w:val="19"/>
  </w:num>
  <w:num w:numId="18">
    <w:abstractNumId w:val="14"/>
  </w:num>
  <w:num w:numId="19">
    <w:abstractNumId w:val="15"/>
  </w:num>
  <w:num w:numId="20">
    <w:abstractNumId w:val="23"/>
  </w:num>
  <w:num w:numId="21">
    <w:abstractNumId w:val="22"/>
  </w:num>
  <w:num w:numId="22">
    <w:abstractNumId w:val="21"/>
  </w:num>
  <w:num w:numId="23">
    <w:abstractNumId w:val="26"/>
  </w:num>
  <w:num w:numId="24">
    <w:abstractNumId w:val="11"/>
  </w:num>
  <w:num w:numId="25">
    <w:abstractNumId w:val="7"/>
  </w:num>
  <w:num w:numId="26">
    <w:abstractNumId w:val="18"/>
  </w:num>
  <w:num w:numId="27">
    <w:abstractNumId w:val="25"/>
  </w:num>
  <w:num w:numId="28">
    <w:abstractNumId w:val="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D7C0B"/>
    <w:rsid w:val="00002F78"/>
    <w:rsid w:val="00004A4A"/>
    <w:rsid w:val="0000645D"/>
    <w:rsid w:val="00010700"/>
    <w:rsid w:val="00012229"/>
    <w:rsid w:val="00012F07"/>
    <w:rsid w:val="00016981"/>
    <w:rsid w:val="000213E1"/>
    <w:rsid w:val="00021F8B"/>
    <w:rsid w:val="00024094"/>
    <w:rsid w:val="000259B1"/>
    <w:rsid w:val="00026AC8"/>
    <w:rsid w:val="00026B1E"/>
    <w:rsid w:val="00034651"/>
    <w:rsid w:val="000350C0"/>
    <w:rsid w:val="00035A19"/>
    <w:rsid w:val="00035D05"/>
    <w:rsid w:val="00041297"/>
    <w:rsid w:val="00041B26"/>
    <w:rsid w:val="00042552"/>
    <w:rsid w:val="00043888"/>
    <w:rsid w:val="00043A6E"/>
    <w:rsid w:val="000507C6"/>
    <w:rsid w:val="00050C54"/>
    <w:rsid w:val="00050D10"/>
    <w:rsid w:val="000515E8"/>
    <w:rsid w:val="00054367"/>
    <w:rsid w:val="000554B0"/>
    <w:rsid w:val="0005609D"/>
    <w:rsid w:val="0005705D"/>
    <w:rsid w:val="00057444"/>
    <w:rsid w:val="00057AFF"/>
    <w:rsid w:val="00060B63"/>
    <w:rsid w:val="000633B4"/>
    <w:rsid w:val="00066E22"/>
    <w:rsid w:val="00067063"/>
    <w:rsid w:val="000672EE"/>
    <w:rsid w:val="00067A9B"/>
    <w:rsid w:val="00071156"/>
    <w:rsid w:val="00071A12"/>
    <w:rsid w:val="00074801"/>
    <w:rsid w:val="00075731"/>
    <w:rsid w:val="000843C9"/>
    <w:rsid w:val="00084E6A"/>
    <w:rsid w:val="00085C0C"/>
    <w:rsid w:val="00093939"/>
    <w:rsid w:val="00094E9F"/>
    <w:rsid w:val="000978BA"/>
    <w:rsid w:val="000A241C"/>
    <w:rsid w:val="000A295C"/>
    <w:rsid w:val="000A2C03"/>
    <w:rsid w:val="000A3A0A"/>
    <w:rsid w:val="000A6846"/>
    <w:rsid w:val="000B1FBE"/>
    <w:rsid w:val="000B2906"/>
    <w:rsid w:val="000B37DF"/>
    <w:rsid w:val="000B4CE4"/>
    <w:rsid w:val="000B6149"/>
    <w:rsid w:val="000B639C"/>
    <w:rsid w:val="000B67D5"/>
    <w:rsid w:val="000C2361"/>
    <w:rsid w:val="000C3179"/>
    <w:rsid w:val="000C5193"/>
    <w:rsid w:val="000C6E90"/>
    <w:rsid w:val="000C733D"/>
    <w:rsid w:val="000D1592"/>
    <w:rsid w:val="000D2940"/>
    <w:rsid w:val="000D333A"/>
    <w:rsid w:val="000D5754"/>
    <w:rsid w:val="000D597D"/>
    <w:rsid w:val="000D5C5C"/>
    <w:rsid w:val="000D6133"/>
    <w:rsid w:val="000D73C1"/>
    <w:rsid w:val="000E01DD"/>
    <w:rsid w:val="000E0953"/>
    <w:rsid w:val="000E0994"/>
    <w:rsid w:val="000E347F"/>
    <w:rsid w:val="000E407F"/>
    <w:rsid w:val="000E4D8B"/>
    <w:rsid w:val="000E600B"/>
    <w:rsid w:val="000E6F44"/>
    <w:rsid w:val="000F0793"/>
    <w:rsid w:val="000F19A4"/>
    <w:rsid w:val="000F1B1B"/>
    <w:rsid w:val="000F22FD"/>
    <w:rsid w:val="000F4F7B"/>
    <w:rsid w:val="000F55DD"/>
    <w:rsid w:val="000F635A"/>
    <w:rsid w:val="001025D9"/>
    <w:rsid w:val="00104160"/>
    <w:rsid w:val="001051B9"/>
    <w:rsid w:val="00106191"/>
    <w:rsid w:val="0011017C"/>
    <w:rsid w:val="00110882"/>
    <w:rsid w:val="0011377D"/>
    <w:rsid w:val="00113852"/>
    <w:rsid w:val="001142FB"/>
    <w:rsid w:val="001162C2"/>
    <w:rsid w:val="0011690F"/>
    <w:rsid w:val="00117768"/>
    <w:rsid w:val="00117DA0"/>
    <w:rsid w:val="00120588"/>
    <w:rsid w:val="001247F0"/>
    <w:rsid w:val="001260BE"/>
    <w:rsid w:val="001267DD"/>
    <w:rsid w:val="00127274"/>
    <w:rsid w:val="00130CBF"/>
    <w:rsid w:val="001318CC"/>
    <w:rsid w:val="00131C26"/>
    <w:rsid w:val="00132741"/>
    <w:rsid w:val="00132E3F"/>
    <w:rsid w:val="00133A07"/>
    <w:rsid w:val="00135221"/>
    <w:rsid w:val="00135443"/>
    <w:rsid w:val="00135F18"/>
    <w:rsid w:val="00142C04"/>
    <w:rsid w:val="00143D4A"/>
    <w:rsid w:val="00144F16"/>
    <w:rsid w:val="001476B0"/>
    <w:rsid w:val="00147B0F"/>
    <w:rsid w:val="0015159E"/>
    <w:rsid w:val="00151710"/>
    <w:rsid w:val="00151A12"/>
    <w:rsid w:val="001525C6"/>
    <w:rsid w:val="0015390D"/>
    <w:rsid w:val="0015467B"/>
    <w:rsid w:val="00155253"/>
    <w:rsid w:val="001618BE"/>
    <w:rsid w:val="001645F8"/>
    <w:rsid w:val="001655A4"/>
    <w:rsid w:val="001676C1"/>
    <w:rsid w:val="00170925"/>
    <w:rsid w:val="00175217"/>
    <w:rsid w:val="00175258"/>
    <w:rsid w:val="00175444"/>
    <w:rsid w:val="00181EB5"/>
    <w:rsid w:val="00183627"/>
    <w:rsid w:val="001837B1"/>
    <w:rsid w:val="00184241"/>
    <w:rsid w:val="00185A15"/>
    <w:rsid w:val="00195CDF"/>
    <w:rsid w:val="00196871"/>
    <w:rsid w:val="00197A24"/>
    <w:rsid w:val="001A1638"/>
    <w:rsid w:val="001A3B66"/>
    <w:rsid w:val="001A4124"/>
    <w:rsid w:val="001A5F95"/>
    <w:rsid w:val="001A6767"/>
    <w:rsid w:val="001A7A43"/>
    <w:rsid w:val="001B086E"/>
    <w:rsid w:val="001B2FD8"/>
    <w:rsid w:val="001B4007"/>
    <w:rsid w:val="001B5069"/>
    <w:rsid w:val="001C03E6"/>
    <w:rsid w:val="001C0645"/>
    <w:rsid w:val="001C0D1F"/>
    <w:rsid w:val="001C2149"/>
    <w:rsid w:val="001C27A3"/>
    <w:rsid w:val="001D0C0F"/>
    <w:rsid w:val="001D2BD6"/>
    <w:rsid w:val="001D46B2"/>
    <w:rsid w:val="001D4950"/>
    <w:rsid w:val="001D51DC"/>
    <w:rsid w:val="001D5D10"/>
    <w:rsid w:val="001D6374"/>
    <w:rsid w:val="001D6CAF"/>
    <w:rsid w:val="001D7BE7"/>
    <w:rsid w:val="001D7F2F"/>
    <w:rsid w:val="001E0BFF"/>
    <w:rsid w:val="001E29F5"/>
    <w:rsid w:val="001E388D"/>
    <w:rsid w:val="001E55B8"/>
    <w:rsid w:val="001E5B98"/>
    <w:rsid w:val="001E5F50"/>
    <w:rsid w:val="001F4850"/>
    <w:rsid w:val="001F4880"/>
    <w:rsid w:val="001F4CFE"/>
    <w:rsid w:val="001F712E"/>
    <w:rsid w:val="001F7A8D"/>
    <w:rsid w:val="001F7C5D"/>
    <w:rsid w:val="00202726"/>
    <w:rsid w:val="00202A79"/>
    <w:rsid w:val="002053A1"/>
    <w:rsid w:val="00205A38"/>
    <w:rsid w:val="00206245"/>
    <w:rsid w:val="00206655"/>
    <w:rsid w:val="002069BE"/>
    <w:rsid w:val="00207C74"/>
    <w:rsid w:val="0021042B"/>
    <w:rsid w:val="00210E2A"/>
    <w:rsid w:val="002111B3"/>
    <w:rsid w:val="00212DCA"/>
    <w:rsid w:val="00214131"/>
    <w:rsid w:val="00214E6C"/>
    <w:rsid w:val="002202BC"/>
    <w:rsid w:val="002213AA"/>
    <w:rsid w:val="00222475"/>
    <w:rsid w:val="0022261D"/>
    <w:rsid w:val="00224A85"/>
    <w:rsid w:val="002267DF"/>
    <w:rsid w:val="00227A32"/>
    <w:rsid w:val="00227E45"/>
    <w:rsid w:val="00230062"/>
    <w:rsid w:val="002308C8"/>
    <w:rsid w:val="00232548"/>
    <w:rsid w:val="00232F8A"/>
    <w:rsid w:val="002339E1"/>
    <w:rsid w:val="002348C0"/>
    <w:rsid w:val="002352E1"/>
    <w:rsid w:val="00236FA4"/>
    <w:rsid w:val="00237EBC"/>
    <w:rsid w:val="00240297"/>
    <w:rsid w:val="00241631"/>
    <w:rsid w:val="0024183A"/>
    <w:rsid w:val="0024361A"/>
    <w:rsid w:val="00243CEF"/>
    <w:rsid w:val="002469C1"/>
    <w:rsid w:val="00247B89"/>
    <w:rsid w:val="002512E5"/>
    <w:rsid w:val="002515F8"/>
    <w:rsid w:val="0025166E"/>
    <w:rsid w:val="0025236A"/>
    <w:rsid w:val="002538C7"/>
    <w:rsid w:val="00254AF4"/>
    <w:rsid w:val="00256861"/>
    <w:rsid w:val="00260410"/>
    <w:rsid w:val="00260778"/>
    <w:rsid w:val="00260B67"/>
    <w:rsid w:val="002610D4"/>
    <w:rsid w:val="00261B36"/>
    <w:rsid w:val="0026284A"/>
    <w:rsid w:val="00262D57"/>
    <w:rsid w:val="002630BD"/>
    <w:rsid w:val="0026436E"/>
    <w:rsid w:val="00265146"/>
    <w:rsid w:val="00266495"/>
    <w:rsid w:val="002670AE"/>
    <w:rsid w:val="00270188"/>
    <w:rsid w:val="002725E9"/>
    <w:rsid w:val="00273D1F"/>
    <w:rsid w:val="00276769"/>
    <w:rsid w:val="002802B6"/>
    <w:rsid w:val="00282EE5"/>
    <w:rsid w:val="0028347A"/>
    <w:rsid w:val="00284435"/>
    <w:rsid w:val="00285129"/>
    <w:rsid w:val="00285810"/>
    <w:rsid w:val="00285CA9"/>
    <w:rsid w:val="002870F2"/>
    <w:rsid w:val="00287563"/>
    <w:rsid w:val="00294D8D"/>
    <w:rsid w:val="002966D4"/>
    <w:rsid w:val="00296737"/>
    <w:rsid w:val="00296E63"/>
    <w:rsid w:val="002A02A9"/>
    <w:rsid w:val="002A0BEE"/>
    <w:rsid w:val="002B0AEA"/>
    <w:rsid w:val="002B16E6"/>
    <w:rsid w:val="002B360F"/>
    <w:rsid w:val="002B3B0B"/>
    <w:rsid w:val="002B4709"/>
    <w:rsid w:val="002B4D1C"/>
    <w:rsid w:val="002B56B3"/>
    <w:rsid w:val="002B58D7"/>
    <w:rsid w:val="002B797F"/>
    <w:rsid w:val="002B7A09"/>
    <w:rsid w:val="002C13E1"/>
    <w:rsid w:val="002C40D0"/>
    <w:rsid w:val="002C727A"/>
    <w:rsid w:val="002D2551"/>
    <w:rsid w:val="002D2B94"/>
    <w:rsid w:val="002D3964"/>
    <w:rsid w:val="002D4758"/>
    <w:rsid w:val="002D5BBC"/>
    <w:rsid w:val="002D64D2"/>
    <w:rsid w:val="002E1B66"/>
    <w:rsid w:val="002E1DC9"/>
    <w:rsid w:val="002E3688"/>
    <w:rsid w:val="002E3AE7"/>
    <w:rsid w:val="002E3B3B"/>
    <w:rsid w:val="002E4BBE"/>
    <w:rsid w:val="002E531F"/>
    <w:rsid w:val="002E688F"/>
    <w:rsid w:val="002F0DC7"/>
    <w:rsid w:val="002F23F6"/>
    <w:rsid w:val="002F38E3"/>
    <w:rsid w:val="002F4198"/>
    <w:rsid w:val="002F5652"/>
    <w:rsid w:val="002F7157"/>
    <w:rsid w:val="00300DB1"/>
    <w:rsid w:val="00303DD3"/>
    <w:rsid w:val="00304BE7"/>
    <w:rsid w:val="0030647E"/>
    <w:rsid w:val="00307B29"/>
    <w:rsid w:val="003103F1"/>
    <w:rsid w:val="00317CB0"/>
    <w:rsid w:val="00317E6A"/>
    <w:rsid w:val="0032034D"/>
    <w:rsid w:val="00320B4E"/>
    <w:rsid w:val="00321338"/>
    <w:rsid w:val="0032220F"/>
    <w:rsid w:val="00322B12"/>
    <w:rsid w:val="00322E51"/>
    <w:rsid w:val="0032398C"/>
    <w:rsid w:val="00326BB1"/>
    <w:rsid w:val="00327BFF"/>
    <w:rsid w:val="00330B79"/>
    <w:rsid w:val="00330E32"/>
    <w:rsid w:val="003316F0"/>
    <w:rsid w:val="00332885"/>
    <w:rsid w:val="00337798"/>
    <w:rsid w:val="0033795C"/>
    <w:rsid w:val="00341646"/>
    <w:rsid w:val="00347CEE"/>
    <w:rsid w:val="00350516"/>
    <w:rsid w:val="003523CD"/>
    <w:rsid w:val="00352A78"/>
    <w:rsid w:val="00353D68"/>
    <w:rsid w:val="003558BB"/>
    <w:rsid w:val="00356716"/>
    <w:rsid w:val="00356821"/>
    <w:rsid w:val="00362D0E"/>
    <w:rsid w:val="00363BB3"/>
    <w:rsid w:val="00363E24"/>
    <w:rsid w:val="00364B75"/>
    <w:rsid w:val="0036534B"/>
    <w:rsid w:val="00365DDB"/>
    <w:rsid w:val="00367B5B"/>
    <w:rsid w:val="003719A2"/>
    <w:rsid w:val="0037669C"/>
    <w:rsid w:val="00376B24"/>
    <w:rsid w:val="00376D45"/>
    <w:rsid w:val="003772E1"/>
    <w:rsid w:val="00377914"/>
    <w:rsid w:val="00383193"/>
    <w:rsid w:val="0038529D"/>
    <w:rsid w:val="00390BA2"/>
    <w:rsid w:val="0039299F"/>
    <w:rsid w:val="00392B05"/>
    <w:rsid w:val="00392B0B"/>
    <w:rsid w:val="00392FF9"/>
    <w:rsid w:val="003950F3"/>
    <w:rsid w:val="00395EF4"/>
    <w:rsid w:val="00396BF3"/>
    <w:rsid w:val="00397EDE"/>
    <w:rsid w:val="003A3F9F"/>
    <w:rsid w:val="003A530F"/>
    <w:rsid w:val="003A5765"/>
    <w:rsid w:val="003A594D"/>
    <w:rsid w:val="003A7C68"/>
    <w:rsid w:val="003B0DF3"/>
    <w:rsid w:val="003B11CF"/>
    <w:rsid w:val="003B37DA"/>
    <w:rsid w:val="003B4030"/>
    <w:rsid w:val="003B5116"/>
    <w:rsid w:val="003B6B0E"/>
    <w:rsid w:val="003C02CA"/>
    <w:rsid w:val="003C3983"/>
    <w:rsid w:val="003C49F1"/>
    <w:rsid w:val="003C4F3D"/>
    <w:rsid w:val="003C7802"/>
    <w:rsid w:val="003D049B"/>
    <w:rsid w:val="003D123E"/>
    <w:rsid w:val="003D2465"/>
    <w:rsid w:val="003D27FF"/>
    <w:rsid w:val="003D48BC"/>
    <w:rsid w:val="003D610A"/>
    <w:rsid w:val="003D6AFE"/>
    <w:rsid w:val="003D71E3"/>
    <w:rsid w:val="003D7F3A"/>
    <w:rsid w:val="003E4C25"/>
    <w:rsid w:val="003E4C90"/>
    <w:rsid w:val="003E54FD"/>
    <w:rsid w:val="003E7FCD"/>
    <w:rsid w:val="003F043E"/>
    <w:rsid w:val="003F1456"/>
    <w:rsid w:val="003F1D1B"/>
    <w:rsid w:val="003F5B1A"/>
    <w:rsid w:val="003F6ABC"/>
    <w:rsid w:val="004010CF"/>
    <w:rsid w:val="00402A9C"/>
    <w:rsid w:val="00403578"/>
    <w:rsid w:val="0040401A"/>
    <w:rsid w:val="00404CA2"/>
    <w:rsid w:val="004053A0"/>
    <w:rsid w:val="0040707B"/>
    <w:rsid w:val="00407D8A"/>
    <w:rsid w:val="004107BA"/>
    <w:rsid w:val="00411496"/>
    <w:rsid w:val="0041247C"/>
    <w:rsid w:val="004219DB"/>
    <w:rsid w:val="0042219F"/>
    <w:rsid w:val="0042254F"/>
    <w:rsid w:val="00423820"/>
    <w:rsid w:val="004241FE"/>
    <w:rsid w:val="00424437"/>
    <w:rsid w:val="00426C2C"/>
    <w:rsid w:val="004379FE"/>
    <w:rsid w:val="00441540"/>
    <w:rsid w:val="0044167E"/>
    <w:rsid w:val="00442D90"/>
    <w:rsid w:val="00443D24"/>
    <w:rsid w:val="004443C1"/>
    <w:rsid w:val="00444A5C"/>
    <w:rsid w:val="004461F7"/>
    <w:rsid w:val="004474A5"/>
    <w:rsid w:val="00450891"/>
    <w:rsid w:val="00450927"/>
    <w:rsid w:val="0045124E"/>
    <w:rsid w:val="004521AC"/>
    <w:rsid w:val="0045363F"/>
    <w:rsid w:val="004537C3"/>
    <w:rsid w:val="004538D5"/>
    <w:rsid w:val="0045547A"/>
    <w:rsid w:val="00456427"/>
    <w:rsid w:val="004565F3"/>
    <w:rsid w:val="00456DEE"/>
    <w:rsid w:val="004634E8"/>
    <w:rsid w:val="00463DA7"/>
    <w:rsid w:val="004655FA"/>
    <w:rsid w:val="00466197"/>
    <w:rsid w:val="0046755C"/>
    <w:rsid w:val="00467F32"/>
    <w:rsid w:val="004700EC"/>
    <w:rsid w:val="00470318"/>
    <w:rsid w:val="004717F7"/>
    <w:rsid w:val="00473A3B"/>
    <w:rsid w:val="004742C7"/>
    <w:rsid w:val="00474A52"/>
    <w:rsid w:val="00474EBD"/>
    <w:rsid w:val="004751F5"/>
    <w:rsid w:val="0048260A"/>
    <w:rsid w:val="0048284C"/>
    <w:rsid w:val="00483008"/>
    <w:rsid w:val="00485522"/>
    <w:rsid w:val="00485F6E"/>
    <w:rsid w:val="00486319"/>
    <w:rsid w:val="00486F0A"/>
    <w:rsid w:val="0048704C"/>
    <w:rsid w:val="00493192"/>
    <w:rsid w:val="004B03B3"/>
    <w:rsid w:val="004B0B26"/>
    <w:rsid w:val="004B3086"/>
    <w:rsid w:val="004B30D5"/>
    <w:rsid w:val="004B5416"/>
    <w:rsid w:val="004B7FD5"/>
    <w:rsid w:val="004C3890"/>
    <w:rsid w:val="004C55A8"/>
    <w:rsid w:val="004C6AE9"/>
    <w:rsid w:val="004D16D4"/>
    <w:rsid w:val="004D1FE4"/>
    <w:rsid w:val="004D309B"/>
    <w:rsid w:val="004D479E"/>
    <w:rsid w:val="004D554C"/>
    <w:rsid w:val="004D65BD"/>
    <w:rsid w:val="004D6950"/>
    <w:rsid w:val="004E08A2"/>
    <w:rsid w:val="004E1867"/>
    <w:rsid w:val="004E1958"/>
    <w:rsid w:val="004E2404"/>
    <w:rsid w:val="004E27A3"/>
    <w:rsid w:val="004E2AA7"/>
    <w:rsid w:val="004E35C0"/>
    <w:rsid w:val="004E46F5"/>
    <w:rsid w:val="004E492C"/>
    <w:rsid w:val="004E6079"/>
    <w:rsid w:val="004E7009"/>
    <w:rsid w:val="004F5AC6"/>
    <w:rsid w:val="004F75BB"/>
    <w:rsid w:val="005056AB"/>
    <w:rsid w:val="00505B60"/>
    <w:rsid w:val="0051009F"/>
    <w:rsid w:val="00510922"/>
    <w:rsid w:val="005125E1"/>
    <w:rsid w:val="00512AD1"/>
    <w:rsid w:val="005153BC"/>
    <w:rsid w:val="005163DC"/>
    <w:rsid w:val="0052311F"/>
    <w:rsid w:val="00523507"/>
    <w:rsid w:val="0052737B"/>
    <w:rsid w:val="00530413"/>
    <w:rsid w:val="0053051A"/>
    <w:rsid w:val="005315AD"/>
    <w:rsid w:val="00532083"/>
    <w:rsid w:val="00532589"/>
    <w:rsid w:val="0053316F"/>
    <w:rsid w:val="00533E34"/>
    <w:rsid w:val="00534A60"/>
    <w:rsid w:val="00535152"/>
    <w:rsid w:val="00536986"/>
    <w:rsid w:val="00540419"/>
    <w:rsid w:val="00540C34"/>
    <w:rsid w:val="005416C1"/>
    <w:rsid w:val="0054267E"/>
    <w:rsid w:val="005429BB"/>
    <w:rsid w:val="005433A9"/>
    <w:rsid w:val="00546357"/>
    <w:rsid w:val="005471C6"/>
    <w:rsid w:val="0055097E"/>
    <w:rsid w:val="00550D04"/>
    <w:rsid w:val="00552D86"/>
    <w:rsid w:val="00555615"/>
    <w:rsid w:val="00556DDF"/>
    <w:rsid w:val="00557439"/>
    <w:rsid w:val="00561085"/>
    <w:rsid w:val="005617F4"/>
    <w:rsid w:val="00561F07"/>
    <w:rsid w:val="00562B28"/>
    <w:rsid w:val="005631A9"/>
    <w:rsid w:val="0056334A"/>
    <w:rsid w:val="00563D7D"/>
    <w:rsid w:val="00564AAF"/>
    <w:rsid w:val="005711E2"/>
    <w:rsid w:val="00572AF4"/>
    <w:rsid w:val="00572C7E"/>
    <w:rsid w:val="00573964"/>
    <w:rsid w:val="0057396C"/>
    <w:rsid w:val="00574E8D"/>
    <w:rsid w:val="0057704E"/>
    <w:rsid w:val="00577958"/>
    <w:rsid w:val="00580E13"/>
    <w:rsid w:val="005819CE"/>
    <w:rsid w:val="00582894"/>
    <w:rsid w:val="00582B88"/>
    <w:rsid w:val="00587816"/>
    <w:rsid w:val="00591947"/>
    <w:rsid w:val="0059276E"/>
    <w:rsid w:val="005927E9"/>
    <w:rsid w:val="00592F12"/>
    <w:rsid w:val="005945FF"/>
    <w:rsid w:val="005946B1"/>
    <w:rsid w:val="00594B20"/>
    <w:rsid w:val="00594C71"/>
    <w:rsid w:val="005952CA"/>
    <w:rsid w:val="005A1E44"/>
    <w:rsid w:val="005A3ECB"/>
    <w:rsid w:val="005A4ED1"/>
    <w:rsid w:val="005A62B2"/>
    <w:rsid w:val="005A7534"/>
    <w:rsid w:val="005B04FB"/>
    <w:rsid w:val="005B1304"/>
    <w:rsid w:val="005B17D6"/>
    <w:rsid w:val="005B5700"/>
    <w:rsid w:val="005B6130"/>
    <w:rsid w:val="005C1ED8"/>
    <w:rsid w:val="005C207D"/>
    <w:rsid w:val="005C2CD5"/>
    <w:rsid w:val="005C33B7"/>
    <w:rsid w:val="005C3DEB"/>
    <w:rsid w:val="005C463E"/>
    <w:rsid w:val="005C5584"/>
    <w:rsid w:val="005C7A8C"/>
    <w:rsid w:val="005D0ADF"/>
    <w:rsid w:val="005D5358"/>
    <w:rsid w:val="005D5F6A"/>
    <w:rsid w:val="005D7038"/>
    <w:rsid w:val="005E0023"/>
    <w:rsid w:val="005E02D3"/>
    <w:rsid w:val="005E0ADF"/>
    <w:rsid w:val="005E1FA4"/>
    <w:rsid w:val="005E4011"/>
    <w:rsid w:val="005E468B"/>
    <w:rsid w:val="005E50C7"/>
    <w:rsid w:val="005E59D1"/>
    <w:rsid w:val="005E5A08"/>
    <w:rsid w:val="005F0303"/>
    <w:rsid w:val="005F0745"/>
    <w:rsid w:val="005F20B6"/>
    <w:rsid w:val="005F38F8"/>
    <w:rsid w:val="005F3C55"/>
    <w:rsid w:val="005F4A80"/>
    <w:rsid w:val="005F6786"/>
    <w:rsid w:val="00601E14"/>
    <w:rsid w:val="00603D0B"/>
    <w:rsid w:val="00605067"/>
    <w:rsid w:val="00605363"/>
    <w:rsid w:val="006075FE"/>
    <w:rsid w:val="00607A21"/>
    <w:rsid w:val="00607E9F"/>
    <w:rsid w:val="00610163"/>
    <w:rsid w:val="00611384"/>
    <w:rsid w:val="0061200E"/>
    <w:rsid w:val="0061266A"/>
    <w:rsid w:val="00612B65"/>
    <w:rsid w:val="00612B7F"/>
    <w:rsid w:val="00612BBE"/>
    <w:rsid w:val="00612BF7"/>
    <w:rsid w:val="006138D6"/>
    <w:rsid w:val="00613912"/>
    <w:rsid w:val="006152DC"/>
    <w:rsid w:val="00615CEB"/>
    <w:rsid w:val="006225BC"/>
    <w:rsid w:val="0062266F"/>
    <w:rsid w:val="00623DF4"/>
    <w:rsid w:val="006248DA"/>
    <w:rsid w:val="00624E60"/>
    <w:rsid w:val="00624E84"/>
    <w:rsid w:val="00627BBC"/>
    <w:rsid w:val="00630C38"/>
    <w:rsid w:val="00631B71"/>
    <w:rsid w:val="00632CDB"/>
    <w:rsid w:val="00633D27"/>
    <w:rsid w:val="00634CC0"/>
    <w:rsid w:val="00636D7B"/>
    <w:rsid w:val="00637466"/>
    <w:rsid w:val="00637519"/>
    <w:rsid w:val="00640556"/>
    <w:rsid w:val="00640AE1"/>
    <w:rsid w:val="00643349"/>
    <w:rsid w:val="006435B2"/>
    <w:rsid w:val="006457BF"/>
    <w:rsid w:val="00647C91"/>
    <w:rsid w:val="0065215D"/>
    <w:rsid w:val="00655689"/>
    <w:rsid w:val="006567BE"/>
    <w:rsid w:val="006569A4"/>
    <w:rsid w:val="00662C81"/>
    <w:rsid w:val="00664A4E"/>
    <w:rsid w:val="00666662"/>
    <w:rsid w:val="00671F11"/>
    <w:rsid w:val="00672310"/>
    <w:rsid w:val="00675CED"/>
    <w:rsid w:val="00676426"/>
    <w:rsid w:val="00677C94"/>
    <w:rsid w:val="0068039F"/>
    <w:rsid w:val="00681234"/>
    <w:rsid w:val="00681465"/>
    <w:rsid w:val="0068209E"/>
    <w:rsid w:val="00683A6B"/>
    <w:rsid w:val="00686B08"/>
    <w:rsid w:val="0068752C"/>
    <w:rsid w:val="00687B56"/>
    <w:rsid w:val="00692FDB"/>
    <w:rsid w:val="0069439F"/>
    <w:rsid w:val="00696CC4"/>
    <w:rsid w:val="00697001"/>
    <w:rsid w:val="00697A47"/>
    <w:rsid w:val="006A001E"/>
    <w:rsid w:val="006A0EB3"/>
    <w:rsid w:val="006A2619"/>
    <w:rsid w:val="006A4053"/>
    <w:rsid w:val="006A5E19"/>
    <w:rsid w:val="006A711B"/>
    <w:rsid w:val="006B4045"/>
    <w:rsid w:val="006B4110"/>
    <w:rsid w:val="006B52DE"/>
    <w:rsid w:val="006B58B4"/>
    <w:rsid w:val="006B59FE"/>
    <w:rsid w:val="006C0D4E"/>
    <w:rsid w:val="006C0FFC"/>
    <w:rsid w:val="006C15B7"/>
    <w:rsid w:val="006C7A62"/>
    <w:rsid w:val="006D52E1"/>
    <w:rsid w:val="006D557B"/>
    <w:rsid w:val="006D5B30"/>
    <w:rsid w:val="006E0478"/>
    <w:rsid w:val="006E0B27"/>
    <w:rsid w:val="006E1A0C"/>
    <w:rsid w:val="006E2C96"/>
    <w:rsid w:val="006E4253"/>
    <w:rsid w:val="006E45CC"/>
    <w:rsid w:val="006E54AB"/>
    <w:rsid w:val="006F04F2"/>
    <w:rsid w:val="006F2588"/>
    <w:rsid w:val="006F3FA5"/>
    <w:rsid w:val="006F4CD6"/>
    <w:rsid w:val="006F5177"/>
    <w:rsid w:val="006F5EB0"/>
    <w:rsid w:val="00703211"/>
    <w:rsid w:val="00704590"/>
    <w:rsid w:val="00704B23"/>
    <w:rsid w:val="00704FC9"/>
    <w:rsid w:val="00705B47"/>
    <w:rsid w:val="00706275"/>
    <w:rsid w:val="007108B5"/>
    <w:rsid w:val="00710BCF"/>
    <w:rsid w:val="00711009"/>
    <w:rsid w:val="00711643"/>
    <w:rsid w:val="00711D1D"/>
    <w:rsid w:val="00715827"/>
    <w:rsid w:val="00715F3F"/>
    <w:rsid w:val="007161B6"/>
    <w:rsid w:val="007168E6"/>
    <w:rsid w:val="00721AB6"/>
    <w:rsid w:val="00723261"/>
    <w:rsid w:val="00723284"/>
    <w:rsid w:val="007233D4"/>
    <w:rsid w:val="0072369C"/>
    <w:rsid w:val="00725990"/>
    <w:rsid w:val="00726241"/>
    <w:rsid w:val="00727517"/>
    <w:rsid w:val="00733B8B"/>
    <w:rsid w:val="00734B87"/>
    <w:rsid w:val="0073538A"/>
    <w:rsid w:val="00735CBD"/>
    <w:rsid w:val="00736D4C"/>
    <w:rsid w:val="00742F1F"/>
    <w:rsid w:val="007435C7"/>
    <w:rsid w:val="00747630"/>
    <w:rsid w:val="00751033"/>
    <w:rsid w:val="00751842"/>
    <w:rsid w:val="0075422A"/>
    <w:rsid w:val="007546F8"/>
    <w:rsid w:val="00757158"/>
    <w:rsid w:val="007601E3"/>
    <w:rsid w:val="00765645"/>
    <w:rsid w:val="00765F53"/>
    <w:rsid w:val="00767777"/>
    <w:rsid w:val="00770925"/>
    <w:rsid w:val="00770BE2"/>
    <w:rsid w:val="00770C37"/>
    <w:rsid w:val="00770EC5"/>
    <w:rsid w:val="00772A15"/>
    <w:rsid w:val="00772F84"/>
    <w:rsid w:val="007730F2"/>
    <w:rsid w:val="0077314C"/>
    <w:rsid w:val="0077358B"/>
    <w:rsid w:val="007746B7"/>
    <w:rsid w:val="0077498C"/>
    <w:rsid w:val="00775F17"/>
    <w:rsid w:val="00777593"/>
    <w:rsid w:val="00777E97"/>
    <w:rsid w:val="00780148"/>
    <w:rsid w:val="00780F19"/>
    <w:rsid w:val="0078108F"/>
    <w:rsid w:val="00782EA0"/>
    <w:rsid w:val="0078424F"/>
    <w:rsid w:val="007865D6"/>
    <w:rsid w:val="00791156"/>
    <w:rsid w:val="0079359E"/>
    <w:rsid w:val="00793961"/>
    <w:rsid w:val="00794066"/>
    <w:rsid w:val="00794A05"/>
    <w:rsid w:val="007955AF"/>
    <w:rsid w:val="00797972"/>
    <w:rsid w:val="007A172B"/>
    <w:rsid w:val="007A40B4"/>
    <w:rsid w:val="007A4FAA"/>
    <w:rsid w:val="007B086D"/>
    <w:rsid w:val="007B4053"/>
    <w:rsid w:val="007B58B5"/>
    <w:rsid w:val="007B6BBC"/>
    <w:rsid w:val="007C23A0"/>
    <w:rsid w:val="007C242C"/>
    <w:rsid w:val="007C387B"/>
    <w:rsid w:val="007C47A3"/>
    <w:rsid w:val="007C6905"/>
    <w:rsid w:val="007C7AA9"/>
    <w:rsid w:val="007D0E46"/>
    <w:rsid w:val="007D2073"/>
    <w:rsid w:val="007D354A"/>
    <w:rsid w:val="007D5607"/>
    <w:rsid w:val="007D680D"/>
    <w:rsid w:val="007D71F4"/>
    <w:rsid w:val="007D763F"/>
    <w:rsid w:val="007E0010"/>
    <w:rsid w:val="007E11CA"/>
    <w:rsid w:val="007E266C"/>
    <w:rsid w:val="007E31E1"/>
    <w:rsid w:val="007E4263"/>
    <w:rsid w:val="007E5651"/>
    <w:rsid w:val="007E742D"/>
    <w:rsid w:val="007E7524"/>
    <w:rsid w:val="007F3627"/>
    <w:rsid w:val="007F4917"/>
    <w:rsid w:val="007F54F3"/>
    <w:rsid w:val="007F718C"/>
    <w:rsid w:val="00803AD9"/>
    <w:rsid w:val="00812CBF"/>
    <w:rsid w:val="00815919"/>
    <w:rsid w:val="008214A0"/>
    <w:rsid w:val="00822286"/>
    <w:rsid w:val="00824481"/>
    <w:rsid w:val="0082732F"/>
    <w:rsid w:val="00830196"/>
    <w:rsid w:val="0083104E"/>
    <w:rsid w:val="00833CDA"/>
    <w:rsid w:val="00835076"/>
    <w:rsid w:val="0083784F"/>
    <w:rsid w:val="00837C90"/>
    <w:rsid w:val="008400EC"/>
    <w:rsid w:val="00841438"/>
    <w:rsid w:val="008419C3"/>
    <w:rsid w:val="008435C9"/>
    <w:rsid w:val="00843BC3"/>
    <w:rsid w:val="008457A3"/>
    <w:rsid w:val="00847B5F"/>
    <w:rsid w:val="00847F31"/>
    <w:rsid w:val="0085096B"/>
    <w:rsid w:val="008512C9"/>
    <w:rsid w:val="00855527"/>
    <w:rsid w:val="00857185"/>
    <w:rsid w:val="00857F6F"/>
    <w:rsid w:val="00860024"/>
    <w:rsid w:val="00860ED7"/>
    <w:rsid w:val="00860F7B"/>
    <w:rsid w:val="00861026"/>
    <w:rsid w:val="00863551"/>
    <w:rsid w:val="00864F32"/>
    <w:rsid w:val="00865A22"/>
    <w:rsid w:val="00865EAF"/>
    <w:rsid w:val="00866281"/>
    <w:rsid w:val="008676CB"/>
    <w:rsid w:val="00870055"/>
    <w:rsid w:val="0087064E"/>
    <w:rsid w:val="00870D66"/>
    <w:rsid w:val="00870DCE"/>
    <w:rsid w:val="00870E06"/>
    <w:rsid w:val="00877F75"/>
    <w:rsid w:val="00880440"/>
    <w:rsid w:val="00883C7F"/>
    <w:rsid w:val="00886153"/>
    <w:rsid w:val="008905AD"/>
    <w:rsid w:val="00890902"/>
    <w:rsid w:val="00895CC7"/>
    <w:rsid w:val="00896D95"/>
    <w:rsid w:val="00897281"/>
    <w:rsid w:val="00897774"/>
    <w:rsid w:val="008A11A8"/>
    <w:rsid w:val="008A13E1"/>
    <w:rsid w:val="008A19D4"/>
    <w:rsid w:val="008A1F60"/>
    <w:rsid w:val="008A35D3"/>
    <w:rsid w:val="008A4E4A"/>
    <w:rsid w:val="008A4F4B"/>
    <w:rsid w:val="008A67C2"/>
    <w:rsid w:val="008A6888"/>
    <w:rsid w:val="008A6921"/>
    <w:rsid w:val="008A7A2E"/>
    <w:rsid w:val="008B0644"/>
    <w:rsid w:val="008B0DE8"/>
    <w:rsid w:val="008B5FEB"/>
    <w:rsid w:val="008B6DDC"/>
    <w:rsid w:val="008B7ED9"/>
    <w:rsid w:val="008C01D3"/>
    <w:rsid w:val="008C0AC7"/>
    <w:rsid w:val="008C170C"/>
    <w:rsid w:val="008C1C8E"/>
    <w:rsid w:val="008C41C3"/>
    <w:rsid w:val="008C41D8"/>
    <w:rsid w:val="008C4ED6"/>
    <w:rsid w:val="008C7927"/>
    <w:rsid w:val="008D03F0"/>
    <w:rsid w:val="008D2A72"/>
    <w:rsid w:val="008D705F"/>
    <w:rsid w:val="008D772A"/>
    <w:rsid w:val="008E0E1D"/>
    <w:rsid w:val="008E0EA1"/>
    <w:rsid w:val="008E358A"/>
    <w:rsid w:val="008E3C76"/>
    <w:rsid w:val="008E3D9B"/>
    <w:rsid w:val="008E658B"/>
    <w:rsid w:val="008E6C38"/>
    <w:rsid w:val="008E7578"/>
    <w:rsid w:val="008E760F"/>
    <w:rsid w:val="008F0427"/>
    <w:rsid w:val="008F22EB"/>
    <w:rsid w:val="008F27E3"/>
    <w:rsid w:val="008F3B9E"/>
    <w:rsid w:val="008F5D10"/>
    <w:rsid w:val="008F7286"/>
    <w:rsid w:val="009001C6"/>
    <w:rsid w:val="00904575"/>
    <w:rsid w:val="00907356"/>
    <w:rsid w:val="00907CDA"/>
    <w:rsid w:val="00910A27"/>
    <w:rsid w:val="009117AF"/>
    <w:rsid w:val="00911D40"/>
    <w:rsid w:val="00914B91"/>
    <w:rsid w:val="00915444"/>
    <w:rsid w:val="00915C5B"/>
    <w:rsid w:val="0091651A"/>
    <w:rsid w:val="00916ED2"/>
    <w:rsid w:val="0092030A"/>
    <w:rsid w:val="00920C80"/>
    <w:rsid w:val="00920DDE"/>
    <w:rsid w:val="00921567"/>
    <w:rsid w:val="009222AA"/>
    <w:rsid w:val="00922D2E"/>
    <w:rsid w:val="00930AE1"/>
    <w:rsid w:val="00930DB2"/>
    <w:rsid w:val="00932612"/>
    <w:rsid w:val="00933584"/>
    <w:rsid w:val="0093464C"/>
    <w:rsid w:val="00935FA3"/>
    <w:rsid w:val="00937320"/>
    <w:rsid w:val="00940933"/>
    <w:rsid w:val="00941636"/>
    <w:rsid w:val="00942B6D"/>
    <w:rsid w:val="0094308F"/>
    <w:rsid w:val="00946FFC"/>
    <w:rsid w:val="0094768F"/>
    <w:rsid w:val="00947E64"/>
    <w:rsid w:val="0095012B"/>
    <w:rsid w:val="009520CC"/>
    <w:rsid w:val="0095538D"/>
    <w:rsid w:val="00955910"/>
    <w:rsid w:val="00956E0F"/>
    <w:rsid w:val="00956F78"/>
    <w:rsid w:val="00957745"/>
    <w:rsid w:val="00957BCA"/>
    <w:rsid w:val="009619F4"/>
    <w:rsid w:val="00962BA5"/>
    <w:rsid w:val="00962E47"/>
    <w:rsid w:val="00963505"/>
    <w:rsid w:val="00963AA7"/>
    <w:rsid w:val="00965DA3"/>
    <w:rsid w:val="00972DDE"/>
    <w:rsid w:val="009805CF"/>
    <w:rsid w:val="0098068E"/>
    <w:rsid w:val="00982815"/>
    <w:rsid w:val="009828D0"/>
    <w:rsid w:val="00984996"/>
    <w:rsid w:val="0098603E"/>
    <w:rsid w:val="00991591"/>
    <w:rsid w:val="00991FF5"/>
    <w:rsid w:val="00992307"/>
    <w:rsid w:val="009927B1"/>
    <w:rsid w:val="0099396D"/>
    <w:rsid w:val="009951FA"/>
    <w:rsid w:val="00995516"/>
    <w:rsid w:val="0099563B"/>
    <w:rsid w:val="0099620B"/>
    <w:rsid w:val="00996218"/>
    <w:rsid w:val="00997F51"/>
    <w:rsid w:val="009A047B"/>
    <w:rsid w:val="009A2BDB"/>
    <w:rsid w:val="009A5133"/>
    <w:rsid w:val="009B500D"/>
    <w:rsid w:val="009B63FD"/>
    <w:rsid w:val="009C0A0F"/>
    <w:rsid w:val="009C1822"/>
    <w:rsid w:val="009C221D"/>
    <w:rsid w:val="009C2C13"/>
    <w:rsid w:val="009C3DFE"/>
    <w:rsid w:val="009C5AEA"/>
    <w:rsid w:val="009C5B96"/>
    <w:rsid w:val="009C72C4"/>
    <w:rsid w:val="009C7433"/>
    <w:rsid w:val="009D05CF"/>
    <w:rsid w:val="009D10F8"/>
    <w:rsid w:val="009D17FA"/>
    <w:rsid w:val="009D2F91"/>
    <w:rsid w:val="009D54E6"/>
    <w:rsid w:val="009D7DBD"/>
    <w:rsid w:val="009E1685"/>
    <w:rsid w:val="009E25CC"/>
    <w:rsid w:val="009E28A0"/>
    <w:rsid w:val="009E3482"/>
    <w:rsid w:val="009E34C7"/>
    <w:rsid w:val="009E5B47"/>
    <w:rsid w:val="009E5F71"/>
    <w:rsid w:val="009F2021"/>
    <w:rsid w:val="009F30FA"/>
    <w:rsid w:val="009F5982"/>
    <w:rsid w:val="009F6B9F"/>
    <w:rsid w:val="00A04453"/>
    <w:rsid w:val="00A05DA9"/>
    <w:rsid w:val="00A11A5C"/>
    <w:rsid w:val="00A11B00"/>
    <w:rsid w:val="00A15051"/>
    <w:rsid w:val="00A20213"/>
    <w:rsid w:val="00A230E9"/>
    <w:rsid w:val="00A24C6B"/>
    <w:rsid w:val="00A268F5"/>
    <w:rsid w:val="00A270B9"/>
    <w:rsid w:val="00A2751A"/>
    <w:rsid w:val="00A275B1"/>
    <w:rsid w:val="00A306A0"/>
    <w:rsid w:val="00A36F9A"/>
    <w:rsid w:val="00A402DF"/>
    <w:rsid w:val="00A435A0"/>
    <w:rsid w:val="00A4441D"/>
    <w:rsid w:val="00A45417"/>
    <w:rsid w:val="00A4541F"/>
    <w:rsid w:val="00A454A2"/>
    <w:rsid w:val="00A4707B"/>
    <w:rsid w:val="00A51224"/>
    <w:rsid w:val="00A527F3"/>
    <w:rsid w:val="00A54E7B"/>
    <w:rsid w:val="00A57083"/>
    <w:rsid w:val="00A572BB"/>
    <w:rsid w:val="00A57574"/>
    <w:rsid w:val="00A57718"/>
    <w:rsid w:val="00A62ED4"/>
    <w:rsid w:val="00A6504F"/>
    <w:rsid w:val="00A65408"/>
    <w:rsid w:val="00A65429"/>
    <w:rsid w:val="00A70CA2"/>
    <w:rsid w:val="00A70FDA"/>
    <w:rsid w:val="00A71822"/>
    <w:rsid w:val="00A72EC6"/>
    <w:rsid w:val="00A732A2"/>
    <w:rsid w:val="00A76E47"/>
    <w:rsid w:val="00A81EFD"/>
    <w:rsid w:val="00A81F8B"/>
    <w:rsid w:val="00A82068"/>
    <w:rsid w:val="00A8383A"/>
    <w:rsid w:val="00A83D7F"/>
    <w:rsid w:val="00A85131"/>
    <w:rsid w:val="00A86D5A"/>
    <w:rsid w:val="00A87AF1"/>
    <w:rsid w:val="00A93D58"/>
    <w:rsid w:val="00A95788"/>
    <w:rsid w:val="00A9679F"/>
    <w:rsid w:val="00AA17AA"/>
    <w:rsid w:val="00AA4BA1"/>
    <w:rsid w:val="00AA508C"/>
    <w:rsid w:val="00AA5D28"/>
    <w:rsid w:val="00AA7339"/>
    <w:rsid w:val="00AA75F2"/>
    <w:rsid w:val="00AA78BC"/>
    <w:rsid w:val="00AB15FE"/>
    <w:rsid w:val="00AB56DD"/>
    <w:rsid w:val="00AB5B3A"/>
    <w:rsid w:val="00AB6269"/>
    <w:rsid w:val="00AB7FA8"/>
    <w:rsid w:val="00AC14F5"/>
    <w:rsid w:val="00AC28CB"/>
    <w:rsid w:val="00AC2F0D"/>
    <w:rsid w:val="00AC2FF4"/>
    <w:rsid w:val="00AC6464"/>
    <w:rsid w:val="00AD0650"/>
    <w:rsid w:val="00AD4C05"/>
    <w:rsid w:val="00AE2B92"/>
    <w:rsid w:val="00AE489A"/>
    <w:rsid w:val="00AE58EC"/>
    <w:rsid w:val="00AE59E2"/>
    <w:rsid w:val="00AE5E99"/>
    <w:rsid w:val="00AE6B1F"/>
    <w:rsid w:val="00AF1F6D"/>
    <w:rsid w:val="00AF597A"/>
    <w:rsid w:val="00B009B6"/>
    <w:rsid w:val="00B00F13"/>
    <w:rsid w:val="00B00F5E"/>
    <w:rsid w:val="00B03752"/>
    <w:rsid w:val="00B03DE2"/>
    <w:rsid w:val="00B046B5"/>
    <w:rsid w:val="00B051DC"/>
    <w:rsid w:val="00B05373"/>
    <w:rsid w:val="00B059DA"/>
    <w:rsid w:val="00B0746E"/>
    <w:rsid w:val="00B128C5"/>
    <w:rsid w:val="00B1514B"/>
    <w:rsid w:val="00B158CC"/>
    <w:rsid w:val="00B16EA1"/>
    <w:rsid w:val="00B20976"/>
    <w:rsid w:val="00B210AD"/>
    <w:rsid w:val="00B21AB7"/>
    <w:rsid w:val="00B225FF"/>
    <w:rsid w:val="00B25DEC"/>
    <w:rsid w:val="00B300E2"/>
    <w:rsid w:val="00B31F30"/>
    <w:rsid w:val="00B326B9"/>
    <w:rsid w:val="00B33B7D"/>
    <w:rsid w:val="00B33FAF"/>
    <w:rsid w:val="00B356A5"/>
    <w:rsid w:val="00B35DD6"/>
    <w:rsid w:val="00B3648D"/>
    <w:rsid w:val="00B4029E"/>
    <w:rsid w:val="00B41A4D"/>
    <w:rsid w:val="00B42F50"/>
    <w:rsid w:val="00B43439"/>
    <w:rsid w:val="00B436BA"/>
    <w:rsid w:val="00B43AA9"/>
    <w:rsid w:val="00B477E3"/>
    <w:rsid w:val="00B47986"/>
    <w:rsid w:val="00B5105D"/>
    <w:rsid w:val="00B51605"/>
    <w:rsid w:val="00B52B2B"/>
    <w:rsid w:val="00B52E0E"/>
    <w:rsid w:val="00B531E5"/>
    <w:rsid w:val="00B536C6"/>
    <w:rsid w:val="00B54D59"/>
    <w:rsid w:val="00B55CDC"/>
    <w:rsid w:val="00B56195"/>
    <w:rsid w:val="00B57533"/>
    <w:rsid w:val="00B60DE6"/>
    <w:rsid w:val="00B62B0E"/>
    <w:rsid w:val="00B6598C"/>
    <w:rsid w:val="00B66433"/>
    <w:rsid w:val="00B671A3"/>
    <w:rsid w:val="00B67225"/>
    <w:rsid w:val="00B67440"/>
    <w:rsid w:val="00B6759D"/>
    <w:rsid w:val="00B708D3"/>
    <w:rsid w:val="00B72068"/>
    <w:rsid w:val="00B73A07"/>
    <w:rsid w:val="00B762E5"/>
    <w:rsid w:val="00B77848"/>
    <w:rsid w:val="00B81FDB"/>
    <w:rsid w:val="00B8333D"/>
    <w:rsid w:val="00B83683"/>
    <w:rsid w:val="00B83A42"/>
    <w:rsid w:val="00B903CA"/>
    <w:rsid w:val="00B912A2"/>
    <w:rsid w:val="00B92AA0"/>
    <w:rsid w:val="00B94F6B"/>
    <w:rsid w:val="00B95BA4"/>
    <w:rsid w:val="00B95C6C"/>
    <w:rsid w:val="00B96241"/>
    <w:rsid w:val="00B97034"/>
    <w:rsid w:val="00B970D6"/>
    <w:rsid w:val="00B97161"/>
    <w:rsid w:val="00BA3EFE"/>
    <w:rsid w:val="00BA4490"/>
    <w:rsid w:val="00BA686A"/>
    <w:rsid w:val="00BB0498"/>
    <w:rsid w:val="00BB3C65"/>
    <w:rsid w:val="00BB6099"/>
    <w:rsid w:val="00BB6159"/>
    <w:rsid w:val="00BB6700"/>
    <w:rsid w:val="00BB7088"/>
    <w:rsid w:val="00BB7184"/>
    <w:rsid w:val="00BC07BE"/>
    <w:rsid w:val="00BC0872"/>
    <w:rsid w:val="00BC0C92"/>
    <w:rsid w:val="00BC0EB1"/>
    <w:rsid w:val="00BC0F4D"/>
    <w:rsid w:val="00BC1287"/>
    <w:rsid w:val="00BC269F"/>
    <w:rsid w:val="00BC2DC9"/>
    <w:rsid w:val="00BC2F45"/>
    <w:rsid w:val="00BC337C"/>
    <w:rsid w:val="00BC4D21"/>
    <w:rsid w:val="00BD0CCB"/>
    <w:rsid w:val="00BD1A4F"/>
    <w:rsid w:val="00BD41CF"/>
    <w:rsid w:val="00BD4E77"/>
    <w:rsid w:val="00BD736F"/>
    <w:rsid w:val="00BE2883"/>
    <w:rsid w:val="00BE5F9F"/>
    <w:rsid w:val="00BE7AFB"/>
    <w:rsid w:val="00BE7F5B"/>
    <w:rsid w:val="00BF0949"/>
    <w:rsid w:val="00BF1766"/>
    <w:rsid w:val="00BF1857"/>
    <w:rsid w:val="00BF1D53"/>
    <w:rsid w:val="00BF2EB6"/>
    <w:rsid w:val="00BF3C79"/>
    <w:rsid w:val="00BF3D10"/>
    <w:rsid w:val="00BF5A95"/>
    <w:rsid w:val="00BF6157"/>
    <w:rsid w:val="00C01563"/>
    <w:rsid w:val="00C034AA"/>
    <w:rsid w:val="00C053A7"/>
    <w:rsid w:val="00C11175"/>
    <w:rsid w:val="00C131E6"/>
    <w:rsid w:val="00C156E3"/>
    <w:rsid w:val="00C16D9A"/>
    <w:rsid w:val="00C22AC7"/>
    <w:rsid w:val="00C240BC"/>
    <w:rsid w:val="00C24B7A"/>
    <w:rsid w:val="00C24D4E"/>
    <w:rsid w:val="00C25496"/>
    <w:rsid w:val="00C256EB"/>
    <w:rsid w:val="00C30845"/>
    <w:rsid w:val="00C3387E"/>
    <w:rsid w:val="00C409A0"/>
    <w:rsid w:val="00C4118B"/>
    <w:rsid w:val="00C45D1A"/>
    <w:rsid w:val="00C4702B"/>
    <w:rsid w:val="00C53F88"/>
    <w:rsid w:val="00C55902"/>
    <w:rsid w:val="00C563D2"/>
    <w:rsid w:val="00C57127"/>
    <w:rsid w:val="00C57D99"/>
    <w:rsid w:val="00C605B7"/>
    <w:rsid w:val="00C60810"/>
    <w:rsid w:val="00C634C6"/>
    <w:rsid w:val="00C63890"/>
    <w:rsid w:val="00C64A5D"/>
    <w:rsid w:val="00C65BBF"/>
    <w:rsid w:val="00C66DFE"/>
    <w:rsid w:val="00C67D5D"/>
    <w:rsid w:val="00C703E2"/>
    <w:rsid w:val="00C71FA5"/>
    <w:rsid w:val="00C7487E"/>
    <w:rsid w:val="00C800C5"/>
    <w:rsid w:val="00C80905"/>
    <w:rsid w:val="00C819D6"/>
    <w:rsid w:val="00C82AAA"/>
    <w:rsid w:val="00C85110"/>
    <w:rsid w:val="00C8705B"/>
    <w:rsid w:val="00C87C13"/>
    <w:rsid w:val="00C918E1"/>
    <w:rsid w:val="00C9381C"/>
    <w:rsid w:val="00C94007"/>
    <w:rsid w:val="00C94515"/>
    <w:rsid w:val="00C948FC"/>
    <w:rsid w:val="00C9609B"/>
    <w:rsid w:val="00C9609E"/>
    <w:rsid w:val="00C9626C"/>
    <w:rsid w:val="00C97D42"/>
    <w:rsid w:val="00CA41FB"/>
    <w:rsid w:val="00CA5C61"/>
    <w:rsid w:val="00CA7D48"/>
    <w:rsid w:val="00CB251B"/>
    <w:rsid w:val="00CB479B"/>
    <w:rsid w:val="00CB50D4"/>
    <w:rsid w:val="00CB6FC9"/>
    <w:rsid w:val="00CB778B"/>
    <w:rsid w:val="00CC30E7"/>
    <w:rsid w:val="00CC3CD0"/>
    <w:rsid w:val="00CC5BBA"/>
    <w:rsid w:val="00CD1F80"/>
    <w:rsid w:val="00CD5E2F"/>
    <w:rsid w:val="00CD68DC"/>
    <w:rsid w:val="00CD7324"/>
    <w:rsid w:val="00CD7B10"/>
    <w:rsid w:val="00CE2B48"/>
    <w:rsid w:val="00CE2E17"/>
    <w:rsid w:val="00CF0D88"/>
    <w:rsid w:val="00CF3D80"/>
    <w:rsid w:val="00D03FA8"/>
    <w:rsid w:val="00D05264"/>
    <w:rsid w:val="00D05C2E"/>
    <w:rsid w:val="00D05F05"/>
    <w:rsid w:val="00D06642"/>
    <w:rsid w:val="00D06884"/>
    <w:rsid w:val="00D06BD0"/>
    <w:rsid w:val="00D10739"/>
    <w:rsid w:val="00D10DAC"/>
    <w:rsid w:val="00D1324B"/>
    <w:rsid w:val="00D13AED"/>
    <w:rsid w:val="00D13F90"/>
    <w:rsid w:val="00D148BF"/>
    <w:rsid w:val="00D22A45"/>
    <w:rsid w:val="00D23394"/>
    <w:rsid w:val="00D24649"/>
    <w:rsid w:val="00D26F68"/>
    <w:rsid w:val="00D30FE5"/>
    <w:rsid w:val="00D32D72"/>
    <w:rsid w:val="00D33673"/>
    <w:rsid w:val="00D34BAC"/>
    <w:rsid w:val="00D3697E"/>
    <w:rsid w:val="00D37112"/>
    <w:rsid w:val="00D37286"/>
    <w:rsid w:val="00D3736E"/>
    <w:rsid w:val="00D37727"/>
    <w:rsid w:val="00D37E92"/>
    <w:rsid w:val="00D41089"/>
    <w:rsid w:val="00D41230"/>
    <w:rsid w:val="00D42E4E"/>
    <w:rsid w:val="00D5058F"/>
    <w:rsid w:val="00D531DE"/>
    <w:rsid w:val="00D53BB2"/>
    <w:rsid w:val="00D5655A"/>
    <w:rsid w:val="00D56C8B"/>
    <w:rsid w:val="00D56CA7"/>
    <w:rsid w:val="00D574EB"/>
    <w:rsid w:val="00D6071E"/>
    <w:rsid w:val="00D60FBD"/>
    <w:rsid w:val="00D61713"/>
    <w:rsid w:val="00D62935"/>
    <w:rsid w:val="00D62BF8"/>
    <w:rsid w:val="00D64E60"/>
    <w:rsid w:val="00D65611"/>
    <w:rsid w:val="00D717E3"/>
    <w:rsid w:val="00D73A53"/>
    <w:rsid w:val="00D75B18"/>
    <w:rsid w:val="00D76429"/>
    <w:rsid w:val="00D76758"/>
    <w:rsid w:val="00D767B5"/>
    <w:rsid w:val="00D772A2"/>
    <w:rsid w:val="00D83007"/>
    <w:rsid w:val="00D8313D"/>
    <w:rsid w:val="00D8713A"/>
    <w:rsid w:val="00D9010A"/>
    <w:rsid w:val="00D946AA"/>
    <w:rsid w:val="00D948CC"/>
    <w:rsid w:val="00D95AEF"/>
    <w:rsid w:val="00DA00D9"/>
    <w:rsid w:val="00DA02BA"/>
    <w:rsid w:val="00DA11A5"/>
    <w:rsid w:val="00DA1313"/>
    <w:rsid w:val="00DA1B10"/>
    <w:rsid w:val="00DA1ECB"/>
    <w:rsid w:val="00DA20F6"/>
    <w:rsid w:val="00DA41B1"/>
    <w:rsid w:val="00DA4834"/>
    <w:rsid w:val="00DA6B27"/>
    <w:rsid w:val="00DA7101"/>
    <w:rsid w:val="00DB067A"/>
    <w:rsid w:val="00DB1128"/>
    <w:rsid w:val="00DB12EB"/>
    <w:rsid w:val="00DB37A2"/>
    <w:rsid w:val="00DB3B24"/>
    <w:rsid w:val="00DB51FA"/>
    <w:rsid w:val="00DB5DD4"/>
    <w:rsid w:val="00DB744A"/>
    <w:rsid w:val="00DC1333"/>
    <w:rsid w:val="00DC1BC6"/>
    <w:rsid w:val="00DC2584"/>
    <w:rsid w:val="00DC2654"/>
    <w:rsid w:val="00DC485E"/>
    <w:rsid w:val="00DC4A4E"/>
    <w:rsid w:val="00DC5BA1"/>
    <w:rsid w:val="00DC71F3"/>
    <w:rsid w:val="00DC726F"/>
    <w:rsid w:val="00DD0EED"/>
    <w:rsid w:val="00DD16F4"/>
    <w:rsid w:val="00DD18FC"/>
    <w:rsid w:val="00DD2195"/>
    <w:rsid w:val="00DD32C8"/>
    <w:rsid w:val="00DD4CCF"/>
    <w:rsid w:val="00DD5978"/>
    <w:rsid w:val="00DD5AAF"/>
    <w:rsid w:val="00DD7544"/>
    <w:rsid w:val="00DE07B4"/>
    <w:rsid w:val="00DE08D5"/>
    <w:rsid w:val="00DE1535"/>
    <w:rsid w:val="00DE22BB"/>
    <w:rsid w:val="00DE2CDA"/>
    <w:rsid w:val="00DE584B"/>
    <w:rsid w:val="00DE66BD"/>
    <w:rsid w:val="00DF2810"/>
    <w:rsid w:val="00DF2DCA"/>
    <w:rsid w:val="00DF343D"/>
    <w:rsid w:val="00DF43EB"/>
    <w:rsid w:val="00DF4DC3"/>
    <w:rsid w:val="00DF4E8B"/>
    <w:rsid w:val="00DF58C0"/>
    <w:rsid w:val="00DF5B22"/>
    <w:rsid w:val="00DF5E6E"/>
    <w:rsid w:val="00DF60E7"/>
    <w:rsid w:val="00E00774"/>
    <w:rsid w:val="00E013C4"/>
    <w:rsid w:val="00E020BC"/>
    <w:rsid w:val="00E0423D"/>
    <w:rsid w:val="00E056F4"/>
    <w:rsid w:val="00E07629"/>
    <w:rsid w:val="00E07E3A"/>
    <w:rsid w:val="00E11F73"/>
    <w:rsid w:val="00E12069"/>
    <w:rsid w:val="00E15820"/>
    <w:rsid w:val="00E169B9"/>
    <w:rsid w:val="00E16AE2"/>
    <w:rsid w:val="00E17A7A"/>
    <w:rsid w:val="00E206DC"/>
    <w:rsid w:val="00E20BBC"/>
    <w:rsid w:val="00E215F5"/>
    <w:rsid w:val="00E2388E"/>
    <w:rsid w:val="00E25B8B"/>
    <w:rsid w:val="00E25FCE"/>
    <w:rsid w:val="00E27431"/>
    <w:rsid w:val="00E31FBC"/>
    <w:rsid w:val="00E37354"/>
    <w:rsid w:val="00E405DF"/>
    <w:rsid w:val="00E41739"/>
    <w:rsid w:val="00E41950"/>
    <w:rsid w:val="00E42C93"/>
    <w:rsid w:val="00E454C6"/>
    <w:rsid w:val="00E4573A"/>
    <w:rsid w:val="00E45F47"/>
    <w:rsid w:val="00E508EB"/>
    <w:rsid w:val="00E50B85"/>
    <w:rsid w:val="00E5183B"/>
    <w:rsid w:val="00E52C30"/>
    <w:rsid w:val="00E53370"/>
    <w:rsid w:val="00E55222"/>
    <w:rsid w:val="00E5616D"/>
    <w:rsid w:val="00E56186"/>
    <w:rsid w:val="00E571E7"/>
    <w:rsid w:val="00E57DAF"/>
    <w:rsid w:val="00E61C45"/>
    <w:rsid w:val="00E62C4A"/>
    <w:rsid w:val="00E6411C"/>
    <w:rsid w:val="00E645B5"/>
    <w:rsid w:val="00E65628"/>
    <w:rsid w:val="00E65B0B"/>
    <w:rsid w:val="00E6622C"/>
    <w:rsid w:val="00E7163A"/>
    <w:rsid w:val="00E7323E"/>
    <w:rsid w:val="00E82572"/>
    <w:rsid w:val="00E851C7"/>
    <w:rsid w:val="00E86340"/>
    <w:rsid w:val="00E875AB"/>
    <w:rsid w:val="00E910EC"/>
    <w:rsid w:val="00E91297"/>
    <w:rsid w:val="00E917F0"/>
    <w:rsid w:val="00E936DE"/>
    <w:rsid w:val="00E95A17"/>
    <w:rsid w:val="00E95D13"/>
    <w:rsid w:val="00E96F1D"/>
    <w:rsid w:val="00E979E7"/>
    <w:rsid w:val="00EA0687"/>
    <w:rsid w:val="00EA20B8"/>
    <w:rsid w:val="00EA350E"/>
    <w:rsid w:val="00EA4E0D"/>
    <w:rsid w:val="00EA6652"/>
    <w:rsid w:val="00EA7029"/>
    <w:rsid w:val="00EA7C80"/>
    <w:rsid w:val="00EB0267"/>
    <w:rsid w:val="00EB4B15"/>
    <w:rsid w:val="00EB5D22"/>
    <w:rsid w:val="00EB6C28"/>
    <w:rsid w:val="00EB734F"/>
    <w:rsid w:val="00EB762A"/>
    <w:rsid w:val="00EC0892"/>
    <w:rsid w:val="00EC39DE"/>
    <w:rsid w:val="00EC3AD0"/>
    <w:rsid w:val="00EC6019"/>
    <w:rsid w:val="00EC6234"/>
    <w:rsid w:val="00EC6EBE"/>
    <w:rsid w:val="00ED03FF"/>
    <w:rsid w:val="00ED2B42"/>
    <w:rsid w:val="00ED39DC"/>
    <w:rsid w:val="00EE0FD8"/>
    <w:rsid w:val="00EE1271"/>
    <w:rsid w:val="00EE322E"/>
    <w:rsid w:val="00EE5A2E"/>
    <w:rsid w:val="00EE5F92"/>
    <w:rsid w:val="00EE5FDA"/>
    <w:rsid w:val="00EF3282"/>
    <w:rsid w:val="00EF33D5"/>
    <w:rsid w:val="00EF3C3A"/>
    <w:rsid w:val="00F0030B"/>
    <w:rsid w:val="00F010F0"/>
    <w:rsid w:val="00F0666A"/>
    <w:rsid w:val="00F06700"/>
    <w:rsid w:val="00F06D12"/>
    <w:rsid w:val="00F070A4"/>
    <w:rsid w:val="00F101E4"/>
    <w:rsid w:val="00F10327"/>
    <w:rsid w:val="00F1431B"/>
    <w:rsid w:val="00F14AB8"/>
    <w:rsid w:val="00F170CB"/>
    <w:rsid w:val="00F1764C"/>
    <w:rsid w:val="00F220FB"/>
    <w:rsid w:val="00F23BEE"/>
    <w:rsid w:val="00F248D8"/>
    <w:rsid w:val="00F25B8B"/>
    <w:rsid w:val="00F2780A"/>
    <w:rsid w:val="00F27D8E"/>
    <w:rsid w:val="00F30386"/>
    <w:rsid w:val="00F32050"/>
    <w:rsid w:val="00F34B62"/>
    <w:rsid w:val="00F35201"/>
    <w:rsid w:val="00F367EE"/>
    <w:rsid w:val="00F3700C"/>
    <w:rsid w:val="00F43408"/>
    <w:rsid w:val="00F435DB"/>
    <w:rsid w:val="00F45E78"/>
    <w:rsid w:val="00F469B7"/>
    <w:rsid w:val="00F46B72"/>
    <w:rsid w:val="00F500CC"/>
    <w:rsid w:val="00F5057C"/>
    <w:rsid w:val="00F52C80"/>
    <w:rsid w:val="00F52F7B"/>
    <w:rsid w:val="00F5303D"/>
    <w:rsid w:val="00F54CE9"/>
    <w:rsid w:val="00F56DEE"/>
    <w:rsid w:val="00F576D4"/>
    <w:rsid w:val="00F60C81"/>
    <w:rsid w:val="00F63B3D"/>
    <w:rsid w:val="00F65F47"/>
    <w:rsid w:val="00F663E4"/>
    <w:rsid w:val="00F66643"/>
    <w:rsid w:val="00F66EEA"/>
    <w:rsid w:val="00F73DD7"/>
    <w:rsid w:val="00F7577D"/>
    <w:rsid w:val="00F80517"/>
    <w:rsid w:val="00F80E39"/>
    <w:rsid w:val="00F813BD"/>
    <w:rsid w:val="00F8383D"/>
    <w:rsid w:val="00F84A8A"/>
    <w:rsid w:val="00F84BD9"/>
    <w:rsid w:val="00F84FA6"/>
    <w:rsid w:val="00F90425"/>
    <w:rsid w:val="00F90C26"/>
    <w:rsid w:val="00F91E7A"/>
    <w:rsid w:val="00F9373F"/>
    <w:rsid w:val="00F95384"/>
    <w:rsid w:val="00F95DA0"/>
    <w:rsid w:val="00F96285"/>
    <w:rsid w:val="00FA03F8"/>
    <w:rsid w:val="00FA0843"/>
    <w:rsid w:val="00FA24A3"/>
    <w:rsid w:val="00FA5D59"/>
    <w:rsid w:val="00FA7303"/>
    <w:rsid w:val="00FB05E3"/>
    <w:rsid w:val="00FB0F5C"/>
    <w:rsid w:val="00FB10C9"/>
    <w:rsid w:val="00FB6AD3"/>
    <w:rsid w:val="00FB7E39"/>
    <w:rsid w:val="00FC16CF"/>
    <w:rsid w:val="00FC16D6"/>
    <w:rsid w:val="00FC1778"/>
    <w:rsid w:val="00FC186A"/>
    <w:rsid w:val="00FC34B9"/>
    <w:rsid w:val="00FC50CF"/>
    <w:rsid w:val="00FC7EE9"/>
    <w:rsid w:val="00FD33DE"/>
    <w:rsid w:val="00FD3AF7"/>
    <w:rsid w:val="00FD51A0"/>
    <w:rsid w:val="00FD6C06"/>
    <w:rsid w:val="00FD7C0B"/>
    <w:rsid w:val="00FD7E6D"/>
    <w:rsid w:val="00FE2455"/>
    <w:rsid w:val="00FE352D"/>
    <w:rsid w:val="00FF3561"/>
    <w:rsid w:val="00FF35F2"/>
    <w:rsid w:val="00FF3E0C"/>
    <w:rsid w:val="00FF4464"/>
    <w:rsid w:val="00FF532B"/>
    <w:rsid w:val="00FF54E3"/>
    <w:rsid w:val="00FF746E"/>
    <w:rsid w:val="00FF76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7972"/>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D7C0B"/>
    <w:rPr>
      <w:sz w:val="20"/>
      <w:szCs w:val="20"/>
    </w:rPr>
  </w:style>
  <w:style w:type="character" w:customStyle="1" w:styleId="TextpoznpodarouChar">
    <w:name w:val="Text pozn. pod čarou Char"/>
    <w:basedOn w:val="Standardnpsmoodstavce"/>
    <w:link w:val="Textpoznpodarou"/>
    <w:uiPriority w:val="99"/>
    <w:semiHidden/>
    <w:rsid w:val="00FD7C0B"/>
    <w:rPr>
      <w:sz w:val="20"/>
      <w:szCs w:val="20"/>
    </w:rPr>
  </w:style>
  <w:style w:type="character" w:styleId="Odkaznakoment">
    <w:name w:val="annotation reference"/>
    <w:basedOn w:val="Standardnpsmoodstavce"/>
    <w:uiPriority w:val="99"/>
    <w:semiHidden/>
    <w:unhideWhenUsed/>
    <w:rsid w:val="00FD7C0B"/>
    <w:rPr>
      <w:sz w:val="16"/>
      <w:szCs w:val="16"/>
    </w:rPr>
  </w:style>
  <w:style w:type="paragraph" w:styleId="Textkomente">
    <w:name w:val="annotation text"/>
    <w:basedOn w:val="Normln"/>
    <w:link w:val="TextkomenteChar"/>
    <w:uiPriority w:val="99"/>
    <w:unhideWhenUsed/>
    <w:rsid w:val="00FD7C0B"/>
    <w:rPr>
      <w:rFonts w:eastAsia="Calibri" w:cs="Times New Roman"/>
      <w:sz w:val="20"/>
      <w:szCs w:val="20"/>
      <w:lang w:eastAsia="cs-CZ"/>
    </w:rPr>
  </w:style>
  <w:style w:type="character" w:customStyle="1" w:styleId="TextkomenteChar">
    <w:name w:val="Text komentáře Char"/>
    <w:basedOn w:val="Standardnpsmoodstavce"/>
    <w:link w:val="Textkomente"/>
    <w:uiPriority w:val="99"/>
    <w:rsid w:val="00FD7C0B"/>
    <w:rPr>
      <w:rFonts w:eastAsia="Calibri" w:cs="Times New Roman"/>
      <w:sz w:val="20"/>
      <w:szCs w:val="20"/>
      <w:lang w:eastAsia="cs-CZ"/>
    </w:rPr>
  </w:style>
  <w:style w:type="character" w:styleId="Znakapoznpodarou">
    <w:name w:val="footnote reference"/>
    <w:basedOn w:val="Standardnpsmoodstavce"/>
    <w:uiPriority w:val="99"/>
    <w:semiHidden/>
    <w:unhideWhenUsed/>
    <w:rsid w:val="00FD7C0B"/>
    <w:rPr>
      <w:vertAlign w:val="superscript"/>
    </w:rPr>
  </w:style>
  <w:style w:type="paragraph" w:styleId="Zpat">
    <w:name w:val="footer"/>
    <w:basedOn w:val="Normln"/>
    <w:link w:val="ZpatChar"/>
    <w:uiPriority w:val="99"/>
    <w:rsid w:val="00FD7C0B"/>
    <w:pPr>
      <w:tabs>
        <w:tab w:val="center" w:pos="4536"/>
        <w:tab w:val="right" w:pos="9072"/>
      </w:tabs>
    </w:pPr>
    <w:rPr>
      <w:rFonts w:eastAsia="Times New Roman" w:cs="Times New Roman"/>
      <w:szCs w:val="20"/>
      <w:lang w:eastAsia="cs-CZ"/>
    </w:rPr>
  </w:style>
  <w:style w:type="character" w:customStyle="1" w:styleId="ZpatChar">
    <w:name w:val="Zápatí Char"/>
    <w:basedOn w:val="Standardnpsmoodstavce"/>
    <w:link w:val="Zpat"/>
    <w:uiPriority w:val="99"/>
    <w:rsid w:val="00FD7C0B"/>
    <w:rPr>
      <w:rFonts w:eastAsia="Times New Roman" w:cs="Times New Roman"/>
      <w:szCs w:val="20"/>
      <w:lang w:eastAsia="cs-CZ"/>
    </w:rPr>
  </w:style>
  <w:style w:type="paragraph" w:styleId="Textbubliny">
    <w:name w:val="Balloon Text"/>
    <w:basedOn w:val="Normln"/>
    <w:link w:val="TextbublinyChar"/>
    <w:uiPriority w:val="99"/>
    <w:semiHidden/>
    <w:unhideWhenUsed/>
    <w:rsid w:val="00FD7C0B"/>
    <w:rPr>
      <w:rFonts w:ascii="Tahoma" w:hAnsi="Tahoma" w:cs="Tahoma"/>
      <w:sz w:val="16"/>
      <w:szCs w:val="16"/>
    </w:rPr>
  </w:style>
  <w:style w:type="character" w:customStyle="1" w:styleId="TextbublinyChar">
    <w:name w:val="Text bubliny Char"/>
    <w:basedOn w:val="Standardnpsmoodstavce"/>
    <w:link w:val="Textbubliny"/>
    <w:uiPriority w:val="99"/>
    <w:semiHidden/>
    <w:rsid w:val="00FD7C0B"/>
    <w:rPr>
      <w:rFonts w:ascii="Tahoma" w:hAnsi="Tahoma" w:cs="Tahoma"/>
      <w:sz w:val="16"/>
      <w:szCs w:val="16"/>
    </w:rPr>
  </w:style>
  <w:style w:type="paragraph" w:styleId="Zhlav">
    <w:name w:val="header"/>
    <w:basedOn w:val="Normln"/>
    <w:link w:val="ZhlavChar"/>
    <w:uiPriority w:val="99"/>
    <w:semiHidden/>
    <w:unhideWhenUsed/>
    <w:rsid w:val="009E5B47"/>
    <w:pPr>
      <w:tabs>
        <w:tab w:val="center" w:pos="4536"/>
        <w:tab w:val="right" w:pos="9072"/>
      </w:tabs>
    </w:pPr>
  </w:style>
  <w:style w:type="character" w:customStyle="1" w:styleId="ZhlavChar">
    <w:name w:val="Záhlaví Char"/>
    <w:basedOn w:val="Standardnpsmoodstavce"/>
    <w:link w:val="Zhlav"/>
    <w:uiPriority w:val="99"/>
    <w:semiHidden/>
    <w:rsid w:val="009E5B47"/>
  </w:style>
  <w:style w:type="paragraph" w:styleId="Odstavecseseznamem">
    <w:name w:val="List Paragraph"/>
    <w:basedOn w:val="Normln"/>
    <w:link w:val="OdstavecseseznamemChar"/>
    <w:uiPriority w:val="34"/>
    <w:qFormat/>
    <w:rsid w:val="001F4CFE"/>
    <w:pPr>
      <w:spacing w:after="200" w:line="276" w:lineRule="auto"/>
      <w:ind w:left="720"/>
      <w:contextualSpacing/>
      <w:jc w:val="left"/>
    </w:pPr>
    <w:rPr>
      <w:rFonts w:ascii="Calibri" w:eastAsia="Calibri" w:hAnsi="Calibri" w:cs="Times New Roman"/>
      <w:sz w:val="22"/>
    </w:rPr>
  </w:style>
  <w:style w:type="paragraph" w:styleId="Pedmtkomente">
    <w:name w:val="annotation subject"/>
    <w:basedOn w:val="Textkomente"/>
    <w:next w:val="Textkomente"/>
    <w:link w:val="PedmtkomenteChar"/>
    <w:uiPriority w:val="99"/>
    <w:semiHidden/>
    <w:unhideWhenUsed/>
    <w:rsid w:val="00812CBF"/>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812CBF"/>
    <w:rPr>
      <w:rFonts w:eastAsia="Calibri" w:cs="Times New Roman"/>
      <w:b/>
      <w:bCs/>
      <w:sz w:val="20"/>
      <w:szCs w:val="20"/>
      <w:lang w:eastAsia="cs-CZ"/>
    </w:rPr>
  </w:style>
  <w:style w:type="paragraph" w:customStyle="1" w:styleId="Styl2">
    <w:name w:val="Styl2"/>
    <w:basedOn w:val="Normln"/>
    <w:link w:val="Styl2Char"/>
    <w:uiPriority w:val="99"/>
    <w:rsid w:val="0072369C"/>
    <w:pPr>
      <w:numPr>
        <w:numId w:val="4"/>
      </w:numPr>
    </w:pPr>
    <w:rPr>
      <w:rFonts w:eastAsia="Times New Roman" w:cs="Times New Roman"/>
      <w:szCs w:val="20"/>
      <w:lang w:eastAsia="cs-CZ"/>
    </w:rPr>
  </w:style>
  <w:style w:type="paragraph" w:customStyle="1" w:styleId="Styl3">
    <w:name w:val="Styl3"/>
    <w:basedOn w:val="Normln"/>
    <w:link w:val="Styl3Char"/>
    <w:uiPriority w:val="99"/>
    <w:rsid w:val="0072369C"/>
    <w:pPr>
      <w:ind w:left="425" w:hanging="425"/>
    </w:pPr>
    <w:rPr>
      <w:rFonts w:eastAsia="Times New Roman" w:cs="Times New Roman"/>
      <w:szCs w:val="20"/>
      <w:lang w:eastAsia="cs-CZ"/>
    </w:rPr>
  </w:style>
  <w:style w:type="character" w:customStyle="1" w:styleId="Styl2Char">
    <w:name w:val="Styl2 Char"/>
    <w:basedOn w:val="Standardnpsmoodstavce"/>
    <w:link w:val="Styl2"/>
    <w:uiPriority w:val="99"/>
    <w:locked/>
    <w:rsid w:val="0072369C"/>
    <w:rPr>
      <w:rFonts w:eastAsia="Times New Roman" w:cs="Times New Roman"/>
      <w:szCs w:val="20"/>
      <w:lang w:eastAsia="cs-CZ"/>
    </w:rPr>
  </w:style>
  <w:style w:type="character" w:customStyle="1" w:styleId="Styl3Char">
    <w:name w:val="Styl3 Char"/>
    <w:basedOn w:val="Standardnpsmoodstavce"/>
    <w:link w:val="Styl3"/>
    <w:uiPriority w:val="99"/>
    <w:locked/>
    <w:rsid w:val="0072369C"/>
    <w:rPr>
      <w:rFonts w:eastAsia="Times New Roman" w:cs="Times New Roman"/>
      <w:szCs w:val="20"/>
      <w:lang w:eastAsia="cs-CZ"/>
    </w:rPr>
  </w:style>
  <w:style w:type="character" w:customStyle="1" w:styleId="OdstavecseseznamemChar">
    <w:name w:val="Odstavec se seznamem Char"/>
    <w:basedOn w:val="Standardnpsmoodstavce"/>
    <w:link w:val="Odstavecseseznamem"/>
    <w:uiPriority w:val="34"/>
    <w:locked/>
    <w:rsid w:val="0072369C"/>
    <w:rPr>
      <w:rFonts w:ascii="Calibri" w:eastAsia="Calibri" w:hAnsi="Calibri" w:cs="Times New Roman"/>
      <w:sz w:val="22"/>
    </w:rPr>
  </w:style>
  <w:style w:type="paragraph" w:styleId="Pokraovnseznamu">
    <w:name w:val="List Continue"/>
    <w:basedOn w:val="Normln"/>
    <w:uiPriority w:val="99"/>
    <w:rsid w:val="00794A05"/>
    <w:pPr>
      <w:spacing w:after="120" w:line="360" w:lineRule="auto"/>
      <w:ind w:left="283"/>
    </w:pPr>
    <w:rPr>
      <w:rFonts w:ascii="Arial" w:eastAsia="Times New Roman" w:hAnsi="Arial" w:cs="Times New Roman"/>
      <w:szCs w:val="20"/>
      <w:lang w:eastAsia="cs-CZ"/>
    </w:rPr>
  </w:style>
  <w:style w:type="paragraph" w:customStyle="1" w:styleId="western">
    <w:name w:val="western"/>
    <w:basedOn w:val="Normln"/>
    <w:rsid w:val="002725E9"/>
    <w:pPr>
      <w:suppressAutoHyphens/>
      <w:spacing w:before="280" w:after="119"/>
    </w:pPr>
    <w:rPr>
      <w:rFonts w:eastAsia="Times New Roman" w:cs="Times New Roman"/>
      <w:color w:val="000000"/>
      <w:szCs w:val="24"/>
      <w:lang w:eastAsia="zh-CN"/>
    </w:rPr>
  </w:style>
  <w:style w:type="table" w:styleId="Mkatabulky">
    <w:name w:val="Table Grid"/>
    <w:basedOn w:val="Normlntabulka"/>
    <w:uiPriority w:val="39"/>
    <w:rsid w:val="00B6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unhideWhenUsed/>
    <w:rsid w:val="00580E13"/>
    <w:rPr>
      <w:sz w:val="20"/>
      <w:szCs w:val="20"/>
    </w:rPr>
  </w:style>
  <w:style w:type="character" w:customStyle="1" w:styleId="TextvysvtlivekChar">
    <w:name w:val="Text vysvětlivek Char"/>
    <w:basedOn w:val="Standardnpsmoodstavce"/>
    <w:link w:val="Textvysvtlivek"/>
    <w:uiPriority w:val="99"/>
    <w:semiHidden/>
    <w:rsid w:val="00580E13"/>
    <w:rPr>
      <w:sz w:val="20"/>
      <w:szCs w:val="20"/>
    </w:rPr>
  </w:style>
  <w:style w:type="character" w:styleId="Odkaznavysvtlivky">
    <w:name w:val="endnote reference"/>
    <w:basedOn w:val="Standardnpsmoodstavce"/>
    <w:uiPriority w:val="99"/>
    <w:semiHidden/>
    <w:unhideWhenUsed/>
    <w:rsid w:val="00580E13"/>
    <w:rPr>
      <w:vertAlign w:val="superscript"/>
    </w:rPr>
  </w:style>
  <w:style w:type="table" w:customStyle="1" w:styleId="Mkatabulky1">
    <w:name w:val="Mřížka tabulky1"/>
    <w:basedOn w:val="Normlntabulka"/>
    <w:next w:val="Mkatabulky"/>
    <w:uiPriority w:val="39"/>
    <w:rsid w:val="00AE489A"/>
    <w:pPr>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
    <w:basedOn w:val="Normln"/>
    <w:link w:val="Char"/>
    <w:qFormat/>
    <w:rsid w:val="00BF1766"/>
    <w:pPr>
      <w:keepNext/>
      <w:spacing w:before="120"/>
      <w:jc w:val="center"/>
    </w:pPr>
    <w:rPr>
      <w:rFonts w:eastAsia="Times New Roman" w:cs="Times New Roman"/>
      <w:szCs w:val="24"/>
    </w:rPr>
  </w:style>
  <w:style w:type="character" w:customStyle="1" w:styleId="Char">
    <w:name w:val="§ Char"/>
    <w:link w:val="a"/>
    <w:rsid w:val="00BF1766"/>
    <w:rPr>
      <w:rFonts w:eastAsia="Times New Roman" w:cs="Times New Roman"/>
      <w:szCs w:val="24"/>
    </w:rPr>
  </w:style>
  <w:style w:type="paragraph" w:customStyle="1" w:styleId="Nadpis">
    <w:name w:val="Nadpis §"/>
    <w:basedOn w:val="Normln"/>
    <w:link w:val="NadpisChar"/>
    <w:qFormat/>
    <w:rsid w:val="00BF1766"/>
    <w:pPr>
      <w:spacing w:before="120"/>
      <w:jc w:val="center"/>
    </w:pPr>
    <w:rPr>
      <w:rFonts w:eastAsia="Calibri" w:cs="Times New Roman"/>
      <w:b/>
    </w:rPr>
  </w:style>
  <w:style w:type="character" w:customStyle="1" w:styleId="NadpisChar">
    <w:name w:val="Nadpis § Char"/>
    <w:link w:val="Nadpis"/>
    <w:rsid w:val="00BF1766"/>
    <w:rPr>
      <w:rFonts w:eastAsia="Calibri" w:cs="Times New Roman"/>
      <w:b/>
    </w:rPr>
  </w:style>
  <w:style w:type="paragraph" w:customStyle="1" w:styleId="Textlnku">
    <w:name w:val="Text článku"/>
    <w:basedOn w:val="Normln"/>
    <w:link w:val="TextlnkuChar"/>
    <w:rsid w:val="00363BB3"/>
    <w:pPr>
      <w:spacing w:before="240"/>
      <w:ind w:firstLine="425"/>
      <w:outlineLvl w:val="5"/>
    </w:pPr>
    <w:rPr>
      <w:rFonts w:eastAsia="Times New Roman" w:cs="Times New Roman"/>
      <w:szCs w:val="20"/>
      <w:lang w:eastAsia="cs-CZ"/>
    </w:rPr>
  </w:style>
  <w:style w:type="character" w:customStyle="1" w:styleId="TextlnkuChar">
    <w:name w:val="Text článku Char"/>
    <w:link w:val="Textlnku"/>
    <w:rsid w:val="00363BB3"/>
    <w:rPr>
      <w:rFonts w:eastAsia="Times New Roman" w:cs="Times New Roman"/>
      <w:szCs w:val="20"/>
      <w:lang w:eastAsia="cs-CZ"/>
    </w:rPr>
  </w:style>
  <w:style w:type="paragraph" w:customStyle="1" w:styleId="Textbodu">
    <w:name w:val="Text bodu"/>
    <w:basedOn w:val="Normln"/>
    <w:rsid w:val="002D5BBC"/>
    <w:pPr>
      <w:numPr>
        <w:ilvl w:val="2"/>
        <w:numId w:val="17"/>
      </w:numPr>
      <w:outlineLvl w:val="8"/>
    </w:pPr>
    <w:rPr>
      <w:rFonts w:eastAsia="Times New Roman" w:cs="Times New Roman"/>
      <w:szCs w:val="20"/>
      <w:lang w:eastAsia="cs-CZ"/>
    </w:rPr>
  </w:style>
  <w:style w:type="paragraph" w:customStyle="1" w:styleId="Textpsmene">
    <w:name w:val="Text písmene"/>
    <w:basedOn w:val="Normln"/>
    <w:rsid w:val="002D5BBC"/>
    <w:pPr>
      <w:numPr>
        <w:ilvl w:val="1"/>
        <w:numId w:val="17"/>
      </w:numPr>
      <w:outlineLvl w:val="7"/>
    </w:pPr>
    <w:rPr>
      <w:rFonts w:eastAsia="Times New Roman" w:cs="Times New Roman"/>
      <w:szCs w:val="20"/>
      <w:lang w:eastAsia="cs-CZ"/>
    </w:rPr>
  </w:style>
  <w:style w:type="paragraph" w:customStyle="1" w:styleId="Textodstavce">
    <w:name w:val="Text odstavce"/>
    <w:basedOn w:val="Normln"/>
    <w:rsid w:val="002D5BBC"/>
    <w:pPr>
      <w:numPr>
        <w:numId w:val="17"/>
      </w:numPr>
      <w:tabs>
        <w:tab w:val="left" w:pos="851"/>
      </w:tabs>
      <w:spacing w:before="120" w:after="120"/>
      <w:outlineLvl w:val="6"/>
    </w:pPr>
    <w:rPr>
      <w:rFonts w:eastAsia="Times New Roman" w:cs="Times New Roman"/>
      <w:szCs w:val="20"/>
      <w:lang w:eastAsia="cs-CZ"/>
    </w:rPr>
  </w:style>
  <w:style w:type="paragraph" w:customStyle="1" w:styleId="Textparagrafu">
    <w:name w:val="Text paragrafu"/>
    <w:basedOn w:val="Normln"/>
    <w:rsid w:val="0092030A"/>
    <w:pPr>
      <w:spacing w:before="240"/>
      <w:ind w:firstLine="425"/>
      <w:outlineLvl w:val="5"/>
    </w:pPr>
    <w:rPr>
      <w:rFonts w:eastAsia="Times New Roman" w:cs="Times New Roman"/>
      <w:szCs w:val="20"/>
      <w:lang w:eastAsia="cs-CZ"/>
    </w:rPr>
  </w:style>
  <w:style w:type="paragraph" w:customStyle="1" w:styleId="Paragraf">
    <w:name w:val="Paragraf"/>
    <w:basedOn w:val="Normln"/>
    <w:next w:val="Textodstavce"/>
    <w:rsid w:val="0092030A"/>
    <w:pPr>
      <w:keepNext/>
      <w:keepLines/>
      <w:spacing w:before="240"/>
      <w:jc w:val="center"/>
      <w:outlineLvl w:val="5"/>
    </w:pPr>
    <w:rPr>
      <w:rFonts w:eastAsia="Times New Roman" w:cs="Times New Roman"/>
      <w:szCs w:val="20"/>
      <w:lang w:eastAsia="cs-CZ"/>
    </w:rPr>
  </w:style>
  <w:style w:type="paragraph" w:customStyle="1" w:styleId="Dl">
    <w:name w:val="Díl"/>
    <w:basedOn w:val="Normln"/>
    <w:next w:val="Nadpisdlu"/>
    <w:rsid w:val="0092030A"/>
    <w:pPr>
      <w:keepNext/>
      <w:keepLines/>
      <w:spacing w:before="240"/>
      <w:jc w:val="center"/>
      <w:outlineLvl w:val="3"/>
    </w:pPr>
    <w:rPr>
      <w:rFonts w:eastAsia="Times New Roman" w:cs="Times New Roman"/>
      <w:szCs w:val="20"/>
      <w:lang w:eastAsia="cs-CZ"/>
    </w:rPr>
  </w:style>
  <w:style w:type="paragraph" w:customStyle="1" w:styleId="Nadpisdlu">
    <w:name w:val="Nadpis dílu"/>
    <w:basedOn w:val="Normln"/>
    <w:next w:val="Normln"/>
    <w:rsid w:val="0092030A"/>
    <w:pPr>
      <w:keepNext/>
      <w:keepLines/>
      <w:jc w:val="center"/>
      <w:outlineLvl w:val="3"/>
    </w:pPr>
    <w:rPr>
      <w:rFonts w:eastAsia="Times New Roman" w:cs="Times New Roman"/>
      <w:b/>
      <w:szCs w:val="20"/>
      <w:lang w:eastAsia="cs-CZ"/>
    </w:rPr>
  </w:style>
  <w:style w:type="paragraph" w:customStyle="1" w:styleId="Nadpisparagrafu">
    <w:name w:val="Nadpis paragrafu"/>
    <w:basedOn w:val="Paragraf"/>
    <w:next w:val="Textodstavce"/>
    <w:rsid w:val="0092030A"/>
    <w:rPr>
      <w:b/>
    </w:rPr>
  </w:style>
  <w:style w:type="paragraph" w:customStyle="1" w:styleId="not">
    <w:name w:val="not"/>
    <w:basedOn w:val="Normln"/>
    <w:rsid w:val="0077498C"/>
    <w:pPr>
      <w:spacing w:before="100" w:beforeAutospacing="1" w:after="100" w:afterAutospacing="1"/>
      <w:jc w:val="left"/>
    </w:pPr>
    <w:rPr>
      <w:rFonts w:eastAsia="Times New Roman" w:cs="Times New Roman"/>
      <w:szCs w:val="24"/>
      <w:lang w:eastAsia="cs-CZ"/>
    </w:rPr>
  </w:style>
  <w:style w:type="paragraph" w:customStyle="1" w:styleId="Hlava">
    <w:name w:val="Hlava"/>
    <w:basedOn w:val="Normln"/>
    <w:next w:val="Nadpishlavy"/>
    <w:rsid w:val="000B2906"/>
    <w:pPr>
      <w:keepNext/>
      <w:keepLines/>
      <w:spacing w:before="240"/>
      <w:jc w:val="center"/>
      <w:outlineLvl w:val="2"/>
    </w:pPr>
    <w:rPr>
      <w:rFonts w:eastAsia="Times New Roman" w:cs="Times New Roman"/>
      <w:szCs w:val="20"/>
      <w:lang w:eastAsia="cs-CZ"/>
    </w:rPr>
  </w:style>
  <w:style w:type="paragraph" w:customStyle="1" w:styleId="Nadpishlavy">
    <w:name w:val="Nadpis hlavy"/>
    <w:basedOn w:val="Normln"/>
    <w:next w:val="Dl"/>
    <w:rsid w:val="000B2906"/>
    <w:pPr>
      <w:keepNext/>
      <w:keepLines/>
      <w:jc w:val="center"/>
      <w:outlineLvl w:val="2"/>
    </w:pPr>
    <w:rPr>
      <w:rFonts w:eastAsia="Times New Roman" w:cs="Times New Roman"/>
      <w:b/>
      <w:szCs w:val="20"/>
      <w:lang w:eastAsia="cs-CZ"/>
    </w:rPr>
  </w:style>
  <w:style w:type="paragraph" w:customStyle="1" w:styleId="ST">
    <w:name w:val="ČÁST"/>
    <w:basedOn w:val="Normln"/>
    <w:next w:val="NADPISSTI"/>
    <w:rsid w:val="000B2906"/>
    <w:pPr>
      <w:keepNext/>
      <w:keepLines/>
      <w:spacing w:before="240" w:after="120"/>
      <w:jc w:val="center"/>
      <w:outlineLvl w:val="1"/>
    </w:pPr>
    <w:rPr>
      <w:rFonts w:eastAsia="Times New Roman" w:cs="Times New Roman"/>
      <w:caps/>
      <w:szCs w:val="20"/>
      <w:lang w:eastAsia="cs-CZ"/>
    </w:rPr>
  </w:style>
  <w:style w:type="paragraph" w:customStyle="1" w:styleId="NADPISSTI">
    <w:name w:val="NADPIS ČÁSTI"/>
    <w:basedOn w:val="Normln"/>
    <w:next w:val="Hlava"/>
    <w:rsid w:val="000B2906"/>
    <w:pPr>
      <w:keepNext/>
      <w:keepLines/>
      <w:jc w:val="center"/>
      <w:outlineLvl w:val="1"/>
    </w:pPr>
    <w:rPr>
      <w:rFonts w:eastAsia="Times New Roman" w:cs="Times New Roman"/>
      <w:b/>
      <w:szCs w:val="20"/>
      <w:lang w:eastAsia="cs-CZ"/>
    </w:rPr>
  </w:style>
  <w:style w:type="paragraph" w:customStyle="1" w:styleId="Novelizanbod">
    <w:name w:val="Novelizační bod"/>
    <w:basedOn w:val="Normln"/>
    <w:next w:val="Normln"/>
    <w:rsid w:val="000B2906"/>
    <w:pPr>
      <w:keepNext/>
      <w:keepLines/>
      <w:numPr>
        <w:numId w:val="28"/>
      </w:numPr>
      <w:tabs>
        <w:tab w:val="left" w:pos="851"/>
      </w:tabs>
      <w:spacing w:before="480" w:after="120"/>
    </w:pPr>
    <w:rPr>
      <w:rFonts w:eastAsia="Times New Roman" w:cs="Times New Roman"/>
      <w:szCs w:val="20"/>
      <w:lang w:eastAsia="cs-CZ"/>
    </w:rPr>
  </w:style>
  <w:style w:type="paragraph" w:customStyle="1" w:styleId="Textbodunovely">
    <w:name w:val="Text bodu novely"/>
    <w:basedOn w:val="Normln"/>
    <w:next w:val="Normln"/>
    <w:rsid w:val="000B2906"/>
    <w:pPr>
      <w:ind w:left="567" w:hanging="567"/>
    </w:pPr>
    <w:rPr>
      <w:rFonts w:eastAsia="Times New Roman" w:cs="Times New Roman"/>
      <w:szCs w:val="20"/>
      <w:lang w:eastAsia="cs-CZ"/>
    </w:rPr>
  </w:style>
  <w:style w:type="paragraph" w:customStyle="1" w:styleId="cc">
    <w:name w:val="cc"/>
    <w:basedOn w:val="Normln"/>
    <w:rsid w:val="00AB5B3A"/>
    <w:pPr>
      <w:spacing w:before="100" w:beforeAutospacing="1" w:after="100" w:afterAutospacing="1"/>
      <w:jc w:val="left"/>
    </w:pPr>
    <w:rPr>
      <w:rFonts w:eastAsia="Times New Roman" w:cs="Times New Roman"/>
      <w:szCs w:val="24"/>
      <w:lang w:eastAsia="cs-CZ"/>
    </w:rPr>
  </w:style>
  <w:style w:type="paragraph" w:styleId="Bezmezer">
    <w:name w:val="No Spacing"/>
    <w:uiPriority w:val="1"/>
    <w:qFormat/>
    <w:rsid w:val="005D0ADF"/>
    <w:pPr>
      <w:suppressAutoHyphens/>
      <w:jc w:val="left"/>
    </w:pPr>
    <w:rPr>
      <w:rFonts w:ascii="Arial" w:eastAsia="Times New Roman"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79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D7C0B"/>
    <w:rPr>
      <w:sz w:val="20"/>
      <w:szCs w:val="20"/>
    </w:rPr>
  </w:style>
  <w:style w:type="character" w:customStyle="1" w:styleId="TextpoznpodarouChar">
    <w:name w:val="Text pozn. pod čarou Char"/>
    <w:basedOn w:val="Standardnpsmoodstavce"/>
    <w:link w:val="Textpoznpodarou"/>
    <w:uiPriority w:val="99"/>
    <w:semiHidden/>
    <w:rsid w:val="00FD7C0B"/>
    <w:rPr>
      <w:sz w:val="20"/>
      <w:szCs w:val="20"/>
    </w:rPr>
  </w:style>
  <w:style w:type="character" w:styleId="Odkaznakoment">
    <w:name w:val="annotation reference"/>
    <w:basedOn w:val="Standardnpsmoodstavce"/>
    <w:uiPriority w:val="99"/>
    <w:semiHidden/>
    <w:unhideWhenUsed/>
    <w:rsid w:val="00FD7C0B"/>
    <w:rPr>
      <w:sz w:val="16"/>
      <w:szCs w:val="16"/>
    </w:rPr>
  </w:style>
  <w:style w:type="paragraph" w:styleId="Textkomente">
    <w:name w:val="annotation text"/>
    <w:basedOn w:val="Normln"/>
    <w:link w:val="TextkomenteChar"/>
    <w:uiPriority w:val="99"/>
    <w:unhideWhenUsed/>
    <w:rsid w:val="00FD7C0B"/>
    <w:rPr>
      <w:rFonts w:eastAsia="Calibri" w:cs="Times New Roman"/>
      <w:sz w:val="20"/>
      <w:szCs w:val="20"/>
      <w:lang w:eastAsia="cs-CZ"/>
    </w:rPr>
  </w:style>
  <w:style w:type="character" w:customStyle="1" w:styleId="TextkomenteChar">
    <w:name w:val="Text komentáře Char"/>
    <w:basedOn w:val="Standardnpsmoodstavce"/>
    <w:link w:val="Textkomente"/>
    <w:uiPriority w:val="99"/>
    <w:rsid w:val="00FD7C0B"/>
    <w:rPr>
      <w:rFonts w:eastAsia="Calibri" w:cs="Times New Roman"/>
      <w:sz w:val="20"/>
      <w:szCs w:val="20"/>
      <w:lang w:eastAsia="cs-CZ"/>
    </w:rPr>
  </w:style>
  <w:style w:type="character" w:styleId="Znakapoznpodarou">
    <w:name w:val="footnote reference"/>
    <w:basedOn w:val="Standardnpsmoodstavce"/>
    <w:uiPriority w:val="99"/>
    <w:semiHidden/>
    <w:unhideWhenUsed/>
    <w:rsid w:val="00FD7C0B"/>
    <w:rPr>
      <w:vertAlign w:val="superscript"/>
    </w:rPr>
  </w:style>
  <w:style w:type="paragraph" w:styleId="Zpat">
    <w:name w:val="footer"/>
    <w:basedOn w:val="Normln"/>
    <w:link w:val="ZpatChar"/>
    <w:uiPriority w:val="99"/>
    <w:rsid w:val="00FD7C0B"/>
    <w:pPr>
      <w:tabs>
        <w:tab w:val="center" w:pos="4536"/>
        <w:tab w:val="right" w:pos="9072"/>
      </w:tabs>
    </w:pPr>
    <w:rPr>
      <w:rFonts w:eastAsia="Times New Roman" w:cs="Times New Roman"/>
      <w:szCs w:val="20"/>
      <w:lang w:eastAsia="cs-CZ"/>
    </w:rPr>
  </w:style>
  <w:style w:type="character" w:customStyle="1" w:styleId="ZpatChar">
    <w:name w:val="Zápatí Char"/>
    <w:basedOn w:val="Standardnpsmoodstavce"/>
    <w:link w:val="Zpat"/>
    <w:uiPriority w:val="99"/>
    <w:rsid w:val="00FD7C0B"/>
    <w:rPr>
      <w:rFonts w:eastAsia="Times New Roman" w:cs="Times New Roman"/>
      <w:szCs w:val="20"/>
      <w:lang w:eastAsia="cs-CZ"/>
    </w:rPr>
  </w:style>
  <w:style w:type="paragraph" w:styleId="Textbubliny">
    <w:name w:val="Balloon Text"/>
    <w:basedOn w:val="Normln"/>
    <w:link w:val="TextbublinyChar"/>
    <w:uiPriority w:val="99"/>
    <w:semiHidden/>
    <w:unhideWhenUsed/>
    <w:rsid w:val="00FD7C0B"/>
    <w:rPr>
      <w:rFonts w:ascii="Tahoma" w:hAnsi="Tahoma" w:cs="Tahoma"/>
      <w:sz w:val="16"/>
      <w:szCs w:val="16"/>
    </w:rPr>
  </w:style>
  <w:style w:type="character" w:customStyle="1" w:styleId="TextbublinyChar">
    <w:name w:val="Text bubliny Char"/>
    <w:basedOn w:val="Standardnpsmoodstavce"/>
    <w:link w:val="Textbubliny"/>
    <w:uiPriority w:val="99"/>
    <w:semiHidden/>
    <w:rsid w:val="00FD7C0B"/>
    <w:rPr>
      <w:rFonts w:ascii="Tahoma" w:hAnsi="Tahoma" w:cs="Tahoma"/>
      <w:sz w:val="16"/>
      <w:szCs w:val="16"/>
    </w:rPr>
  </w:style>
  <w:style w:type="paragraph" w:styleId="Zhlav">
    <w:name w:val="header"/>
    <w:basedOn w:val="Normln"/>
    <w:link w:val="ZhlavChar"/>
    <w:uiPriority w:val="99"/>
    <w:semiHidden/>
    <w:unhideWhenUsed/>
    <w:rsid w:val="009E5B47"/>
    <w:pPr>
      <w:tabs>
        <w:tab w:val="center" w:pos="4536"/>
        <w:tab w:val="right" w:pos="9072"/>
      </w:tabs>
    </w:pPr>
  </w:style>
  <w:style w:type="character" w:customStyle="1" w:styleId="ZhlavChar">
    <w:name w:val="Záhlaví Char"/>
    <w:basedOn w:val="Standardnpsmoodstavce"/>
    <w:link w:val="Zhlav"/>
    <w:uiPriority w:val="99"/>
    <w:semiHidden/>
    <w:rsid w:val="009E5B47"/>
  </w:style>
  <w:style w:type="paragraph" w:styleId="Odstavecseseznamem">
    <w:name w:val="List Paragraph"/>
    <w:basedOn w:val="Normln"/>
    <w:link w:val="OdstavecseseznamemChar"/>
    <w:uiPriority w:val="34"/>
    <w:qFormat/>
    <w:rsid w:val="001F4CFE"/>
    <w:pPr>
      <w:spacing w:after="200" w:line="276" w:lineRule="auto"/>
      <w:ind w:left="720"/>
      <w:contextualSpacing/>
      <w:jc w:val="left"/>
    </w:pPr>
    <w:rPr>
      <w:rFonts w:ascii="Calibri" w:eastAsia="Calibri" w:hAnsi="Calibri" w:cs="Times New Roman"/>
      <w:sz w:val="22"/>
    </w:rPr>
  </w:style>
  <w:style w:type="paragraph" w:styleId="Pedmtkomente">
    <w:name w:val="annotation subject"/>
    <w:basedOn w:val="Textkomente"/>
    <w:next w:val="Textkomente"/>
    <w:link w:val="PedmtkomenteChar"/>
    <w:uiPriority w:val="99"/>
    <w:semiHidden/>
    <w:unhideWhenUsed/>
    <w:rsid w:val="00812CBF"/>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812CBF"/>
    <w:rPr>
      <w:rFonts w:eastAsia="Calibri" w:cs="Times New Roman"/>
      <w:b/>
      <w:bCs/>
      <w:sz w:val="20"/>
      <w:szCs w:val="20"/>
      <w:lang w:eastAsia="cs-CZ"/>
    </w:rPr>
  </w:style>
  <w:style w:type="paragraph" w:customStyle="1" w:styleId="Styl2">
    <w:name w:val="Styl2"/>
    <w:basedOn w:val="Normln"/>
    <w:link w:val="Styl2Char"/>
    <w:uiPriority w:val="99"/>
    <w:rsid w:val="0072369C"/>
    <w:pPr>
      <w:numPr>
        <w:numId w:val="4"/>
      </w:numPr>
    </w:pPr>
    <w:rPr>
      <w:rFonts w:eastAsia="Times New Roman" w:cs="Times New Roman"/>
      <w:szCs w:val="20"/>
      <w:lang w:eastAsia="cs-CZ"/>
    </w:rPr>
  </w:style>
  <w:style w:type="paragraph" w:customStyle="1" w:styleId="Styl3">
    <w:name w:val="Styl3"/>
    <w:basedOn w:val="Normln"/>
    <w:link w:val="Styl3Char"/>
    <w:uiPriority w:val="99"/>
    <w:rsid w:val="0072369C"/>
    <w:pPr>
      <w:ind w:left="425" w:hanging="425"/>
    </w:pPr>
    <w:rPr>
      <w:rFonts w:eastAsia="Times New Roman" w:cs="Times New Roman"/>
      <w:szCs w:val="20"/>
      <w:lang w:eastAsia="cs-CZ"/>
    </w:rPr>
  </w:style>
  <w:style w:type="character" w:customStyle="1" w:styleId="Styl2Char">
    <w:name w:val="Styl2 Char"/>
    <w:basedOn w:val="Standardnpsmoodstavce"/>
    <w:link w:val="Styl2"/>
    <w:uiPriority w:val="99"/>
    <w:locked/>
    <w:rsid w:val="0072369C"/>
    <w:rPr>
      <w:rFonts w:eastAsia="Times New Roman" w:cs="Times New Roman"/>
      <w:szCs w:val="20"/>
      <w:lang w:eastAsia="cs-CZ"/>
    </w:rPr>
  </w:style>
  <w:style w:type="character" w:customStyle="1" w:styleId="Styl3Char">
    <w:name w:val="Styl3 Char"/>
    <w:basedOn w:val="Standardnpsmoodstavce"/>
    <w:link w:val="Styl3"/>
    <w:uiPriority w:val="99"/>
    <w:locked/>
    <w:rsid w:val="0072369C"/>
    <w:rPr>
      <w:rFonts w:eastAsia="Times New Roman" w:cs="Times New Roman"/>
      <w:szCs w:val="20"/>
      <w:lang w:eastAsia="cs-CZ"/>
    </w:rPr>
  </w:style>
  <w:style w:type="character" w:customStyle="1" w:styleId="OdstavecseseznamemChar">
    <w:name w:val="Odstavec se seznamem Char"/>
    <w:basedOn w:val="Standardnpsmoodstavce"/>
    <w:link w:val="Odstavecseseznamem"/>
    <w:uiPriority w:val="99"/>
    <w:locked/>
    <w:rsid w:val="0072369C"/>
    <w:rPr>
      <w:rFonts w:ascii="Calibri" w:eastAsia="Calibri" w:hAnsi="Calibri" w:cs="Times New Roman"/>
      <w:sz w:val="22"/>
    </w:rPr>
  </w:style>
  <w:style w:type="paragraph" w:styleId="Pokraovnseznamu">
    <w:name w:val="List Continue"/>
    <w:basedOn w:val="Normln"/>
    <w:uiPriority w:val="99"/>
    <w:rsid w:val="00794A05"/>
    <w:pPr>
      <w:spacing w:after="120" w:line="360" w:lineRule="auto"/>
      <w:ind w:left="283"/>
    </w:pPr>
    <w:rPr>
      <w:rFonts w:ascii="Arial" w:eastAsia="Times New Roman" w:hAnsi="Arial" w:cs="Times New Roman"/>
      <w:szCs w:val="20"/>
      <w:lang w:eastAsia="cs-CZ"/>
    </w:rPr>
  </w:style>
  <w:style w:type="paragraph" w:customStyle="1" w:styleId="western">
    <w:name w:val="western"/>
    <w:basedOn w:val="Normln"/>
    <w:rsid w:val="002725E9"/>
    <w:pPr>
      <w:suppressAutoHyphens/>
      <w:spacing w:before="280" w:after="119"/>
    </w:pPr>
    <w:rPr>
      <w:rFonts w:eastAsia="Times New Roman" w:cs="Times New Roman"/>
      <w:color w:val="000000"/>
      <w:szCs w:val="24"/>
      <w:lang w:eastAsia="zh-CN"/>
    </w:rPr>
  </w:style>
  <w:style w:type="table" w:styleId="Mkatabulky">
    <w:name w:val="Table Grid"/>
    <w:basedOn w:val="Normlntabulka"/>
    <w:uiPriority w:val="59"/>
    <w:rsid w:val="00B6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580E13"/>
    <w:rPr>
      <w:sz w:val="20"/>
      <w:szCs w:val="20"/>
    </w:rPr>
  </w:style>
  <w:style w:type="character" w:customStyle="1" w:styleId="TextvysvtlivekChar">
    <w:name w:val="Text vysvětlivek Char"/>
    <w:basedOn w:val="Standardnpsmoodstavce"/>
    <w:link w:val="Textvysvtlivek"/>
    <w:uiPriority w:val="99"/>
    <w:semiHidden/>
    <w:rsid w:val="00580E13"/>
    <w:rPr>
      <w:sz w:val="20"/>
      <w:szCs w:val="20"/>
    </w:rPr>
  </w:style>
  <w:style w:type="character" w:styleId="Odkaznavysvtlivky">
    <w:name w:val="endnote reference"/>
    <w:basedOn w:val="Standardnpsmoodstavce"/>
    <w:uiPriority w:val="99"/>
    <w:semiHidden/>
    <w:unhideWhenUsed/>
    <w:rsid w:val="00580E13"/>
    <w:rPr>
      <w:vertAlign w:val="superscript"/>
    </w:rPr>
  </w:style>
  <w:style w:type="table" w:customStyle="1" w:styleId="Mkatabulky1">
    <w:name w:val="Mřížka tabulky1"/>
    <w:basedOn w:val="Normlntabulka"/>
    <w:next w:val="Mkatabulky"/>
    <w:uiPriority w:val="39"/>
    <w:rsid w:val="00AE489A"/>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ln"/>
    <w:link w:val="Char"/>
    <w:qFormat/>
    <w:rsid w:val="00BF1766"/>
    <w:pPr>
      <w:keepNext/>
      <w:spacing w:before="120"/>
      <w:jc w:val="center"/>
    </w:pPr>
    <w:rPr>
      <w:rFonts w:eastAsia="Times New Roman" w:cs="Times New Roman"/>
      <w:szCs w:val="24"/>
    </w:rPr>
  </w:style>
  <w:style w:type="character" w:customStyle="1" w:styleId="Char">
    <w:name w:val="§ Char"/>
    <w:link w:val="a"/>
    <w:rsid w:val="00BF1766"/>
    <w:rPr>
      <w:rFonts w:eastAsia="Times New Roman" w:cs="Times New Roman"/>
      <w:szCs w:val="24"/>
    </w:rPr>
  </w:style>
  <w:style w:type="paragraph" w:customStyle="1" w:styleId="Nadpis">
    <w:name w:val="Nadpis §"/>
    <w:basedOn w:val="Normln"/>
    <w:link w:val="NadpisChar"/>
    <w:qFormat/>
    <w:rsid w:val="00BF1766"/>
    <w:pPr>
      <w:spacing w:before="120"/>
      <w:jc w:val="center"/>
    </w:pPr>
    <w:rPr>
      <w:rFonts w:eastAsia="Calibri" w:cs="Times New Roman"/>
      <w:b/>
    </w:rPr>
  </w:style>
  <w:style w:type="character" w:customStyle="1" w:styleId="NadpisChar">
    <w:name w:val="Nadpis § Char"/>
    <w:link w:val="Nadpis"/>
    <w:rsid w:val="00BF1766"/>
    <w:rPr>
      <w:rFonts w:eastAsia="Calibri" w:cs="Times New Roman"/>
      <w:b/>
    </w:rPr>
  </w:style>
  <w:style w:type="paragraph" w:customStyle="1" w:styleId="Textlnku">
    <w:name w:val="Text článku"/>
    <w:basedOn w:val="Normln"/>
    <w:link w:val="TextlnkuChar"/>
    <w:rsid w:val="00363BB3"/>
    <w:pPr>
      <w:spacing w:before="240"/>
      <w:ind w:firstLine="425"/>
      <w:outlineLvl w:val="5"/>
    </w:pPr>
    <w:rPr>
      <w:rFonts w:eastAsia="Times New Roman" w:cs="Times New Roman"/>
      <w:szCs w:val="20"/>
      <w:lang w:eastAsia="cs-CZ"/>
    </w:rPr>
  </w:style>
  <w:style w:type="character" w:customStyle="1" w:styleId="TextlnkuChar">
    <w:name w:val="Text článku Char"/>
    <w:link w:val="Textlnku"/>
    <w:rsid w:val="00363BB3"/>
    <w:rPr>
      <w:rFonts w:eastAsia="Times New Roman" w:cs="Times New Roman"/>
      <w:szCs w:val="20"/>
      <w:lang w:eastAsia="cs-CZ"/>
    </w:rPr>
  </w:style>
  <w:style w:type="paragraph" w:customStyle="1" w:styleId="Textbodu">
    <w:name w:val="Text bodu"/>
    <w:basedOn w:val="Normln"/>
    <w:rsid w:val="002D5BBC"/>
    <w:pPr>
      <w:numPr>
        <w:ilvl w:val="2"/>
        <w:numId w:val="17"/>
      </w:numPr>
      <w:outlineLvl w:val="8"/>
    </w:pPr>
    <w:rPr>
      <w:rFonts w:eastAsia="Times New Roman" w:cs="Times New Roman"/>
      <w:szCs w:val="20"/>
      <w:lang w:eastAsia="cs-CZ"/>
    </w:rPr>
  </w:style>
  <w:style w:type="paragraph" w:customStyle="1" w:styleId="Textpsmene">
    <w:name w:val="Text písmene"/>
    <w:basedOn w:val="Normln"/>
    <w:rsid w:val="002D5BBC"/>
    <w:pPr>
      <w:numPr>
        <w:ilvl w:val="1"/>
        <w:numId w:val="17"/>
      </w:numPr>
      <w:outlineLvl w:val="7"/>
    </w:pPr>
    <w:rPr>
      <w:rFonts w:eastAsia="Times New Roman" w:cs="Times New Roman"/>
      <w:szCs w:val="20"/>
      <w:lang w:eastAsia="cs-CZ"/>
    </w:rPr>
  </w:style>
  <w:style w:type="paragraph" w:customStyle="1" w:styleId="Textodstavce">
    <w:name w:val="Text odstavce"/>
    <w:basedOn w:val="Normln"/>
    <w:rsid w:val="002D5BBC"/>
    <w:pPr>
      <w:numPr>
        <w:numId w:val="17"/>
      </w:numPr>
      <w:tabs>
        <w:tab w:val="left" w:pos="851"/>
      </w:tabs>
      <w:spacing w:before="120" w:after="120"/>
      <w:outlineLvl w:val="6"/>
    </w:pPr>
    <w:rPr>
      <w:rFonts w:eastAsia="Times New Roman" w:cs="Times New Roman"/>
      <w:szCs w:val="20"/>
      <w:lang w:eastAsia="cs-CZ"/>
    </w:rPr>
  </w:style>
  <w:style w:type="paragraph" w:customStyle="1" w:styleId="Textparagrafu">
    <w:name w:val="Text paragrafu"/>
    <w:basedOn w:val="Normln"/>
    <w:rsid w:val="0092030A"/>
    <w:pPr>
      <w:spacing w:before="240"/>
      <w:ind w:firstLine="425"/>
      <w:outlineLvl w:val="5"/>
    </w:pPr>
    <w:rPr>
      <w:rFonts w:eastAsia="Times New Roman" w:cs="Times New Roman"/>
      <w:szCs w:val="20"/>
      <w:lang w:eastAsia="cs-CZ"/>
    </w:rPr>
  </w:style>
  <w:style w:type="paragraph" w:customStyle="1" w:styleId="Paragraf">
    <w:name w:val="Paragraf"/>
    <w:basedOn w:val="Normln"/>
    <w:next w:val="Textodstavce"/>
    <w:rsid w:val="0092030A"/>
    <w:pPr>
      <w:keepNext/>
      <w:keepLines/>
      <w:spacing w:before="240"/>
      <w:jc w:val="center"/>
      <w:outlineLvl w:val="5"/>
    </w:pPr>
    <w:rPr>
      <w:rFonts w:eastAsia="Times New Roman" w:cs="Times New Roman"/>
      <w:szCs w:val="20"/>
      <w:lang w:eastAsia="cs-CZ"/>
    </w:rPr>
  </w:style>
  <w:style w:type="paragraph" w:customStyle="1" w:styleId="Dl">
    <w:name w:val="Díl"/>
    <w:basedOn w:val="Normln"/>
    <w:next w:val="Nadpisdlu"/>
    <w:rsid w:val="0092030A"/>
    <w:pPr>
      <w:keepNext/>
      <w:keepLines/>
      <w:spacing w:before="240"/>
      <w:jc w:val="center"/>
      <w:outlineLvl w:val="3"/>
    </w:pPr>
    <w:rPr>
      <w:rFonts w:eastAsia="Times New Roman" w:cs="Times New Roman"/>
      <w:szCs w:val="20"/>
      <w:lang w:eastAsia="cs-CZ"/>
    </w:rPr>
  </w:style>
  <w:style w:type="paragraph" w:customStyle="1" w:styleId="Nadpisdlu">
    <w:name w:val="Nadpis dílu"/>
    <w:basedOn w:val="Normln"/>
    <w:next w:val="Normln"/>
    <w:rsid w:val="0092030A"/>
    <w:pPr>
      <w:keepNext/>
      <w:keepLines/>
      <w:jc w:val="center"/>
      <w:outlineLvl w:val="3"/>
    </w:pPr>
    <w:rPr>
      <w:rFonts w:eastAsia="Times New Roman" w:cs="Times New Roman"/>
      <w:b/>
      <w:szCs w:val="20"/>
      <w:lang w:eastAsia="cs-CZ"/>
    </w:rPr>
  </w:style>
  <w:style w:type="paragraph" w:customStyle="1" w:styleId="Nadpisparagrafu">
    <w:name w:val="Nadpis paragrafu"/>
    <w:basedOn w:val="Paragraf"/>
    <w:next w:val="Textodstavce"/>
    <w:rsid w:val="0092030A"/>
    <w:rPr>
      <w:b/>
    </w:rPr>
  </w:style>
  <w:style w:type="paragraph" w:customStyle="1" w:styleId="not">
    <w:name w:val="not"/>
    <w:basedOn w:val="Normln"/>
    <w:rsid w:val="0077498C"/>
    <w:pPr>
      <w:spacing w:before="100" w:beforeAutospacing="1" w:after="100" w:afterAutospacing="1"/>
      <w:jc w:val="left"/>
    </w:pPr>
    <w:rPr>
      <w:rFonts w:eastAsia="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512378204">
      <w:bodyDiv w:val="1"/>
      <w:marLeft w:val="0"/>
      <w:marRight w:val="0"/>
      <w:marTop w:val="0"/>
      <w:marBottom w:val="0"/>
      <w:divBdr>
        <w:top w:val="none" w:sz="0" w:space="0" w:color="auto"/>
        <w:left w:val="none" w:sz="0" w:space="0" w:color="auto"/>
        <w:bottom w:val="none" w:sz="0" w:space="0" w:color="auto"/>
        <w:right w:val="none" w:sz="0" w:space="0" w:color="auto"/>
      </w:divBdr>
    </w:div>
    <w:div w:id="666523528">
      <w:bodyDiv w:val="1"/>
      <w:marLeft w:val="0"/>
      <w:marRight w:val="0"/>
      <w:marTop w:val="0"/>
      <w:marBottom w:val="0"/>
      <w:divBdr>
        <w:top w:val="none" w:sz="0" w:space="0" w:color="auto"/>
        <w:left w:val="none" w:sz="0" w:space="0" w:color="auto"/>
        <w:bottom w:val="none" w:sz="0" w:space="0" w:color="auto"/>
        <w:right w:val="none" w:sz="0" w:space="0" w:color="auto"/>
      </w:divBdr>
    </w:div>
    <w:div w:id="20170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3/1993%20Sb.%2523309'&amp;ucin-k-dni='30.12.9999'" TargetMode="External"/><Relationship Id="rId13" Type="http://schemas.openxmlformats.org/officeDocument/2006/relationships/hyperlink" Target="aspi://module='ASPI'&amp;link='294/2005%20Sb.%2523'&amp;ucin-k-dni='30.12.9999'" TargetMode="External"/><Relationship Id="rId18" Type="http://schemas.openxmlformats.org/officeDocument/2006/relationships/hyperlink" Target="aspi://module='ASPI'&amp;link='294/2005%20Sb.'&amp;ucin-k-dni='30.12.999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spi://module='ASPI'&amp;link='383/2001%20Sb.'&amp;ucin-k-dni='30.12.9999'" TargetMode="External"/><Relationship Id="rId7" Type="http://schemas.openxmlformats.org/officeDocument/2006/relationships/endnotes" Target="endnotes.xml"/><Relationship Id="rId12" Type="http://schemas.openxmlformats.org/officeDocument/2006/relationships/hyperlink" Target="aspi://module='ASPI'&amp;link='185/2001%20Sb.%252355'&amp;ucin-k-dni='30.12.9999'" TargetMode="External"/><Relationship Id="rId17" Type="http://schemas.openxmlformats.org/officeDocument/2006/relationships/hyperlink" Target="aspi://module='ASPI'&amp;link='383/2001%20Sb.%2523'&amp;ucin-k-dni='30.12.9999'" TargetMode="External"/><Relationship Id="rId25" Type="http://schemas.openxmlformats.org/officeDocument/2006/relationships/hyperlink" Target="aspi://module='ASPI'&amp;link='383/2001%20Sb.%2523'&amp;ucin-k-dni='30.12.9999'" TargetMode="External"/><Relationship Id="rId2" Type="http://schemas.openxmlformats.org/officeDocument/2006/relationships/numbering" Target="numbering.xml"/><Relationship Id="rId16" Type="http://schemas.openxmlformats.org/officeDocument/2006/relationships/hyperlink" Target="aspi://module='ASPI'&amp;link='381/2001%20Sb.%2523'&amp;ucin-k-dni='30.12.9999'" TargetMode="External"/><Relationship Id="rId20" Type="http://schemas.openxmlformats.org/officeDocument/2006/relationships/hyperlink" Target="aspi://module='ASPI'&amp;link='341/2008%20Sb.'&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95/2006%20Sb.'&amp;ucin-k-dni='30.12.9999'" TargetMode="External"/><Relationship Id="rId24" Type="http://schemas.openxmlformats.org/officeDocument/2006/relationships/hyperlink" Target="aspi://module='ASPI'&amp;link='383/2001%20Sb.%2523'&amp;ucin-k-dni='30.12.9999'" TargetMode="External"/><Relationship Id="rId5" Type="http://schemas.openxmlformats.org/officeDocument/2006/relationships/webSettings" Target="webSettings.xml"/><Relationship Id="rId15" Type="http://schemas.openxmlformats.org/officeDocument/2006/relationships/hyperlink" Target="aspi://module='ASPI'&amp;link='383/2001%20Sb.%2523'&amp;ucin-k-dni='30.12.9999'" TargetMode="External"/><Relationship Id="rId23" Type="http://schemas.openxmlformats.org/officeDocument/2006/relationships/hyperlink" Target="aspi://module='ASPI'&amp;link='383/2001%20Sb.%2523'&amp;ucin-k-dni='30.12.9999'" TargetMode="External"/><Relationship Id="rId28" Type="http://schemas.openxmlformats.org/officeDocument/2006/relationships/theme" Target="theme/theme1.xml"/><Relationship Id="rId10" Type="http://schemas.openxmlformats.org/officeDocument/2006/relationships/hyperlink" Target="aspi://module='ASPI'&amp;link='383/2001%20Sb.%2523'&amp;ucin-k-dni='30.12.9999'" TargetMode="External"/><Relationship Id="rId19" Type="http://schemas.openxmlformats.org/officeDocument/2006/relationships/hyperlink" Target="aspi://module='ASPI'&amp;link='383/2001%20Sb.'&amp;ucin-k-dni='30.12.9999'" TargetMode="External"/><Relationship Id="rId4" Type="http://schemas.openxmlformats.org/officeDocument/2006/relationships/settings" Target="settings.xml"/><Relationship Id="rId9" Type="http://schemas.openxmlformats.org/officeDocument/2006/relationships/hyperlink" Target="aspi://module='ASPI'&amp;link='383/2001%20Sb.%2523'&amp;ucin-k-dni='30.12.9999'" TargetMode="External"/><Relationship Id="rId14" Type="http://schemas.openxmlformats.org/officeDocument/2006/relationships/hyperlink" Target="aspi://module='ASPI'&amp;link='383/2001%20Sb.%2523'&amp;ucin-k-dni='30.12.9999'" TargetMode="External"/><Relationship Id="rId22" Type="http://schemas.openxmlformats.org/officeDocument/2006/relationships/hyperlink" Target="aspi://module='ASPI'&amp;link='294/2005%20Sb.%2523'&amp;ucin-k-dni='30.12.9999'"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4681-4972-4E2D-9CB4-65CEAFC8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122</Pages>
  <Words>40797</Words>
  <Characters>240707</Characters>
  <Application>Microsoft Office Word</Application>
  <DocSecurity>0</DocSecurity>
  <Lines>2005</Lines>
  <Paragraphs>561</Paragraphs>
  <ScaleCrop>false</ScaleCrop>
  <HeadingPairs>
    <vt:vector size="2" baseType="variant">
      <vt:variant>
        <vt:lpstr>Název</vt:lpstr>
      </vt:variant>
      <vt:variant>
        <vt:i4>1</vt:i4>
      </vt:variant>
    </vt:vector>
  </HeadingPairs>
  <TitlesOfParts>
    <vt:vector size="1" baseType="lpstr">
      <vt:lpstr/>
    </vt:vector>
  </TitlesOfParts>
  <Company>MZP</Company>
  <LinksUpToDate>false</LinksUpToDate>
  <CharactersWithSpaces>280943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dc:creator>
  <cp:lastModifiedBy>Hana Nenutilová</cp:lastModifiedBy>
  <cp:revision>15</cp:revision>
  <cp:lastPrinted>2015-10-27T13:38:00Z</cp:lastPrinted>
  <dcterms:created xsi:type="dcterms:W3CDTF">2016-01-28T14:11:00Z</dcterms:created>
  <dcterms:modified xsi:type="dcterms:W3CDTF">2016-01-29T14:05:00Z</dcterms:modified>
</cp:coreProperties>
</file>